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58" w:rsidRPr="00EF69BC" w:rsidRDefault="000D7F58" w:rsidP="000D7F58">
      <w:pPr>
        <w:pStyle w:val="Heading4"/>
        <w:tabs>
          <w:tab w:val="left" w:pos="5580"/>
        </w:tabs>
        <w:spacing w:before="0" w:after="0"/>
        <w:jc w:val="center"/>
        <w:rPr>
          <w:sz w:val="22"/>
          <w:szCs w:val="22"/>
        </w:rPr>
      </w:pPr>
      <w:r w:rsidRPr="00EF69BC">
        <w:rPr>
          <w:sz w:val="22"/>
          <w:szCs w:val="22"/>
        </w:rPr>
        <w:t>SECTION 06 10 53</w:t>
      </w:r>
      <w:r w:rsidR="006B50A6" w:rsidRPr="00EF69BC">
        <w:rPr>
          <w:sz w:val="22"/>
          <w:szCs w:val="22"/>
        </w:rPr>
        <w:t>.01</w:t>
      </w:r>
    </w:p>
    <w:p w:rsidR="0059292B" w:rsidRPr="00EF69BC" w:rsidRDefault="0059292B" w:rsidP="0059292B">
      <w:pPr>
        <w:jc w:val="center"/>
        <w:rPr>
          <w:b/>
          <w:sz w:val="22"/>
          <w:szCs w:val="22"/>
        </w:rPr>
      </w:pPr>
      <w:r w:rsidRPr="00EF69BC">
        <w:rPr>
          <w:b/>
          <w:sz w:val="22"/>
          <w:szCs w:val="22"/>
        </w:rPr>
        <w:t>MISCELLANEOUS ROUGH CARPENTRY - ROOFING</w:t>
      </w:r>
    </w:p>
    <w:p w:rsidR="000D7F58" w:rsidRPr="00EF69BC" w:rsidRDefault="000D7F58" w:rsidP="000D7F58">
      <w:pPr>
        <w:pStyle w:val="Heading4"/>
        <w:tabs>
          <w:tab w:val="left" w:pos="5580"/>
        </w:tabs>
        <w:spacing w:before="0" w:after="0"/>
        <w:jc w:val="center"/>
        <w:rPr>
          <w:sz w:val="22"/>
          <w:szCs w:val="22"/>
        </w:rPr>
      </w:pPr>
      <w:r w:rsidRPr="00EF69BC">
        <w:rPr>
          <w:sz w:val="22"/>
          <w:szCs w:val="22"/>
        </w:rPr>
        <w:t xml:space="preserve">BASED ON </w:t>
      </w:r>
      <w:r w:rsidR="00186A7B">
        <w:rPr>
          <w:sz w:val="22"/>
          <w:szCs w:val="22"/>
        </w:rPr>
        <w:t>DFD</w:t>
      </w:r>
      <w:r w:rsidRPr="00EF69BC">
        <w:rPr>
          <w:sz w:val="22"/>
          <w:szCs w:val="22"/>
        </w:rPr>
        <w:t xml:space="preserve"> </w:t>
      </w:r>
      <w:r w:rsidR="00991E6A" w:rsidRPr="00EF69BC">
        <w:rPr>
          <w:sz w:val="22"/>
          <w:szCs w:val="22"/>
        </w:rPr>
        <w:t xml:space="preserve">MASTER SPECIFICATION DATED </w:t>
      </w:r>
      <w:r w:rsidR="00C70951" w:rsidRPr="001A5E62">
        <w:rPr>
          <w:color w:val="008000"/>
          <w:sz w:val="16"/>
          <w:szCs w:val="16"/>
        </w:rPr>
        <w:t>0</w:t>
      </w:r>
      <w:r w:rsidR="001A5E62" w:rsidRPr="001A5E62">
        <w:rPr>
          <w:color w:val="008000"/>
          <w:sz w:val="16"/>
          <w:szCs w:val="16"/>
        </w:rPr>
        <w:t>3</w:t>
      </w:r>
      <w:r w:rsidR="00116A81">
        <w:rPr>
          <w:color w:val="008000"/>
          <w:sz w:val="16"/>
          <w:szCs w:val="16"/>
        </w:rPr>
        <w:t>/</w:t>
      </w:r>
      <w:r w:rsidR="00C70951" w:rsidRPr="001A5E62">
        <w:rPr>
          <w:color w:val="008000"/>
          <w:sz w:val="16"/>
          <w:szCs w:val="16"/>
        </w:rPr>
        <w:t>1</w:t>
      </w:r>
      <w:r w:rsidR="001A5E62" w:rsidRPr="001A5E62">
        <w:rPr>
          <w:color w:val="008000"/>
          <w:sz w:val="16"/>
          <w:szCs w:val="16"/>
        </w:rPr>
        <w:t>2</w:t>
      </w:r>
      <w:r w:rsidR="00991E6A" w:rsidRPr="001A5E62">
        <w:rPr>
          <w:color w:val="008000"/>
          <w:sz w:val="16"/>
          <w:szCs w:val="16"/>
        </w:rPr>
        <w:t>/</w:t>
      </w:r>
      <w:r w:rsidR="00E779DD" w:rsidRPr="001A5E62">
        <w:rPr>
          <w:color w:val="008000"/>
          <w:sz w:val="16"/>
          <w:szCs w:val="16"/>
        </w:rPr>
        <w:t>1</w:t>
      </w:r>
      <w:r w:rsidR="001A5E62" w:rsidRPr="001A5E62">
        <w:rPr>
          <w:color w:val="008000"/>
          <w:sz w:val="16"/>
          <w:szCs w:val="16"/>
        </w:rPr>
        <w:t>5</w:t>
      </w:r>
    </w:p>
    <w:p w:rsidR="000D7F58" w:rsidRPr="00EF69BC" w:rsidRDefault="000D7F58" w:rsidP="000D7F58">
      <w:pPr>
        <w:pStyle w:val="Heading4"/>
        <w:tabs>
          <w:tab w:val="left" w:pos="5580"/>
        </w:tabs>
        <w:spacing w:before="0" w:after="0"/>
        <w:rPr>
          <w:sz w:val="22"/>
          <w:szCs w:val="22"/>
        </w:rPr>
      </w:pPr>
    </w:p>
    <w:p w:rsidR="00660298" w:rsidRPr="00660298" w:rsidRDefault="00660298" w:rsidP="00660298">
      <w:pPr>
        <w:keepLines/>
        <w:spacing w:line="240" w:lineRule="exact"/>
        <w:rPr>
          <w:b/>
          <w:color w:val="FF0000"/>
          <w:sz w:val="28"/>
          <w:szCs w:val="28"/>
        </w:rPr>
      </w:pPr>
      <w:r w:rsidRPr="00660298">
        <w:rPr>
          <w:b/>
          <w:color w:val="FF0000"/>
          <w:sz w:val="28"/>
          <w:szCs w:val="28"/>
        </w:rPr>
        <w:t xml:space="preserve">Note to </w:t>
      </w:r>
      <w:proofErr w:type="spellStart"/>
      <w:r w:rsidRPr="00660298">
        <w:rPr>
          <w:b/>
          <w:color w:val="FF0000"/>
          <w:sz w:val="28"/>
          <w:szCs w:val="28"/>
        </w:rPr>
        <w:t>Specifier</w:t>
      </w:r>
      <w:proofErr w:type="spellEnd"/>
      <w:r w:rsidRPr="00660298">
        <w:rPr>
          <w:b/>
          <w:color w:val="FF0000"/>
          <w:sz w:val="28"/>
          <w:szCs w:val="28"/>
        </w:rPr>
        <w:t xml:space="preserve">: </w:t>
      </w:r>
    </w:p>
    <w:p w:rsidR="00660298" w:rsidRPr="00660298" w:rsidRDefault="00660298" w:rsidP="00660298">
      <w:pPr>
        <w:keepLines/>
        <w:spacing w:line="240" w:lineRule="exact"/>
        <w:rPr>
          <w:b/>
          <w:color w:val="C00000"/>
          <w:sz w:val="22"/>
          <w:szCs w:val="22"/>
        </w:rPr>
      </w:pPr>
    </w:p>
    <w:p w:rsidR="00660298" w:rsidRPr="00660298" w:rsidRDefault="00660298" w:rsidP="00660298">
      <w:pPr>
        <w:keepLines/>
        <w:spacing w:line="240" w:lineRule="exact"/>
        <w:rPr>
          <w:color w:val="FF0000"/>
          <w:sz w:val="28"/>
          <w:szCs w:val="28"/>
        </w:rPr>
      </w:pPr>
      <w:r w:rsidRPr="00660298">
        <w:rPr>
          <w:b/>
          <w:color w:val="FF0000"/>
          <w:sz w:val="28"/>
          <w:szCs w:val="28"/>
        </w:rPr>
        <w:t xml:space="preserve">Read the first paragraph after this statement, before proceeding. </w:t>
      </w:r>
    </w:p>
    <w:p w:rsidR="00660298" w:rsidRPr="00660298" w:rsidRDefault="00660298" w:rsidP="00660298">
      <w:pPr>
        <w:keepLines/>
        <w:spacing w:line="240" w:lineRule="exact"/>
        <w:rPr>
          <w:b/>
          <w:color w:val="C00000"/>
          <w:sz w:val="22"/>
          <w:szCs w:val="22"/>
        </w:rPr>
      </w:pPr>
    </w:p>
    <w:p w:rsidR="00660298" w:rsidRPr="00660298" w:rsidRDefault="00660298" w:rsidP="00660298">
      <w:pPr>
        <w:keepLines/>
        <w:spacing w:line="240" w:lineRule="exact"/>
        <w:rPr>
          <w:b/>
          <w:color w:val="FF0000"/>
          <w:sz w:val="28"/>
          <w:szCs w:val="28"/>
        </w:rPr>
      </w:pPr>
      <w:r w:rsidRPr="00660298">
        <w:rPr>
          <w:b/>
          <w:color w:val="FF0000"/>
          <w:sz w:val="28"/>
          <w:szCs w:val="28"/>
        </w:rPr>
        <w:t xml:space="preserve">Obtain and read the most current version of the DOA-DFD “Minimum Design Guidelines for Roofing and Waterproofing Systems”. Note the revision date at the title. </w:t>
      </w:r>
    </w:p>
    <w:p w:rsidR="00660298" w:rsidRPr="00660298" w:rsidRDefault="00660298" w:rsidP="00660298">
      <w:pPr>
        <w:keepLines/>
        <w:spacing w:line="240" w:lineRule="exact"/>
        <w:rPr>
          <w:i/>
          <w:color w:val="C00000"/>
          <w:sz w:val="22"/>
          <w:szCs w:val="22"/>
        </w:rPr>
      </w:pPr>
    </w:p>
    <w:p w:rsidR="00660298" w:rsidRPr="00660298" w:rsidRDefault="00660298" w:rsidP="00660298">
      <w:pPr>
        <w:keepLines/>
        <w:spacing w:line="240" w:lineRule="exact"/>
        <w:rPr>
          <w:color w:val="C00000"/>
          <w:sz w:val="22"/>
          <w:szCs w:val="22"/>
        </w:rPr>
      </w:pPr>
      <w:r w:rsidRPr="00660298">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660298" w:rsidRPr="00660298" w:rsidRDefault="00660298" w:rsidP="00660298">
      <w:pPr>
        <w:keepLines/>
        <w:spacing w:line="240" w:lineRule="exact"/>
        <w:rPr>
          <w:color w:val="C00000"/>
          <w:sz w:val="22"/>
          <w:szCs w:val="22"/>
        </w:rPr>
      </w:pPr>
    </w:p>
    <w:p w:rsidR="00660298" w:rsidRPr="00660298" w:rsidRDefault="00660298" w:rsidP="00660298">
      <w:pPr>
        <w:keepLines/>
        <w:spacing w:line="240" w:lineRule="exact"/>
        <w:rPr>
          <w:color w:val="C00000"/>
          <w:sz w:val="22"/>
          <w:szCs w:val="22"/>
        </w:rPr>
      </w:pPr>
      <w:r w:rsidRPr="00660298">
        <w:rPr>
          <w:color w:val="C00000"/>
          <w:sz w:val="22"/>
          <w:szCs w:val="22"/>
        </w:rPr>
        <w:t xml:space="preserve">Recent changes in the specification are associated with the date by the title, identified by the ‘color green’. DO NOT DELETE THE DATE. Obtain the most current specification section for each project. Pay special attention to all ’Notes to </w:t>
      </w:r>
      <w:proofErr w:type="spellStart"/>
      <w:r w:rsidRPr="00660298">
        <w:rPr>
          <w:color w:val="C00000"/>
          <w:sz w:val="22"/>
          <w:szCs w:val="22"/>
        </w:rPr>
        <w:t>Specifier</w:t>
      </w:r>
      <w:proofErr w:type="spellEnd"/>
      <w:r w:rsidRPr="00660298">
        <w:rPr>
          <w:color w:val="C00000"/>
          <w:sz w:val="22"/>
          <w:szCs w:val="22"/>
        </w:rPr>
        <w:t>’ identified in color of ‘dark red’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660298" w:rsidRPr="00660298" w:rsidRDefault="00660298" w:rsidP="00660298">
      <w:pPr>
        <w:keepLines/>
        <w:spacing w:line="240" w:lineRule="exact"/>
        <w:rPr>
          <w:color w:val="C00000"/>
          <w:sz w:val="22"/>
          <w:szCs w:val="22"/>
        </w:rPr>
      </w:pPr>
    </w:p>
    <w:p w:rsidR="0005019A" w:rsidRDefault="00660298" w:rsidP="00660298">
      <w:pPr>
        <w:tabs>
          <w:tab w:val="left" w:pos="720"/>
          <w:tab w:val="left" w:pos="1440"/>
          <w:tab w:val="left" w:pos="2160"/>
          <w:tab w:val="left" w:pos="2880"/>
          <w:tab w:val="left" w:pos="9072"/>
        </w:tabs>
        <w:spacing w:line="240" w:lineRule="exact"/>
        <w:rPr>
          <w:color w:val="C00000"/>
          <w:sz w:val="22"/>
          <w:szCs w:val="22"/>
        </w:rPr>
      </w:pPr>
      <w:r w:rsidRPr="00660298">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r>
        <w:rPr>
          <w:color w:val="C00000"/>
          <w:sz w:val="22"/>
          <w:szCs w:val="22"/>
        </w:rPr>
        <w:t>.</w:t>
      </w:r>
    </w:p>
    <w:p w:rsidR="00660298" w:rsidRPr="00EF69BC" w:rsidRDefault="00660298" w:rsidP="00660298">
      <w:pPr>
        <w:tabs>
          <w:tab w:val="left" w:pos="720"/>
          <w:tab w:val="left" w:pos="1440"/>
          <w:tab w:val="left" w:pos="2160"/>
          <w:tab w:val="left" w:pos="2880"/>
          <w:tab w:val="left" w:pos="9072"/>
        </w:tabs>
        <w:spacing w:line="240" w:lineRule="exact"/>
        <w:rPr>
          <w:sz w:val="22"/>
          <w:szCs w:val="22"/>
        </w:rPr>
      </w:pPr>
    </w:p>
    <w:p w:rsidR="0005019A" w:rsidRPr="00EF69BC" w:rsidRDefault="000D7F58" w:rsidP="0005019A">
      <w:pPr>
        <w:pStyle w:val="SPECTITLES"/>
        <w:rPr>
          <w:sz w:val="22"/>
          <w:szCs w:val="22"/>
        </w:rPr>
      </w:pPr>
      <w:r w:rsidRPr="00EF69BC">
        <w:rPr>
          <w:sz w:val="22"/>
          <w:szCs w:val="22"/>
        </w:rPr>
        <w:t>SCOPE</w:t>
      </w:r>
    </w:p>
    <w:p w:rsidR="000D7F58" w:rsidRPr="00EF69BC" w:rsidRDefault="000D7F58" w:rsidP="000D7F58">
      <w:pPr>
        <w:pStyle w:val="NEWSPECSECONDARYT"/>
        <w:ind w:left="0"/>
        <w:rPr>
          <w:color w:val="0000FF"/>
          <w:sz w:val="22"/>
          <w:szCs w:val="22"/>
        </w:rPr>
      </w:pPr>
      <w:r w:rsidRPr="00EF69BC">
        <w:rPr>
          <w:sz w:val="22"/>
          <w:szCs w:val="22"/>
        </w:rPr>
        <w:t xml:space="preserve">The work under this section includes all labor, material, equipment and related services necessary to install </w:t>
      </w:r>
      <w:r w:rsidR="00562A49" w:rsidRPr="00EF69BC">
        <w:rPr>
          <w:sz w:val="22"/>
          <w:szCs w:val="22"/>
        </w:rPr>
        <w:t>r</w:t>
      </w:r>
      <w:r w:rsidR="009A4976" w:rsidRPr="00EF69BC">
        <w:rPr>
          <w:sz w:val="22"/>
          <w:szCs w:val="22"/>
        </w:rPr>
        <w:t xml:space="preserve">ough framing and </w:t>
      </w:r>
      <w:r w:rsidRPr="00EF69BC">
        <w:rPr>
          <w:sz w:val="22"/>
          <w:szCs w:val="22"/>
        </w:rPr>
        <w:t>block</w:t>
      </w:r>
      <w:r w:rsidR="009A4976" w:rsidRPr="00EF69BC">
        <w:rPr>
          <w:sz w:val="22"/>
          <w:szCs w:val="22"/>
        </w:rPr>
        <w:t>ing</w:t>
      </w:r>
      <w:r w:rsidRPr="00EF69BC">
        <w:rPr>
          <w:color w:val="0000FF"/>
          <w:sz w:val="22"/>
          <w:szCs w:val="22"/>
        </w:rPr>
        <w:t xml:space="preserve"> </w:t>
      </w:r>
      <w:r w:rsidR="009F287D" w:rsidRPr="00EF69BC">
        <w:rPr>
          <w:color w:val="0000FF"/>
          <w:sz w:val="22"/>
          <w:szCs w:val="22"/>
        </w:rPr>
        <w:t xml:space="preserve">[vented nail base insulation panel] </w:t>
      </w:r>
      <w:r w:rsidRPr="00EF69BC">
        <w:rPr>
          <w:color w:val="0000FF"/>
          <w:sz w:val="22"/>
          <w:szCs w:val="22"/>
        </w:rPr>
        <w:t>[and all roof related insulation.]</w:t>
      </w:r>
      <w:r w:rsidRPr="00EF69BC">
        <w:rPr>
          <w:sz w:val="22"/>
          <w:szCs w:val="22"/>
        </w:rPr>
        <w:t xml:space="preserve">        </w:t>
      </w:r>
    </w:p>
    <w:p w:rsidR="0005019A" w:rsidRPr="00EF69BC" w:rsidRDefault="000D7F58" w:rsidP="0005019A">
      <w:pPr>
        <w:spacing w:line="240" w:lineRule="exact"/>
        <w:rPr>
          <w:sz w:val="22"/>
          <w:szCs w:val="22"/>
        </w:rPr>
      </w:pPr>
      <w:r w:rsidRPr="00EF69BC">
        <w:rPr>
          <w:sz w:val="22"/>
          <w:szCs w:val="22"/>
        </w:rPr>
        <w:t>PART 1 - GENERAL</w:t>
      </w:r>
    </w:p>
    <w:p w:rsidR="0005019A" w:rsidRPr="00EF69BC" w:rsidRDefault="0005019A" w:rsidP="0005019A">
      <w:pPr>
        <w:tabs>
          <w:tab w:val="left" w:pos="432"/>
        </w:tabs>
        <w:spacing w:line="240" w:lineRule="exact"/>
        <w:rPr>
          <w:sz w:val="22"/>
          <w:szCs w:val="22"/>
        </w:rPr>
      </w:pPr>
      <w:r w:rsidRPr="00EF69BC">
        <w:rPr>
          <w:sz w:val="22"/>
          <w:szCs w:val="22"/>
        </w:rPr>
        <w:tab/>
      </w:r>
      <w:r w:rsidR="000D7F58" w:rsidRPr="00EF69BC">
        <w:rPr>
          <w:sz w:val="22"/>
          <w:szCs w:val="22"/>
        </w:rPr>
        <w:tab/>
      </w:r>
      <w:r w:rsidRPr="00EF69BC">
        <w:rPr>
          <w:sz w:val="22"/>
          <w:szCs w:val="22"/>
        </w:rPr>
        <w:t>Scope</w:t>
      </w:r>
    </w:p>
    <w:p w:rsidR="0005019A" w:rsidRPr="00EF69BC" w:rsidRDefault="0005019A" w:rsidP="000D7F58">
      <w:pPr>
        <w:spacing w:line="240" w:lineRule="exact"/>
        <w:ind w:firstLine="720"/>
        <w:rPr>
          <w:b/>
          <w:sz w:val="22"/>
          <w:szCs w:val="22"/>
        </w:rPr>
      </w:pPr>
      <w:r w:rsidRPr="00EF69BC">
        <w:rPr>
          <w:sz w:val="22"/>
          <w:szCs w:val="22"/>
        </w:rPr>
        <w:t>References</w:t>
      </w:r>
      <w:r w:rsidRPr="00EF69BC">
        <w:rPr>
          <w:b/>
          <w:sz w:val="22"/>
          <w:szCs w:val="22"/>
        </w:rPr>
        <w:t xml:space="preserve"> </w:t>
      </w:r>
    </w:p>
    <w:p w:rsidR="0005019A" w:rsidRPr="00EF69BC" w:rsidRDefault="0005019A" w:rsidP="0005019A">
      <w:pPr>
        <w:tabs>
          <w:tab w:val="left" w:pos="432"/>
        </w:tabs>
        <w:spacing w:line="240" w:lineRule="exact"/>
        <w:rPr>
          <w:sz w:val="22"/>
          <w:szCs w:val="22"/>
        </w:rPr>
      </w:pPr>
      <w:r w:rsidRPr="00EF69BC">
        <w:rPr>
          <w:sz w:val="22"/>
          <w:szCs w:val="22"/>
        </w:rPr>
        <w:tab/>
      </w:r>
      <w:r w:rsidR="000D7F58" w:rsidRPr="00EF69BC">
        <w:rPr>
          <w:sz w:val="22"/>
          <w:szCs w:val="22"/>
        </w:rPr>
        <w:tab/>
      </w:r>
      <w:r w:rsidRPr="00EF69BC">
        <w:rPr>
          <w:sz w:val="22"/>
          <w:szCs w:val="22"/>
        </w:rPr>
        <w:t>Quality Assurance</w:t>
      </w:r>
    </w:p>
    <w:p w:rsidR="0005019A" w:rsidRPr="00EF69BC" w:rsidRDefault="000D7F58" w:rsidP="0005019A">
      <w:pPr>
        <w:tabs>
          <w:tab w:val="left" w:pos="432"/>
        </w:tabs>
        <w:spacing w:line="240" w:lineRule="exact"/>
        <w:rPr>
          <w:sz w:val="22"/>
          <w:szCs w:val="22"/>
        </w:rPr>
      </w:pPr>
      <w:r w:rsidRPr="00EF69BC">
        <w:rPr>
          <w:sz w:val="22"/>
          <w:szCs w:val="22"/>
        </w:rPr>
        <w:t>PART 2 - PRODUCTS</w:t>
      </w:r>
      <w:bookmarkStart w:id="0" w:name="_GoBack"/>
      <w:bookmarkEnd w:id="0"/>
    </w:p>
    <w:p w:rsidR="0005019A" w:rsidRPr="00EF69BC" w:rsidRDefault="0005019A" w:rsidP="0005019A">
      <w:pPr>
        <w:tabs>
          <w:tab w:val="left" w:pos="432"/>
        </w:tabs>
        <w:spacing w:line="240" w:lineRule="exact"/>
        <w:rPr>
          <w:sz w:val="22"/>
          <w:szCs w:val="22"/>
        </w:rPr>
      </w:pPr>
      <w:r w:rsidRPr="00EF69BC">
        <w:rPr>
          <w:sz w:val="22"/>
          <w:szCs w:val="22"/>
        </w:rPr>
        <w:tab/>
      </w:r>
      <w:r w:rsidR="000D7F58" w:rsidRPr="00EF69BC">
        <w:rPr>
          <w:sz w:val="22"/>
          <w:szCs w:val="22"/>
        </w:rPr>
        <w:tab/>
      </w:r>
      <w:r w:rsidRPr="00EF69BC">
        <w:rPr>
          <w:sz w:val="22"/>
          <w:szCs w:val="22"/>
        </w:rPr>
        <w:t>Materials</w:t>
      </w:r>
    </w:p>
    <w:p w:rsidR="0005019A" w:rsidRPr="00EF69BC" w:rsidRDefault="000D7F58" w:rsidP="0005019A">
      <w:pPr>
        <w:tabs>
          <w:tab w:val="left" w:pos="432"/>
        </w:tabs>
        <w:spacing w:line="240" w:lineRule="exact"/>
        <w:rPr>
          <w:sz w:val="22"/>
          <w:szCs w:val="22"/>
        </w:rPr>
      </w:pPr>
      <w:r w:rsidRPr="00EF69BC">
        <w:rPr>
          <w:sz w:val="22"/>
          <w:szCs w:val="22"/>
        </w:rPr>
        <w:t xml:space="preserve">PART 3 </w:t>
      </w:r>
      <w:r w:rsidR="00C67F38" w:rsidRPr="00EF69BC">
        <w:rPr>
          <w:sz w:val="22"/>
          <w:szCs w:val="22"/>
        </w:rPr>
        <w:t xml:space="preserve">- </w:t>
      </w:r>
      <w:r w:rsidRPr="00EF69BC">
        <w:rPr>
          <w:sz w:val="22"/>
          <w:szCs w:val="22"/>
        </w:rPr>
        <w:t>EXECUTION</w:t>
      </w:r>
    </w:p>
    <w:p w:rsidR="0005019A" w:rsidRPr="00EF69BC" w:rsidRDefault="0005019A" w:rsidP="0005019A">
      <w:pPr>
        <w:tabs>
          <w:tab w:val="left" w:pos="432"/>
        </w:tabs>
        <w:spacing w:line="240" w:lineRule="exact"/>
        <w:rPr>
          <w:sz w:val="22"/>
          <w:szCs w:val="22"/>
        </w:rPr>
      </w:pPr>
      <w:r w:rsidRPr="00EF69BC">
        <w:rPr>
          <w:sz w:val="22"/>
          <w:szCs w:val="22"/>
        </w:rPr>
        <w:tab/>
      </w:r>
      <w:r w:rsidR="000D7F58" w:rsidRPr="00EF69BC">
        <w:rPr>
          <w:sz w:val="22"/>
          <w:szCs w:val="22"/>
        </w:rPr>
        <w:tab/>
      </w:r>
      <w:r w:rsidRPr="00EF69BC">
        <w:rPr>
          <w:sz w:val="22"/>
          <w:szCs w:val="22"/>
        </w:rPr>
        <w:t>Installation</w:t>
      </w:r>
    </w:p>
    <w:p w:rsidR="0005019A" w:rsidRPr="00EF69BC" w:rsidRDefault="0005019A" w:rsidP="0005019A">
      <w:pPr>
        <w:tabs>
          <w:tab w:val="left" w:pos="432"/>
        </w:tabs>
        <w:spacing w:line="240" w:lineRule="exact"/>
        <w:rPr>
          <w:sz w:val="22"/>
          <w:szCs w:val="22"/>
        </w:rPr>
      </w:pPr>
    </w:p>
    <w:p w:rsidR="0005019A" w:rsidRPr="00EF69BC" w:rsidRDefault="0005019A" w:rsidP="000D7F58">
      <w:pPr>
        <w:pStyle w:val="SPECTITLES"/>
        <w:jc w:val="center"/>
        <w:rPr>
          <w:sz w:val="22"/>
          <w:szCs w:val="22"/>
        </w:rPr>
      </w:pPr>
      <w:r w:rsidRPr="00EF69BC">
        <w:rPr>
          <w:sz w:val="22"/>
          <w:szCs w:val="22"/>
        </w:rPr>
        <w:t>part 1 - GENERAL</w:t>
      </w:r>
    </w:p>
    <w:p w:rsidR="0005019A" w:rsidRPr="00EF69BC" w:rsidRDefault="0005019A" w:rsidP="0005019A">
      <w:pPr>
        <w:pStyle w:val="SPECMAINTEXT"/>
        <w:rPr>
          <w:sz w:val="22"/>
          <w:szCs w:val="22"/>
        </w:rPr>
      </w:pPr>
    </w:p>
    <w:p w:rsidR="0005019A" w:rsidRPr="00814D2E" w:rsidRDefault="0005019A" w:rsidP="00814D2E">
      <w:pPr>
        <w:pStyle w:val="NEWSPECMAINTEXT"/>
        <w:rPr>
          <w:color w:val="00B050"/>
          <w:sz w:val="22"/>
          <w:szCs w:val="22"/>
        </w:rPr>
      </w:pPr>
      <w:r w:rsidRPr="00EF69BC">
        <w:rPr>
          <w:sz w:val="22"/>
          <w:szCs w:val="22"/>
        </w:rPr>
        <w:t xml:space="preserve">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w:t>
      </w:r>
      <w:r w:rsidR="00814D2E" w:rsidRPr="00814D2E">
        <w:rPr>
          <w:color w:val="00B050"/>
          <w:sz w:val="22"/>
          <w:szCs w:val="22"/>
        </w:rPr>
        <w:t>no additional cost to contract</w:t>
      </w:r>
      <w:r w:rsidRPr="00EF69BC">
        <w:rPr>
          <w:sz w:val="22"/>
          <w:szCs w:val="22"/>
        </w:rPr>
        <w:t>.</w:t>
      </w:r>
    </w:p>
    <w:p w:rsidR="0005019A" w:rsidRPr="00EF69BC" w:rsidRDefault="0005019A" w:rsidP="0005019A">
      <w:pPr>
        <w:pStyle w:val="SPECMAINTEXT"/>
        <w:rPr>
          <w:sz w:val="22"/>
          <w:szCs w:val="22"/>
        </w:rPr>
      </w:pPr>
    </w:p>
    <w:p w:rsidR="0005019A" w:rsidRPr="00EF69BC" w:rsidRDefault="0005019A" w:rsidP="0005019A">
      <w:pPr>
        <w:pStyle w:val="SPECHEADINGS"/>
        <w:rPr>
          <w:b/>
          <w:sz w:val="22"/>
          <w:szCs w:val="22"/>
        </w:rPr>
      </w:pPr>
      <w:r w:rsidRPr="00EF69BC">
        <w:rPr>
          <w:b/>
          <w:sz w:val="22"/>
          <w:szCs w:val="22"/>
        </w:rPr>
        <w:t>references</w:t>
      </w:r>
    </w:p>
    <w:p w:rsidR="0005019A" w:rsidRPr="00EF69BC" w:rsidRDefault="0005019A" w:rsidP="0005019A">
      <w:pPr>
        <w:pStyle w:val="SPECMAINTEXT"/>
        <w:rPr>
          <w:sz w:val="22"/>
          <w:szCs w:val="22"/>
        </w:rPr>
      </w:pPr>
      <w:r w:rsidRPr="00EF69BC">
        <w:rPr>
          <w:sz w:val="22"/>
          <w:szCs w:val="22"/>
        </w:rPr>
        <w:t>ALSC PS 20 - American Softwood Lumber Standard.</w:t>
      </w:r>
    </w:p>
    <w:p w:rsidR="0005019A" w:rsidRPr="00EF69BC" w:rsidRDefault="0005019A" w:rsidP="0005019A">
      <w:pPr>
        <w:pStyle w:val="SPECMAINTEXT"/>
        <w:rPr>
          <w:sz w:val="22"/>
          <w:szCs w:val="22"/>
        </w:rPr>
      </w:pPr>
      <w:r w:rsidRPr="00EF69BC">
        <w:rPr>
          <w:sz w:val="22"/>
          <w:szCs w:val="22"/>
        </w:rPr>
        <w:lastRenderedPageBreak/>
        <w:t>APA - American Plywood Association.</w:t>
      </w:r>
    </w:p>
    <w:p w:rsidR="00660298" w:rsidRDefault="00660298" w:rsidP="0005019A">
      <w:pPr>
        <w:pStyle w:val="SPECHEADINGS"/>
        <w:rPr>
          <w:b/>
          <w:sz w:val="22"/>
          <w:szCs w:val="22"/>
        </w:rPr>
      </w:pPr>
    </w:p>
    <w:p w:rsidR="0005019A" w:rsidRPr="00EF69BC" w:rsidRDefault="0005019A" w:rsidP="0005019A">
      <w:pPr>
        <w:pStyle w:val="SPECHEADINGS"/>
        <w:rPr>
          <w:b/>
          <w:sz w:val="22"/>
          <w:szCs w:val="22"/>
        </w:rPr>
      </w:pPr>
      <w:r w:rsidRPr="00EF69BC">
        <w:rPr>
          <w:b/>
          <w:sz w:val="22"/>
          <w:szCs w:val="22"/>
        </w:rPr>
        <w:t>QUALITY ASSURANCE</w:t>
      </w:r>
    </w:p>
    <w:p w:rsidR="0005019A" w:rsidRPr="00EF69BC" w:rsidRDefault="0005019A" w:rsidP="0005019A">
      <w:pPr>
        <w:pStyle w:val="SPECMAINTEXT"/>
        <w:rPr>
          <w:sz w:val="22"/>
          <w:szCs w:val="22"/>
        </w:rPr>
      </w:pPr>
      <w:r w:rsidRPr="00EF69BC">
        <w:rPr>
          <w:sz w:val="22"/>
          <w:szCs w:val="22"/>
        </w:rPr>
        <w:t xml:space="preserve">Any existing wood decking, framing members, fascia and/or other roof related trim containing more than 19% moisture or showing evidence of rotting, shall be defined as "bad" and removed and replaced with new material. Notify the </w:t>
      </w:r>
      <w:r w:rsidR="00186A7B">
        <w:rPr>
          <w:sz w:val="22"/>
          <w:szCs w:val="22"/>
        </w:rPr>
        <w:t>DFD</w:t>
      </w:r>
      <w:r w:rsidRPr="00EF69BC">
        <w:rPr>
          <w:sz w:val="22"/>
          <w:szCs w:val="22"/>
        </w:rPr>
        <w:t xml:space="preserve"> representative concerning the “bad” areas.  Wood replacement costs will be negotiated after bidding and are not to be included in Contractor’s bid</w:t>
      </w:r>
      <w:r w:rsidR="00052479" w:rsidRPr="00EF69BC">
        <w:rPr>
          <w:sz w:val="22"/>
          <w:szCs w:val="22"/>
        </w:rPr>
        <w:t>, unless noted or specified otherwise.</w:t>
      </w:r>
    </w:p>
    <w:p w:rsidR="0005019A" w:rsidRPr="00EF69BC" w:rsidRDefault="0005019A" w:rsidP="0005019A">
      <w:pPr>
        <w:pStyle w:val="SPECMAINTEXT"/>
        <w:rPr>
          <w:sz w:val="22"/>
          <w:szCs w:val="22"/>
        </w:rPr>
      </w:pPr>
    </w:p>
    <w:p w:rsidR="0005019A" w:rsidRPr="00EF69BC" w:rsidRDefault="0005019A" w:rsidP="0005019A">
      <w:pPr>
        <w:pStyle w:val="SPECMAINTEXT"/>
        <w:rPr>
          <w:sz w:val="22"/>
          <w:szCs w:val="22"/>
        </w:rPr>
      </w:pPr>
      <w:r w:rsidRPr="00EF69BC">
        <w:rPr>
          <w:sz w:val="22"/>
          <w:szCs w:val="22"/>
        </w:rPr>
        <w:t>All lumber used on this project shall be graded by an agency certified by ALSC.</w:t>
      </w:r>
    </w:p>
    <w:p w:rsidR="0005019A" w:rsidRPr="00EF69BC" w:rsidRDefault="0005019A" w:rsidP="0005019A">
      <w:pPr>
        <w:pStyle w:val="SPECMAINTEXT"/>
        <w:rPr>
          <w:sz w:val="22"/>
          <w:szCs w:val="22"/>
        </w:rPr>
      </w:pPr>
    </w:p>
    <w:p w:rsidR="004C6633" w:rsidRPr="00EF69BC" w:rsidRDefault="004C6633" w:rsidP="00EF69BC">
      <w:pPr>
        <w:pStyle w:val="NEWSPECMAINTEXT"/>
        <w:rPr>
          <w:sz w:val="22"/>
          <w:szCs w:val="22"/>
        </w:rPr>
      </w:pPr>
      <w:r w:rsidRPr="00EF69BC">
        <w:rPr>
          <w:sz w:val="22"/>
          <w:szCs w:val="22"/>
        </w:rPr>
        <w:t>Pressure Treated Plywood and Lumber: These products shall not be specified or prov</w:t>
      </w:r>
      <w:r w:rsidR="006A466B" w:rsidRPr="00EF69BC">
        <w:rPr>
          <w:sz w:val="22"/>
          <w:szCs w:val="22"/>
        </w:rPr>
        <w:t>ided for use in roofing project</w:t>
      </w:r>
      <w:r w:rsidRPr="00EF69BC">
        <w:rPr>
          <w:sz w:val="22"/>
          <w:szCs w:val="22"/>
        </w:rPr>
        <w:t>s as a substrate material intended to receive mechanical fasteners used to secure metal roof panels, panel clips, metal coping, roof penetration curbs cap and Counterflashing, all other metal flashing, roofing insulation and membrane installations that are a part of the roof system.</w:t>
      </w:r>
    </w:p>
    <w:p w:rsidR="004C6633" w:rsidRPr="00EF69BC" w:rsidRDefault="004C6633" w:rsidP="004C6633">
      <w:pPr>
        <w:pStyle w:val="NEWSPECMAINTEXT"/>
        <w:ind w:left="720"/>
        <w:rPr>
          <w:sz w:val="22"/>
          <w:szCs w:val="22"/>
        </w:rPr>
      </w:pPr>
    </w:p>
    <w:p w:rsidR="004C6633" w:rsidRPr="00EF69BC" w:rsidRDefault="00B20E32" w:rsidP="00EF69BC">
      <w:pPr>
        <w:pStyle w:val="NEWSPECMAINTEXT"/>
        <w:rPr>
          <w:sz w:val="22"/>
          <w:szCs w:val="22"/>
        </w:rPr>
      </w:pPr>
      <w:r w:rsidRPr="00EF69BC">
        <w:rPr>
          <w:sz w:val="22"/>
          <w:szCs w:val="22"/>
        </w:rPr>
        <w:t>The manufacture shall approve</w:t>
      </w:r>
      <w:r w:rsidR="004C6633" w:rsidRPr="00EF69BC">
        <w:rPr>
          <w:sz w:val="22"/>
          <w:szCs w:val="22"/>
        </w:rPr>
        <w:t xml:space="preserve"> of all mechanical fasteners used to secure all roof system components.</w:t>
      </w:r>
    </w:p>
    <w:p w:rsidR="004C6633" w:rsidRPr="00EF69BC" w:rsidRDefault="004C6633" w:rsidP="004C6633">
      <w:pPr>
        <w:rPr>
          <w:sz w:val="22"/>
          <w:szCs w:val="22"/>
        </w:rPr>
      </w:pPr>
    </w:p>
    <w:p w:rsidR="0005019A" w:rsidRPr="00EF69BC" w:rsidRDefault="0005019A" w:rsidP="000D7F58">
      <w:pPr>
        <w:pStyle w:val="SPECTITLES"/>
        <w:jc w:val="center"/>
        <w:rPr>
          <w:sz w:val="22"/>
          <w:szCs w:val="22"/>
        </w:rPr>
      </w:pPr>
      <w:r w:rsidRPr="00EF69BC">
        <w:rPr>
          <w:sz w:val="22"/>
          <w:szCs w:val="22"/>
        </w:rPr>
        <w:t xml:space="preserve">part 2 </w:t>
      </w:r>
      <w:r w:rsidR="000D7F58" w:rsidRPr="00EF69BC">
        <w:rPr>
          <w:sz w:val="22"/>
          <w:szCs w:val="22"/>
        </w:rPr>
        <w:t>–</w:t>
      </w:r>
      <w:r w:rsidRPr="00EF69BC">
        <w:rPr>
          <w:sz w:val="22"/>
          <w:szCs w:val="22"/>
        </w:rPr>
        <w:t xml:space="preserve"> PRODUCTS</w:t>
      </w:r>
    </w:p>
    <w:p w:rsidR="000D7F58" w:rsidRPr="00EF69BC" w:rsidRDefault="000D7F58" w:rsidP="000D7F58">
      <w:pPr>
        <w:pStyle w:val="SPECTITLES"/>
        <w:jc w:val="center"/>
        <w:rPr>
          <w:sz w:val="22"/>
          <w:szCs w:val="22"/>
        </w:rPr>
      </w:pPr>
    </w:p>
    <w:p w:rsidR="0005019A" w:rsidRPr="00EF69BC" w:rsidRDefault="0005019A" w:rsidP="0005019A">
      <w:pPr>
        <w:pStyle w:val="SPECHEADINGS"/>
        <w:rPr>
          <w:b/>
          <w:sz w:val="22"/>
          <w:szCs w:val="22"/>
        </w:rPr>
      </w:pPr>
      <w:r w:rsidRPr="00EF69BC">
        <w:rPr>
          <w:b/>
          <w:sz w:val="22"/>
          <w:szCs w:val="22"/>
        </w:rPr>
        <w:t>MATERIALS</w:t>
      </w:r>
    </w:p>
    <w:p w:rsidR="0005019A" w:rsidRPr="00EF69BC" w:rsidRDefault="0005019A" w:rsidP="0005019A">
      <w:pPr>
        <w:pStyle w:val="SPECMAINTEXT"/>
        <w:rPr>
          <w:sz w:val="22"/>
          <w:szCs w:val="22"/>
        </w:rPr>
      </w:pPr>
      <w:r w:rsidRPr="00EF69BC">
        <w:rPr>
          <w:sz w:val="22"/>
          <w:szCs w:val="22"/>
        </w:rPr>
        <w:t>Softwood Lumber: ALSC PS20, grade No. 2 or better; 19 perc</w:t>
      </w:r>
      <w:r w:rsidR="006A466B" w:rsidRPr="00EF69BC">
        <w:rPr>
          <w:sz w:val="22"/>
          <w:szCs w:val="22"/>
        </w:rPr>
        <w:t>ent maximum moisture content, s</w:t>
      </w:r>
      <w:r w:rsidRPr="00EF69BC">
        <w:rPr>
          <w:sz w:val="22"/>
          <w:szCs w:val="22"/>
        </w:rPr>
        <w:t>ize as detailed or required.</w:t>
      </w:r>
    </w:p>
    <w:p w:rsidR="0005019A" w:rsidRPr="00EF69BC" w:rsidRDefault="0005019A" w:rsidP="0005019A">
      <w:pPr>
        <w:pStyle w:val="SPECMAINTEXT"/>
        <w:rPr>
          <w:sz w:val="22"/>
          <w:szCs w:val="22"/>
        </w:rPr>
      </w:pPr>
    </w:p>
    <w:p w:rsidR="0005019A" w:rsidRPr="00EF69BC" w:rsidRDefault="0005019A" w:rsidP="0005019A">
      <w:pPr>
        <w:pStyle w:val="SPECMAINTEXT"/>
        <w:rPr>
          <w:sz w:val="22"/>
          <w:szCs w:val="22"/>
        </w:rPr>
      </w:pPr>
      <w:r w:rsidRPr="00EF69BC">
        <w:rPr>
          <w:sz w:val="22"/>
          <w:szCs w:val="22"/>
        </w:rPr>
        <w:t>Sheathing:  A</w:t>
      </w:r>
      <w:r w:rsidR="009D34DE" w:rsidRPr="00EF69BC">
        <w:rPr>
          <w:sz w:val="22"/>
          <w:szCs w:val="22"/>
        </w:rPr>
        <w:t xml:space="preserve">PA certified; CDX fir </w:t>
      </w:r>
      <w:r w:rsidR="00C67F38" w:rsidRPr="00EF69BC">
        <w:rPr>
          <w:sz w:val="22"/>
          <w:szCs w:val="22"/>
        </w:rPr>
        <w:t>plywood [</w:t>
      </w:r>
      <w:r w:rsidRPr="00EF69BC">
        <w:rPr>
          <w:color w:val="0000FF"/>
          <w:sz w:val="22"/>
          <w:szCs w:val="22"/>
        </w:rPr>
        <w:t>OSB (oriented strand board)</w:t>
      </w:r>
      <w:r w:rsidR="009D34DE" w:rsidRPr="00EF69BC">
        <w:rPr>
          <w:color w:val="0000FF"/>
          <w:sz w:val="22"/>
          <w:szCs w:val="22"/>
        </w:rPr>
        <w:t>]</w:t>
      </w:r>
      <w:r w:rsidRPr="00EF69BC">
        <w:rPr>
          <w:color w:val="0000FF"/>
          <w:sz w:val="22"/>
          <w:szCs w:val="22"/>
        </w:rPr>
        <w:t xml:space="preserve">. </w:t>
      </w:r>
      <w:r w:rsidRPr="00EF69BC">
        <w:rPr>
          <w:sz w:val="22"/>
          <w:szCs w:val="22"/>
        </w:rPr>
        <w:t xml:space="preserve">Thickness </w:t>
      </w:r>
      <w:r w:rsidR="009D34DE" w:rsidRPr="00EF69BC">
        <w:rPr>
          <w:color w:val="0000FF"/>
          <w:sz w:val="22"/>
          <w:szCs w:val="22"/>
        </w:rPr>
        <w:t>[1/2"] [5/8"]</w:t>
      </w:r>
      <w:r w:rsidRPr="00EF69BC">
        <w:rPr>
          <w:color w:val="0000FF"/>
          <w:sz w:val="22"/>
          <w:szCs w:val="22"/>
        </w:rPr>
        <w:t xml:space="preserve"> [3/4"] </w:t>
      </w:r>
      <w:r w:rsidR="008B079E" w:rsidRPr="00EF69BC">
        <w:rPr>
          <w:sz w:val="22"/>
          <w:szCs w:val="22"/>
        </w:rPr>
        <w:t>as detailed or required</w:t>
      </w:r>
      <w:r w:rsidRPr="00EF69BC">
        <w:rPr>
          <w:sz w:val="22"/>
          <w:szCs w:val="22"/>
        </w:rPr>
        <w:t>.</w:t>
      </w:r>
    </w:p>
    <w:p w:rsidR="008722AA" w:rsidRPr="00EF69BC" w:rsidRDefault="008722AA" w:rsidP="0005019A">
      <w:pPr>
        <w:pStyle w:val="SPECMAINTEXT"/>
        <w:rPr>
          <w:sz w:val="22"/>
          <w:szCs w:val="22"/>
        </w:rPr>
      </w:pPr>
    </w:p>
    <w:p w:rsidR="009F287D" w:rsidRPr="00EF69BC" w:rsidRDefault="009F287D" w:rsidP="009F287D">
      <w:pPr>
        <w:rPr>
          <w:color w:val="0000FF"/>
          <w:sz w:val="22"/>
          <w:szCs w:val="22"/>
        </w:rPr>
      </w:pPr>
      <w:r w:rsidRPr="00EF69BC">
        <w:rPr>
          <w:color w:val="0000FF"/>
          <w:sz w:val="22"/>
          <w:szCs w:val="22"/>
        </w:rPr>
        <w:t xml:space="preserve">[Vented Nail Base Insulation Panel: </w:t>
      </w:r>
    </w:p>
    <w:p w:rsidR="009F287D" w:rsidRPr="00EF69BC" w:rsidRDefault="009F287D" w:rsidP="009F287D">
      <w:pPr>
        <w:rPr>
          <w:color w:val="0000FF"/>
          <w:sz w:val="22"/>
          <w:szCs w:val="22"/>
        </w:rPr>
      </w:pPr>
    </w:p>
    <w:p w:rsidR="009F287D" w:rsidRPr="00EF69BC" w:rsidRDefault="009F287D" w:rsidP="009F287D">
      <w:pPr>
        <w:rPr>
          <w:color w:val="0000FF"/>
          <w:sz w:val="22"/>
          <w:szCs w:val="22"/>
        </w:rPr>
      </w:pPr>
      <w:r w:rsidRPr="00EF69BC">
        <w:rPr>
          <w:color w:val="0000FF"/>
          <w:sz w:val="22"/>
          <w:szCs w:val="22"/>
        </w:rPr>
        <w:t xml:space="preserve">3” </w:t>
      </w:r>
      <w:r w:rsidR="003B46C5" w:rsidRPr="00EF69BC">
        <w:rPr>
          <w:color w:val="0000FF"/>
          <w:sz w:val="22"/>
          <w:szCs w:val="22"/>
        </w:rPr>
        <w:t xml:space="preserve">minimum </w:t>
      </w:r>
      <w:r w:rsidRPr="00EF69BC">
        <w:rPr>
          <w:color w:val="0000FF"/>
          <w:sz w:val="22"/>
          <w:szCs w:val="22"/>
        </w:rPr>
        <w:t xml:space="preserve">Polyisocyanurate insulation, total </w:t>
      </w:r>
      <w:r w:rsidR="003B46C5" w:rsidRPr="00EF69BC">
        <w:rPr>
          <w:color w:val="0000FF"/>
          <w:sz w:val="22"/>
          <w:szCs w:val="22"/>
        </w:rPr>
        <w:t xml:space="preserve">composition </w:t>
      </w:r>
      <w:r w:rsidRPr="00EF69BC">
        <w:rPr>
          <w:color w:val="0000FF"/>
          <w:sz w:val="22"/>
          <w:szCs w:val="22"/>
        </w:rPr>
        <w:t>thickness 4-1/2”, R-20.</w:t>
      </w:r>
    </w:p>
    <w:p w:rsidR="009F287D" w:rsidRPr="00EF69BC" w:rsidRDefault="009F287D" w:rsidP="009F287D">
      <w:pPr>
        <w:rPr>
          <w:color w:val="0000FF"/>
          <w:sz w:val="22"/>
          <w:szCs w:val="22"/>
        </w:rPr>
      </w:pPr>
    </w:p>
    <w:p w:rsidR="009F287D" w:rsidRPr="00EF69BC" w:rsidRDefault="009F287D" w:rsidP="00EF69BC">
      <w:pPr>
        <w:rPr>
          <w:color w:val="0000FF"/>
          <w:sz w:val="22"/>
          <w:szCs w:val="22"/>
        </w:rPr>
      </w:pPr>
      <w:r w:rsidRPr="00EF69BC">
        <w:rPr>
          <w:color w:val="0000FF"/>
          <w:sz w:val="22"/>
          <w:szCs w:val="22"/>
        </w:rPr>
        <w:t>Manufacturer’s; Atlas (Cross Vent), Cornell Corporation (</w:t>
      </w:r>
      <w:proofErr w:type="spellStart"/>
      <w:r w:rsidRPr="00EF69BC">
        <w:rPr>
          <w:color w:val="0000FF"/>
          <w:sz w:val="22"/>
          <w:szCs w:val="22"/>
        </w:rPr>
        <w:t>ThermiCal</w:t>
      </w:r>
      <w:proofErr w:type="spellEnd"/>
      <w:r w:rsidRPr="00EF69BC">
        <w:rPr>
          <w:color w:val="0000FF"/>
          <w:sz w:val="22"/>
          <w:szCs w:val="22"/>
        </w:rPr>
        <w:t xml:space="preserve"> 1), Hunter (Cool-Vent) or equal.]</w:t>
      </w:r>
    </w:p>
    <w:p w:rsidR="009F287D" w:rsidRPr="00EF69BC" w:rsidRDefault="009F287D" w:rsidP="009F287D">
      <w:pPr>
        <w:rPr>
          <w:sz w:val="22"/>
          <w:szCs w:val="22"/>
        </w:rPr>
      </w:pPr>
    </w:p>
    <w:p w:rsidR="0005019A" w:rsidRPr="00EF69BC" w:rsidRDefault="0005019A" w:rsidP="0005019A">
      <w:pPr>
        <w:pStyle w:val="SPECMAINTEXT"/>
        <w:rPr>
          <w:sz w:val="22"/>
          <w:szCs w:val="22"/>
        </w:rPr>
      </w:pPr>
      <w:r w:rsidRPr="00EF69BC">
        <w:rPr>
          <w:sz w:val="22"/>
          <w:szCs w:val="22"/>
        </w:rPr>
        <w:t>Fasteners:  Sizes and lengths to suit conditions.</w:t>
      </w:r>
    </w:p>
    <w:p w:rsidR="0005019A" w:rsidRPr="00EF69BC" w:rsidRDefault="0005019A" w:rsidP="0005019A">
      <w:pPr>
        <w:pStyle w:val="SPECMAINTEXT"/>
        <w:rPr>
          <w:sz w:val="22"/>
          <w:szCs w:val="22"/>
        </w:rPr>
      </w:pPr>
    </w:p>
    <w:p w:rsidR="0005019A" w:rsidRPr="00AB04E4" w:rsidRDefault="0005019A" w:rsidP="00EF69BC">
      <w:pPr>
        <w:pStyle w:val="SPECSECONDARYTEXT"/>
        <w:ind w:left="0"/>
        <w:rPr>
          <w:sz w:val="22"/>
          <w:szCs w:val="22"/>
        </w:rPr>
      </w:pPr>
      <w:r w:rsidRPr="00AB04E4">
        <w:rPr>
          <w:sz w:val="22"/>
          <w:szCs w:val="22"/>
        </w:rPr>
        <w:t>Wood to Wood: Doubl</w:t>
      </w:r>
      <w:r w:rsidR="00AB04E4" w:rsidRPr="00AB04E4">
        <w:rPr>
          <w:sz w:val="22"/>
          <w:szCs w:val="22"/>
        </w:rPr>
        <w:t>e hot-dipped, galvanized nails.</w:t>
      </w:r>
    </w:p>
    <w:p w:rsidR="00AB04E4" w:rsidRPr="00AB04E4" w:rsidRDefault="00AB04E4" w:rsidP="00EF69BC">
      <w:pPr>
        <w:pStyle w:val="SPECSECONDARYTEXT"/>
        <w:ind w:left="0"/>
        <w:rPr>
          <w:sz w:val="22"/>
          <w:szCs w:val="22"/>
        </w:rPr>
      </w:pPr>
    </w:p>
    <w:p w:rsidR="0005019A" w:rsidRPr="00AB04E4" w:rsidRDefault="0005019A" w:rsidP="00EF69BC">
      <w:pPr>
        <w:pStyle w:val="SPECSECONDARYTEXT"/>
        <w:ind w:left="0"/>
        <w:rPr>
          <w:sz w:val="22"/>
          <w:szCs w:val="22"/>
        </w:rPr>
      </w:pPr>
      <w:r w:rsidRPr="00AB04E4">
        <w:rPr>
          <w:sz w:val="22"/>
          <w:szCs w:val="22"/>
        </w:rPr>
        <w:t>Wood to Concrete or Masonry: Zinc alloy expansion shi</w:t>
      </w:r>
      <w:r w:rsidR="00AB04E4" w:rsidRPr="00AB04E4">
        <w:rPr>
          <w:sz w:val="22"/>
          <w:szCs w:val="22"/>
        </w:rPr>
        <w:t>eld or case hardened steel lag.</w:t>
      </w:r>
    </w:p>
    <w:p w:rsidR="0005019A" w:rsidRPr="00AB04E4" w:rsidRDefault="0005019A" w:rsidP="0005019A">
      <w:pPr>
        <w:pStyle w:val="SPECSECONDARYTEXT"/>
        <w:rPr>
          <w:sz w:val="22"/>
          <w:szCs w:val="22"/>
        </w:rPr>
      </w:pPr>
    </w:p>
    <w:p w:rsidR="0005019A" w:rsidRPr="00AB04E4" w:rsidRDefault="0005019A" w:rsidP="00EF69BC">
      <w:pPr>
        <w:pStyle w:val="NEWSPECSECONDARYT"/>
        <w:ind w:left="0"/>
        <w:rPr>
          <w:sz w:val="22"/>
          <w:szCs w:val="22"/>
        </w:rPr>
      </w:pPr>
      <w:r w:rsidRPr="00AB04E4">
        <w:rPr>
          <w:sz w:val="22"/>
          <w:szCs w:val="22"/>
        </w:rPr>
        <w:t>Wood to Metal:  #10 stainless steel</w:t>
      </w:r>
      <w:r w:rsidR="00AB04E4" w:rsidRPr="00AB04E4">
        <w:rPr>
          <w:sz w:val="22"/>
          <w:szCs w:val="22"/>
        </w:rPr>
        <w:t xml:space="preserve"> sheet metal screws flat heads.</w:t>
      </w:r>
    </w:p>
    <w:p w:rsidR="0005019A" w:rsidRPr="00AB04E4" w:rsidRDefault="0005019A" w:rsidP="0005019A">
      <w:pPr>
        <w:pStyle w:val="NEWSPECSECONDARYT"/>
        <w:rPr>
          <w:sz w:val="22"/>
          <w:szCs w:val="22"/>
        </w:rPr>
      </w:pPr>
    </w:p>
    <w:p w:rsidR="0005019A" w:rsidRPr="00AB04E4" w:rsidRDefault="0005019A" w:rsidP="0005019A">
      <w:pPr>
        <w:pStyle w:val="NEWSPECSECONDARYT"/>
        <w:ind w:left="0"/>
        <w:rPr>
          <w:sz w:val="22"/>
          <w:szCs w:val="22"/>
        </w:rPr>
      </w:pPr>
      <w:r w:rsidRPr="00AB04E4">
        <w:rPr>
          <w:sz w:val="22"/>
          <w:szCs w:val="22"/>
        </w:rPr>
        <w:t>Fiberglass batted insulation: T</w:t>
      </w:r>
      <w:r w:rsidR="008B079E" w:rsidRPr="00AB04E4">
        <w:rPr>
          <w:sz w:val="22"/>
          <w:szCs w:val="22"/>
        </w:rPr>
        <w:t>hickness as required per</w:t>
      </w:r>
      <w:r w:rsidRPr="00AB04E4">
        <w:rPr>
          <w:sz w:val="22"/>
          <w:szCs w:val="22"/>
        </w:rPr>
        <w:t xml:space="preserve"> </w:t>
      </w:r>
      <w:r w:rsidR="00034D75" w:rsidRPr="00AB04E4">
        <w:rPr>
          <w:sz w:val="22"/>
          <w:szCs w:val="22"/>
        </w:rPr>
        <w:t xml:space="preserve">drawing </w:t>
      </w:r>
      <w:r w:rsidRPr="00AB04E4">
        <w:rPr>
          <w:sz w:val="22"/>
          <w:szCs w:val="22"/>
        </w:rPr>
        <w:t>details.</w:t>
      </w:r>
    </w:p>
    <w:p w:rsidR="00AB04E4" w:rsidRDefault="00AB04E4" w:rsidP="0005019A">
      <w:pPr>
        <w:pStyle w:val="NEWSPECMAINTEXT"/>
        <w:rPr>
          <w:sz w:val="22"/>
          <w:szCs w:val="22"/>
        </w:rPr>
      </w:pPr>
    </w:p>
    <w:p w:rsidR="0005019A" w:rsidRPr="00EF69BC" w:rsidRDefault="0005019A" w:rsidP="0005019A">
      <w:pPr>
        <w:pStyle w:val="NEWSPECMAINTEXT"/>
        <w:rPr>
          <w:sz w:val="22"/>
          <w:szCs w:val="22"/>
        </w:rPr>
      </w:pPr>
      <w:r w:rsidRPr="00EF69BC">
        <w:rPr>
          <w:sz w:val="22"/>
          <w:szCs w:val="22"/>
        </w:rPr>
        <w:lastRenderedPageBreak/>
        <w:t>Other products, not specifically described, but required for a complete and proper installation of the work in this section, shall be selected by the Contractor subject to approval by the DFD Project Manager</w:t>
      </w:r>
    </w:p>
    <w:p w:rsidR="0005019A" w:rsidRPr="00EF69BC" w:rsidRDefault="0005019A" w:rsidP="0005019A">
      <w:pPr>
        <w:pStyle w:val="SPECSECONDARYTEXT"/>
        <w:rPr>
          <w:sz w:val="22"/>
          <w:szCs w:val="22"/>
        </w:rPr>
      </w:pPr>
    </w:p>
    <w:p w:rsidR="0005019A" w:rsidRPr="00EF69BC" w:rsidRDefault="0005019A" w:rsidP="000D7F58">
      <w:pPr>
        <w:pStyle w:val="SPECTITLES"/>
        <w:jc w:val="center"/>
        <w:rPr>
          <w:sz w:val="22"/>
          <w:szCs w:val="22"/>
        </w:rPr>
      </w:pPr>
      <w:r w:rsidRPr="00EF69BC">
        <w:rPr>
          <w:sz w:val="22"/>
          <w:szCs w:val="22"/>
        </w:rPr>
        <w:t>part 3 - EXECUTION</w:t>
      </w:r>
    </w:p>
    <w:p w:rsidR="0005019A" w:rsidRPr="00EF69BC" w:rsidRDefault="0005019A" w:rsidP="0005019A">
      <w:pPr>
        <w:pStyle w:val="SPECTITLES"/>
        <w:rPr>
          <w:sz w:val="22"/>
          <w:szCs w:val="22"/>
        </w:rPr>
      </w:pPr>
    </w:p>
    <w:p w:rsidR="0005019A" w:rsidRPr="00EF69BC" w:rsidRDefault="0005019A" w:rsidP="0005019A">
      <w:pPr>
        <w:pStyle w:val="SPECHEADINGS"/>
        <w:rPr>
          <w:b/>
          <w:sz w:val="22"/>
          <w:szCs w:val="22"/>
        </w:rPr>
      </w:pPr>
      <w:r w:rsidRPr="00EF69BC">
        <w:rPr>
          <w:b/>
          <w:sz w:val="22"/>
          <w:szCs w:val="22"/>
        </w:rPr>
        <w:t>INSTALLATION</w:t>
      </w:r>
    </w:p>
    <w:p w:rsidR="0005019A" w:rsidRDefault="0005019A" w:rsidP="0005019A">
      <w:pPr>
        <w:pStyle w:val="SPECMAINTEXT"/>
        <w:rPr>
          <w:sz w:val="22"/>
          <w:szCs w:val="22"/>
        </w:rPr>
      </w:pPr>
      <w:r w:rsidRPr="00EF69BC">
        <w:rPr>
          <w:sz w:val="22"/>
          <w:szCs w:val="22"/>
        </w:rPr>
        <w:t>Refer to the detail drawings included with these specifications. Install material as follows for new or corrective work, where required.</w:t>
      </w:r>
    </w:p>
    <w:p w:rsidR="00EF69BC" w:rsidRPr="00EF69BC" w:rsidRDefault="00EF69BC" w:rsidP="00EF69BC"/>
    <w:p w:rsidR="00263C4C" w:rsidRPr="00EF69BC" w:rsidRDefault="00263C4C" w:rsidP="00263C4C">
      <w:pPr>
        <w:rPr>
          <w:color w:val="0000FF"/>
          <w:sz w:val="22"/>
          <w:szCs w:val="22"/>
        </w:rPr>
      </w:pPr>
      <w:r w:rsidRPr="00EF69BC">
        <w:rPr>
          <w:color w:val="0000FF"/>
          <w:sz w:val="22"/>
          <w:szCs w:val="22"/>
        </w:rPr>
        <w:t xml:space="preserve">[Inspect existing </w:t>
      </w:r>
      <w:r w:rsidR="00AB04E4">
        <w:rPr>
          <w:color w:val="0000FF"/>
          <w:sz w:val="22"/>
          <w:szCs w:val="22"/>
        </w:rPr>
        <w:t xml:space="preserve">wood </w:t>
      </w:r>
      <w:r w:rsidRPr="00EF69BC">
        <w:rPr>
          <w:color w:val="0000FF"/>
          <w:sz w:val="22"/>
          <w:szCs w:val="22"/>
        </w:rPr>
        <w:t>deck, remove and replace deteriorated deck with like lumber and thickness material. This work will be accomplished as stated under QUALIT</w:t>
      </w:r>
      <w:r w:rsidR="009B57F0" w:rsidRPr="00EF69BC">
        <w:rPr>
          <w:color w:val="0000FF"/>
          <w:sz w:val="22"/>
          <w:szCs w:val="22"/>
        </w:rPr>
        <w:t>Y ASSURANCE in this section</w:t>
      </w:r>
      <w:r w:rsidR="009B57F0" w:rsidRPr="00660298">
        <w:rPr>
          <w:color w:val="0000FF"/>
          <w:sz w:val="22"/>
          <w:szCs w:val="22"/>
        </w:rPr>
        <w:t>. Agency</w:t>
      </w:r>
      <w:r w:rsidRPr="00660298">
        <w:rPr>
          <w:color w:val="0000FF"/>
          <w:sz w:val="22"/>
          <w:szCs w:val="22"/>
        </w:rPr>
        <w:t xml:space="preserve"> Representative shall verify deterioration. Contractor shall take digital photos of all areas and send to </w:t>
      </w:r>
      <w:r w:rsidR="00EF69BC" w:rsidRPr="00660298">
        <w:rPr>
          <w:color w:val="0000FF"/>
          <w:sz w:val="22"/>
          <w:szCs w:val="22"/>
        </w:rPr>
        <w:t>Owner</w:t>
      </w:r>
      <w:r w:rsidRPr="00660298">
        <w:rPr>
          <w:color w:val="0000FF"/>
          <w:sz w:val="22"/>
          <w:szCs w:val="22"/>
        </w:rPr>
        <w:t xml:space="preserve"> </w:t>
      </w:r>
      <w:r w:rsidR="00EF69BC" w:rsidRPr="00660298">
        <w:rPr>
          <w:color w:val="0000FF"/>
          <w:sz w:val="22"/>
          <w:szCs w:val="22"/>
        </w:rPr>
        <w:t>as</w:t>
      </w:r>
      <w:r w:rsidR="00EF69BC" w:rsidRPr="00EF69BC">
        <w:rPr>
          <w:color w:val="0000FF"/>
          <w:sz w:val="22"/>
          <w:szCs w:val="22"/>
        </w:rPr>
        <w:t xml:space="preserve"> they occur.</w:t>
      </w:r>
      <w:r w:rsidRPr="00EF69BC">
        <w:rPr>
          <w:color w:val="0000FF"/>
          <w:sz w:val="22"/>
          <w:szCs w:val="22"/>
        </w:rPr>
        <w:t>]</w:t>
      </w:r>
    </w:p>
    <w:p w:rsidR="00263C4C" w:rsidRPr="00EF69BC" w:rsidRDefault="00263C4C" w:rsidP="00263C4C">
      <w:pPr>
        <w:rPr>
          <w:sz w:val="22"/>
          <w:szCs w:val="22"/>
        </w:rPr>
      </w:pPr>
    </w:p>
    <w:p w:rsidR="0005019A" w:rsidRPr="00EF69BC" w:rsidRDefault="0005019A" w:rsidP="0005019A">
      <w:pPr>
        <w:pStyle w:val="SPECMAINTEXT"/>
        <w:rPr>
          <w:color w:val="0000FF"/>
          <w:sz w:val="22"/>
          <w:szCs w:val="22"/>
        </w:rPr>
      </w:pPr>
      <w:r w:rsidRPr="00EF69BC">
        <w:rPr>
          <w:color w:val="0000FF"/>
          <w:sz w:val="22"/>
          <w:szCs w:val="22"/>
        </w:rPr>
        <w:t xml:space="preserve">[Shim, install </w:t>
      </w:r>
      <w:r w:rsidR="00F70653" w:rsidRPr="00EF69BC">
        <w:rPr>
          <w:color w:val="0000FF"/>
          <w:sz w:val="22"/>
          <w:szCs w:val="22"/>
        </w:rPr>
        <w:t xml:space="preserve">[provide] </w:t>
      </w:r>
      <w:r w:rsidRPr="00EF69BC">
        <w:rPr>
          <w:color w:val="0000FF"/>
          <w:sz w:val="22"/>
          <w:szCs w:val="22"/>
        </w:rPr>
        <w:t xml:space="preserve">and securely fasten all </w:t>
      </w:r>
      <w:r w:rsidR="000742DF" w:rsidRPr="00EF69BC">
        <w:rPr>
          <w:color w:val="0000FF"/>
          <w:sz w:val="22"/>
          <w:szCs w:val="22"/>
        </w:rPr>
        <w:t xml:space="preserve">[new and existing] </w:t>
      </w:r>
      <w:r w:rsidRPr="00EF69BC">
        <w:rPr>
          <w:color w:val="0000FF"/>
          <w:sz w:val="22"/>
          <w:szCs w:val="22"/>
        </w:rPr>
        <w:t xml:space="preserve">wood </w:t>
      </w:r>
      <w:proofErr w:type="spellStart"/>
      <w:r w:rsidRPr="00EF69BC">
        <w:rPr>
          <w:color w:val="0000FF"/>
          <w:sz w:val="22"/>
          <w:szCs w:val="22"/>
        </w:rPr>
        <w:t>nailers</w:t>
      </w:r>
      <w:proofErr w:type="spellEnd"/>
      <w:r w:rsidRPr="00EF69BC">
        <w:rPr>
          <w:color w:val="0000FF"/>
          <w:sz w:val="22"/>
          <w:szCs w:val="22"/>
        </w:rPr>
        <w:t xml:space="preserve"> and blocking as detailed or required.  Use longest lengths practical to minimize joints; stagger all joints a minimum of 8".  Unless noted otherwise all materials shall be fastened using two rows of fasteners @ 24" O.C. staggered.]</w:t>
      </w:r>
    </w:p>
    <w:p w:rsidR="0005019A" w:rsidRPr="00EF69BC" w:rsidRDefault="0005019A" w:rsidP="0005019A">
      <w:pPr>
        <w:pStyle w:val="SPECSECONDARYTEXT"/>
        <w:ind w:left="0"/>
        <w:rPr>
          <w:sz w:val="22"/>
          <w:szCs w:val="22"/>
        </w:rPr>
      </w:pPr>
    </w:p>
    <w:p w:rsidR="0005019A" w:rsidRDefault="0005019A" w:rsidP="0005019A">
      <w:pPr>
        <w:pStyle w:val="SPECMAINTEXT"/>
        <w:rPr>
          <w:color w:val="0000FF"/>
          <w:sz w:val="22"/>
          <w:szCs w:val="22"/>
        </w:rPr>
      </w:pPr>
      <w:r w:rsidRPr="00EF69BC">
        <w:rPr>
          <w:color w:val="0000FF"/>
          <w:sz w:val="22"/>
          <w:szCs w:val="22"/>
        </w:rPr>
        <w:t xml:space="preserve">[Fasten new sheathing to existing structural components with appropriate fasteners @ 8" O.C. at the edge and 16” O.C. in the field of the sheathing. Gap sheathing 1/16" on all edges prior to fastening.] </w:t>
      </w:r>
    </w:p>
    <w:p w:rsidR="00116A81" w:rsidRPr="00116A81" w:rsidRDefault="00116A81" w:rsidP="00116A81"/>
    <w:p w:rsidR="009F287D" w:rsidRPr="00EF69BC" w:rsidRDefault="009F287D" w:rsidP="009F287D">
      <w:pPr>
        <w:rPr>
          <w:color w:val="0000FF"/>
          <w:sz w:val="22"/>
          <w:szCs w:val="22"/>
        </w:rPr>
      </w:pPr>
      <w:r w:rsidRPr="00EF69BC">
        <w:rPr>
          <w:color w:val="0000FF"/>
          <w:sz w:val="22"/>
          <w:szCs w:val="22"/>
        </w:rPr>
        <w:t xml:space="preserve">[Fasten new vented nail base insulation panel to existing structural components with appropriate fasteners, and as per </w:t>
      </w:r>
      <w:proofErr w:type="spellStart"/>
      <w:r w:rsidR="00C67F38" w:rsidRPr="00EF69BC">
        <w:rPr>
          <w:color w:val="0000FF"/>
          <w:sz w:val="22"/>
          <w:szCs w:val="22"/>
        </w:rPr>
        <w:t>manufacture’s</w:t>
      </w:r>
      <w:proofErr w:type="spellEnd"/>
      <w:r w:rsidRPr="00EF69BC">
        <w:rPr>
          <w:color w:val="0000FF"/>
          <w:sz w:val="22"/>
          <w:szCs w:val="22"/>
        </w:rPr>
        <w:t xml:space="preserve"> instructions.]</w:t>
      </w:r>
    </w:p>
    <w:p w:rsidR="009F287D" w:rsidRPr="00EF69BC" w:rsidRDefault="009F287D" w:rsidP="009F287D">
      <w:pPr>
        <w:rPr>
          <w:sz w:val="22"/>
          <w:szCs w:val="22"/>
        </w:rPr>
      </w:pPr>
    </w:p>
    <w:p w:rsidR="00803089" w:rsidRPr="00EF69BC" w:rsidRDefault="0005019A" w:rsidP="0005019A">
      <w:pPr>
        <w:pStyle w:val="SPECMAINTEXT"/>
        <w:rPr>
          <w:sz w:val="22"/>
          <w:szCs w:val="22"/>
        </w:rPr>
      </w:pPr>
      <w:r w:rsidRPr="00EF69BC">
        <w:rPr>
          <w:sz w:val="22"/>
          <w:szCs w:val="22"/>
        </w:rPr>
        <w:t xml:space="preserve">Curb all roof openings at penetrations through the roof deck (except roof drains, plumbing vents and penetrations/projections </w:t>
      </w:r>
      <w:r w:rsidR="00803089" w:rsidRPr="00EF69BC">
        <w:rPr>
          <w:sz w:val="22"/>
          <w:szCs w:val="22"/>
        </w:rPr>
        <w:t>to be flashed using pitch pans).</w:t>
      </w:r>
    </w:p>
    <w:p w:rsidR="00803089" w:rsidRPr="00EF69BC" w:rsidRDefault="00803089" w:rsidP="0005019A">
      <w:pPr>
        <w:pStyle w:val="SPECMAINTEXT"/>
        <w:rPr>
          <w:sz w:val="22"/>
          <w:szCs w:val="22"/>
        </w:rPr>
      </w:pPr>
    </w:p>
    <w:p w:rsidR="00531DA9" w:rsidRPr="00EF69BC" w:rsidRDefault="00531DA9" w:rsidP="00531DA9">
      <w:pPr>
        <w:pStyle w:val="NEWSPECSECONDARYT"/>
        <w:ind w:left="0"/>
        <w:rPr>
          <w:sz w:val="22"/>
          <w:szCs w:val="22"/>
          <w:u w:val="single"/>
        </w:rPr>
      </w:pPr>
      <w:r w:rsidRPr="00EF69BC">
        <w:rPr>
          <w:sz w:val="22"/>
          <w:szCs w:val="22"/>
          <w:u w:val="single"/>
        </w:rPr>
        <w:t>The Contractor shall raise all existing curb and pipe penetrations to be a minimum height above the roof system of 8”.</w:t>
      </w:r>
    </w:p>
    <w:p w:rsidR="00405FEB" w:rsidRPr="00EF69BC" w:rsidRDefault="00405FEB" w:rsidP="00803089">
      <w:pPr>
        <w:pStyle w:val="SPECMAINTEXT"/>
        <w:rPr>
          <w:sz w:val="22"/>
          <w:szCs w:val="22"/>
        </w:rPr>
      </w:pPr>
    </w:p>
    <w:p w:rsidR="00405FEB" w:rsidRPr="00EF69BC" w:rsidRDefault="00405FEB">
      <w:pPr>
        <w:pStyle w:val="NEWSPECCENTEREDHE"/>
        <w:rPr>
          <w:sz w:val="22"/>
          <w:szCs w:val="22"/>
        </w:rPr>
      </w:pPr>
      <w:r w:rsidRPr="00EF69BC">
        <w:rPr>
          <w:sz w:val="22"/>
          <w:szCs w:val="22"/>
        </w:rPr>
        <w:t>*** END OF SECTION ***</w:t>
      </w:r>
    </w:p>
    <w:sectPr w:rsidR="00405FEB" w:rsidRPr="00EF69BC">
      <w:footerReference w:type="even" r:id="rId7"/>
      <w:footerReference w:type="default" r:id="rId8"/>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D7" w:rsidRDefault="00BD05D7">
      <w:r>
        <w:separator/>
      </w:r>
    </w:p>
  </w:endnote>
  <w:endnote w:type="continuationSeparator" w:id="0">
    <w:p w:rsidR="00BD05D7" w:rsidRDefault="00BD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65" w:rsidRDefault="00B72B65">
    <w:pPr>
      <w:tabs>
        <w:tab w:val="center" w:pos="3888"/>
        <w:tab w:val="right" w:pos="8640"/>
      </w:tabs>
      <w:spacing w:line="240" w:lineRule="exact"/>
      <w:ind w:left="-720" w:right="-1440"/>
      <w:rPr>
        <w:rFonts w:ascii="Tms Rmn" w:hAnsi="Tms Rmn"/>
      </w:rPr>
    </w:pPr>
    <w:r>
      <w:rPr>
        <w:rFonts w:ascii="Tms Rmn" w:hAnsi="Tms Rmn"/>
      </w:rPr>
      <w:tab/>
      <w:t>07311-</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65" w:rsidRDefault="00186A7B">
    <w:pPr>
      <w:tabs>
        <w:tab w:val="center" w:pos="3888"/>
        <w:tab w:val="right" w:pos="8640"/>
      </w:tabs>
      <w:spacing w:line="240" w:lineRule="exact"/>
      <w:jc w:val="center"/>
    </w:pPr>
    <w:r>
      <w:t>DFD</w:t>
    </w:r>
    <w:r w:rsidR="00B72B65">
      <w:t xml:space="preserve"> Project No. </w:t>
    </w:r>
    <w:r w:rsidR="00B72B65" w:rsidRPr="001A596B">
      <w:rPr>
        <w:color w:val="0000FF"/>
      </w:rPr>
      <w:t>00000</w:t>
    </w:r>
  </w:p>
  <w:p w:rsidR="00B72B65" w:rsidRDefault="00B72B65">
    <w:pPr>
      <w:tabs>
        <w:tab w:val="center" w:pos="3888"/>
        <w:tab w:val="right" w:pos="8640"/>
      </w:tabs>
      <w:spacing w:line="240" w:lineRule="exact"/>
      <w:jc w:val="center"/>
    </w:pPr>
    <w:r>
      <w:t xml:space="preserve">06 10 53.01 - </w:t>
    </w:r>
    <w:r>
      <w:fldChar w:fldCharType="begin"/>
    </w:r>
    <w:r>
      <w:instrText>page</w:instrText>
    </w:r>
    <w:r>
      <w:fldChar w:fldCharType="separate"/>
    </w:r>
    <w:r w:rsidR="004008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D7" w:rsidRDefault="00BD05D7">
      <w:r>
        <w:separator/>
      </w:r>
    </w:p>
  </w:footnote>
  <w:footnote w:type="continuationSeparator" w:id="0">
    <w:p w:rsidR="00BD05D7" w:rsidRDefault="00BD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4"/>
    <w:rsid w:val="00034D75"/>
    <w:rsid w:val="0005019A"/>
    <w:rsid w:val="00052479"/>
    <w:rsid w:val="000742DF"/>
    <w:rsid w:val="000745BF"/>
    <w:rsid w:val="00077D36"/>
    <w:rsid w:val="000D7F58"/>
    <w:rsid w:val="000F2A7F"/>
    <w:rsid w:val="00116A81"/>
    <w:rsid w:val="001518C2"/>
    <w:rsid w:val="00153D14"/>
    <w:rsid w:val="00186A7B"/>
    <w:rsid w:val="00190134"/>
    <w:rsid w:val="001A596B"/>
    <w:rsid w:val="001A5E62"/>
    <w:rsid w:val="001A7FD3"/>
    <w:rsid w:val="001D6137"/>
    <w:rsid w:val="001E6A22"/>
    <w:rsid w:val="002179FD"/>
    <w:rsid w:val="00225348"/>
    <w:rsid w:val="00263C4C"/>
    <w:rsid w:val="002B0668"/>
    <w:rsid w:val="002F654E"/>
    <w:rsid w:val="003206A7"/>
    <w:rsid w:val="00332B96"/>
    <w:rsid w:val="003425C1"/>
    <w:rsid w:val="003556D9"/>
    <w:rsid w:val="003908C0"/>
    <w:rsid w:val="003B1A65"/>
    <w:rsid w:val="003B3EFB"/>
    <w:rsid w:val="003B46C5"/>
    <w:rsid w:val="0040085F"/>
    <w:rsid w:val="00400DD8"/>
    <w:rsid w:val="00405FEB"/>
    <w:rsid w:val="0043239C"/>
    <w:rsid w:val="00442F4E"/>
    <w:rsid w:val="00446F65"/>
    <w:rsid w:val="00460906"/>
    <w:rsid w:val="00486B6E"/>
    <w:rsid w:val="004C6633"/>
    <w:rsid w:val="00512766"/>
    <w:rsid w:val="00531DA9"/>
    <w:rsid w:val="00562A49"/>
    <w:rsid w:val="00573B87"/>
    <w:rsid w:val="0059292B"/>
    <w:rsid w:val="005D00F0"/>
    <w:rsid w:val="006162E8"/>
    <w:rsid w:val="00660298"/>
    <w:rsid w:val="00664A65"/>
    <w:rsid w:val="006A466B"/>
    <w:rsid w:val="006B50A6"/>
    <w:rsid w:val="006F0A96"/>
    <w:rsid w:val="00743B10"/>
    <w:rsid w:val="00751734"/>
    <w:rsid w:val="007A04FC"/>
    <w:rsid w:val="007D5CB8"/>
    <w:rsid w:val="00803089"/>
    <w:rsid w:val="00814D2E"/>
    <w:rsid w:val="00847890"/>
    <w:rsid w:val="008722AA"/>
    <w:rsid w:val="00875019"/>
    <w:rsid w:val="008B079E"/>
    <w:rsid w:val="008B4487"/>
    <w:rsid w:val="008E2CBF"/>
    <w:rsid w:val="00927FA3"/>
    <w:rsid w:val="00991E6A"/>
    <w:rsid w:val="00995291"/>
    <w:rsid w:val="009A3B52"/>
    <w:rsid w:val="009A4976"/>
    <w:rsid w:val="009B57F0"/>
    <w:rsid w:val="009C40D7"/>
    <w:rsid w:val="009D34DE"/>
    <w:rsid w:val="009E6F2F"/>
    <w:rsid w:val="009F287D"/>
    <w:rsid w:val="00A2631B"/>
    <w:rsid w:val="00A27B8C"/>
    <w:rsid w:val="00A7688F"/>
    <w:rsid w:val="00A85D6D"/>
    <w:rsid w:val="00AB04E4"/>
    <w:rsid w:val="00B20E32"/>
    <w:rsid w:val="00B30822"/>
    <w:rsid w:val="00B34AD4"/>
    <w:rsid w:val="00B54FE8"/>
    <w:rsid w:val="00B57EF0"/>
    <w:rsid w:val="00B701E5"/>
    <w:rsid w:val="00B72B65"/>
    <w:rsid w:val="00B81345"/>
    <w:rsid w:val="00BD05D7"/>
    <w:rsid w:val="00BD1733"/>
    <w:rsid w:val="00BD457F"/>
    <w:rsid w:val="00BD5940"/>
    <w:rsid w:val="00C65AF9"/>
    <w:rsid w:val="00C67F38"/>
    <w:rsid w:val="00C70951"/>
    <w:rsid w:val="00CC62B8"/>
    <w:rsid w:val="00CD39D5"/>
    <w:rsid w:val="00DE085B"/>
    <w:rsid w:val="00DE73E7"/>
    <w:rsid w:val="00E233C1"/>
    <w:rsid w:val="00E4183D"/>
    <w:rsid w:val="00E71136"/>
    <w:rsid w:val="00E7369A"/>
    <w:rsid w:val="00E779DD"/>
    <w:rsid w:val="00EA2DC0"/>
    <w:rsid w:val="00EF69BC"/>
    <w:rsid w:val="00F70653"/>
    <w:rsid w:val="00F87A30"/>
    <w:rsid w:val="00FC6FA0"/>
    <w:rsid w:val="00FF163C"/>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paragraph" w:customStyle="1" w:styleId="SPECTITLES">
    <w:name w:val="SPEC TITLES"/>
    <w:rsid w:val="0005019A"/>
    <w:pPr>
      <w:keepLines/>
    </w:pPr>
    <w:rPr>
      <w:b/>
      <w:caps/>
    </w:rPr>
  </w:style>
  <w:style w:type="paragraph" w:customStyle="1" w:styleId="SPECHEADINGS">
    <w:name w:val="SPEC HEADINGS"/>
    <w:rsid w:val="0005019A"/>
    <w:pPr>
      <w:keepLines/>
    </w:pPr>
    <w:rPr>
      <w:caps/>
    </w:rPr>
  </w:style>
  <w:style w:type="paragraph" w:customStyle="1" w:styleId="SPECSECONDARYTEXT">
    <w:name w:val="SPEC SECONDARY TEXT"/>
    <w:rsid w:val="0005019A"/>
    <w:pPr>
      <w:ind w:left="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paragraph" w:customStyle="1" w:styleId="SPECTITLES">
    <w:name w:val="SPEC TITLES"/>
    <w:rsid w:val="0005019A"/>
    <w:pPr>
      <w:keepLines/>
    </w:pPr>
    <w:rPr>
      <w:b/>
      <w:caps/>
    </w:rPr>
  </w:style>
  <w:style w:type="paragraph" w:customStyle="1" w:styleId="SPECHEADINGS">
    <w:name w:val="SPEC HEADINGS"/>
    <w:rsid w:val="0005019A"/>
    <w:pPr>
      <w:keepLines/>
    </w:pPr>
    <w:rPr>
      <w:caps/>
    </w:rPr>
  </w:style>
  <w:style w:type="paragraph" w:customStyle="1" w:styleId="SPECSECONDARYTEXT">
    <w:name w:val="SPEC SECONDARY TEXT"/>
    <w:rsid w:val="0005019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33E6D4FPPFNA-1123372544-648</_dlc_DocId>
    <_dlc_DocIdUrl xmlns="bb65cc95-6d4e-4879-a879-9838761499af">
      <Url>https://doa.wi.gov/_layouts/15/DocIdRedir.aspx?ID=33E6D4FPPFNA-1123372544-648</Url>
      <Description>33E6D4FPPFNA-1123372544-648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4A070-A71C-4764-8403-FDDB8431CB6E}"/>
</file>

<file path=customXml/itemProps2.xml><?xml version="1.0" encoding="utf-8"?>
<ds:datastoreItem xmlns:ds="http://schemas.openxmlformats.org/officeDocument/2006/customXml" ds:itemID="{AAC85167-B36B-42B3-B9C2-F4E2635E147B}"/>
</file>

<file path=customXml/itemProps3.xml><?xml version="1.0" encoding="utf-8"?>
<ds:datastoreItem xmlns:ds="http://schemas.openxmlformats.org/officeDocument/2006/customXml" ds:itemID="{9AD90197-6084-4288-9DF2-DDAB89660A2E}"/>
</file>

<file path=customXml/itemProps4.xml><?xml version="1.0" encoding="utf-8"?>
<ds:datastoreItem xmlns:ds="http://schemas.openxmlformats.org/officeDocument/2006/customXml" ds:itemID="{3165CDFC-BDBF-4CCD-A266-B0C63D9884E8}"/>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Department of Administration</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 D.O.A.</dc:creator>
  <cp:lastModifiedBy>Bartelt, Dave</cp:lastModifiedBy>
  <cp:revision>9</cp:revision>
  <cp:lastPrinted>2005-12-08T16:39:00Z</cp:lastPrinted>
  <dcterms:created xsi:type="dcterms:W3CDTF">2012-10-02T20:16:00Z</dcterms:created>
  <dcterms:modified xsi:type="dcterms:W3CDTF">2015-03-13T16:47:00Z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9cf1e335-f767-4fa4-9118-ce8da8e79ffb</vt:lpwstr>
  </property>
</Properties>
</file>