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EAE" w:rsidRDefault="00081EAE">
      <w:pPr>
        <w:jc w:val="center"/>
        <w:rPr>
          <w:rFonts w:ascii="Times New Roman" w:hAnsi="Times New Roman"/>
          <w:b/>
        </w:rPr>
      </w:pPr>
      <w:r>
        <w:rPr>
          <w:rFonts w:ascii="Times New Roman" w:hAnsi="Times New Roman"/>
          <w:b/>
        </w:rPr>
        <w:t xml:space="preserve">SECTION </w:t>
      </w:r>
      <w:r w:rsidR="003A1381">
        <w:rPr>
          <w:rFonts w:ascii="Times New Roman" w:hAnsi="Times New Roman"/>
          <w:b/>
        </w:rPr>
        <w:t>2</w:t>
      </w:r>
      <w:r w:rsidR="00D60922">
        <w:rPr>
          <w:rFonts w:ascii="Times New Roman" w:hAnsi="Times New Roman"/>
          <w:b/>
        </w:rPr>
        <w:t>3</w:t>
      </w:r>
      <w:r w:rsidR="006D7F23">
        <w:rPr>
          <w:rFonts w:ascii="Times New Roman" w:hAnsi="Times New Roman"/>
          <w:b/>
        </w:rPr>
        <w:t xml:space="preserve"> 30 16</w:t>
      </w:r>
    </w:p>
    <w:p w:rsidR="00081EAE" w:rsidRDefault="00D60922">
      <w:pPr>
        <w:jc w:val="center"/>
        <w:rPr>
          <w:rFonts w:ascii="Times New Roman" w:hAnsi="Times New Roman"/>
          <w:b/>
        </w:rPr>
      </w:pPr>
      <w:r>
        <w:rPr>
          <w:rFonts w:ascii="Times New Roman" w:hAnsi="Times New Roman"/>
          <w:b/>
        </w:rPr>
        <w:t>SUMP PUMPS</w:t>
      </w:r>
      <w:r w:rsidR="002719E4">
        <w:rPr>
          <w:rFonts w:ascii="Times New Roman" w:hAnsi="Times New Roman"/>
          <w:b/>
        </w:rPr>
        <w:t xml:space="preserve"> for UTILITIES</w:t>
      </w:r>
    </w:p>
    <w:p w:rsidR="00081EAE" w:rsidRDefault="00081EAE">
      <w:pPr>
        <w:jc w:val="center"/>
        <w:rPr>
          <w:rFonts w:ascii="Times New Roman" w:hAnsi="Times New Roman"/>
          <w:b/>
        </w:rPr>
      </w:pPr>
      <w:r>
        <w:rPr>
          <w:rFonts w:ascii="Times New Roman" w:hAnsi="Times New Roman"/>
          <w:b/>
          <w:sz w:val="16"/>
        </w:rPr>
        <w:t xml:space="preserve">BASED ON </w:t>
      </w:r>
      <w:r w:rsidR="00A10256">
        <w:rPr>
          <w:rFonts w:ascii="Times New Roman" w:hAnsi="Times New Roman"/>
          <w:b/>
          <w:sz w:val="16"/>
        </w:rPr>
        <w:t>DFD</w:t>
      </w:r>
      <w:r w:rsidR="00E507D4">
        <w:rPr>
          <w:rFonts w:ascii="Times New Roman" w:hAnsi="Times New Roman"/>
          <w:b/>
          <w:sz w:val="16"/>
        </w:rPr>
        <w:t xml:space="preserve"> MASTER SPECIFICATION DATED </w:t>
      </w:r>
      <w:r w:rsidR="00EF3292">
        <w:rPr>
          <w:rFonts w:ascii="Times New Roman" w:hAnsi="Times New Roman"/>
          <w:b/>
          <w:sz w:val="16"/>
        </w:rPr>
        <w:t>1</w:t>
      </w:r>
      <w:r w:rsidR="0065618C">
        <w:rPr>
          <w:rFonts w:ascii="Times New Roman" w:hAnsi="Times New Roman"/>
          <w:b/>
          <w:sz w:val="16"/>
        </w:rPr>
        <w:t>2</w:t>
      </w:r>
      <w:r w:rsidR="00A10256">
        <w:rPr>
          <w:rFonts w:ascii="Times New Roman" w:hAnsi="Times New Roman"/>
          <w:b/>
          <w:sz w:val="16"/>
        </w:rPr>
        <w:t>/</w:t>
      </w:r>
      <w:r w:rsidR="0065618C">
        <w:rPr>
          <w:rFonts w:ascii="Times New Roman" w:hAnsi="Times New Roman"/>
          <w:b/>
          <w:sz w:val="16"/>
        </w:rPr>
        <w:t>9</w:t>
      </w:r>
      <w:r w:rsidR="00A10256">
        <w:rPr>
          <w:rFonts w:ascii="Times New Roman" w:hAnsi="Times New Roman"/>
          <w:b/>
          <w:sz w:val="16"/>
        </w:rPr>
        <w:t>/</w:t>
      </w:r>
      <w:r w:rsidR="00EF3292">
        <w:rPr>
          <w:rFonts w:ascii="Times New Roman" w:hAnsi="Times New Roman"/>
          <w:b/>
          <w:sz w:val="16"/>
        </w:rPr>
        <w:t>2014</w:t>
      </w:r>
    </w:p>
    <w:p w:rsidR="00081EAE" w:rsidRDefault="00081EAE">
      <w:pPr>
        <w:jc w:val="center"/>
        <w:rPr>
          <w:rFonts w:ascii="Times New Roman" w:hAnsi="Times New Roman"/>
          <w:b/>
        </w:rPr>
      </w:pPr>
    </w:p>
    <w:p w:rsidR="00640043" w:rsidRDefault="00640043" w:rsidP="00640043">
      <w:pPr>
        <w:rPr>
          <w:rFonts w:ascii="Times New Roman" w:hAnsi="Times New Roman"/>
          <w:b/>
          <w:i/>
          <w:color w:val="FF0000"/>
        </w:rPr>
      </w:pPr>
      <w:r>
        <w:rPr>
          <w:rFonts w:ascii="Times New Roman" w:hAnsi="Times New Roman"/>
          <w:b/>
          <w:i/>
          <w:color w:val="FF0000"/>
        </w:rPr>
        <w:t xml:space="preserve">This section has been written to cover most (but not all) situations that you will encounter. Depending on the requirements of your specific project, you may have to add material, delete items, or modify what is currently written. The </w:t>
      </w:r>
      <w:r w:rsidR="00A10256">
        <w:rPr>
          <w:rFonts w:ascii="Times New Roman" w:hAnsi="Times New Roman"/>
          <w:b/>
          <w:i/>
          <w:color w:val="FF0000"/>
        </w:rPr>
        <w:t>Division of Facilities Development</w:t>
      </w:r>
      <w:r w:rsidR="00C82D7D">
        <w:rPr>
          <w:rFonts w:ascii="Times New Roman" w:hAnsi="Times New Roman"/>
          <w:b/>
          <w:i/>
          <w:color w:val="FF0000"/>
        </w:rPr>
        <w:t xml:space="preserve"> </w:t>
      </w:r>
      <w:r>
        <w:rPr>
          <w:rFonts w:ascii="Times New Roman" w:hAnsi="Times New Roman"/>
          <w:b/>
          <w:i/>
          <w:color w:val="FF0000"/>
        </w:rPr>
        <w:t>expects changes and comments from you.</w:t>
      </w:r>
    </w:p>
    <w:p w:rsidR="00640043" w:rsidRDefault="00640043" w:rsidP="00640043">
      <w:pPr>
        <w:rPr>
          <w:rFonts w:ascii="Times New Roman" w:hAnsi="Times New Roman"/>
          <w:b/>
        </w:rPr>
      </w:pPr>
    </w:p>
    <w:p w:rsidR="00081EAE" w:rsidRDefault="00081EAE">
      <w:pPr>
        <w:jc w:val="center"/>
        <w:rPr>
          <w:rFonts w:ascii="Times New Roman" w:hAnsi="Times New Roman"/>
          <w:b/>
        </w:rPr>
      </w:pPr>
      <w:r>
        <w:rPr>
          <w:rFonts w:ascii="Times New Roman" w:hAnsi="Times New Roman"/>
          <w:b/>
        </w:rPr>
        <w:t>P A R T   1 - G E N E R A L</w:t>
      </w:r>
    </w:p>
    <w:p w:rsidR="00081EAE" w:rsidRDefault="00081EAE">
      <w:pPr>
        <w:rPr>
          <w:rFonts w:ascii="Times New Roman" w:hAnsi="Times New Roman"/>
          <w:b/>
        </w:rPr>
      </w:pPr>
    </w:p>
    <w:p w:rsidR="00081EAE" w:rsidRDefault="00081EAE">
      <w:pPr>
        <w:rPr>
          <w:rFonts w:ascii="Times New Roman" w:hAnsi="Times New Roman"/>
          <w:b/>
        </w:rPr>
      </w:pPr>
      <w:r>
        <w:rPr>
          <w:rFonts w:ascii="Times New Roman" w:hAnsi="Times New Roman"/>
          <w:b/>
        </w:rPr>
        <w:t>SCOPE</w:t>
      </w:r>
    </w:p>
    <w:p w:rsidR="00081EAE" w:rsidRDefault="00081EAE">
      <w:pPr>
        <w:rPr>
          <w:rFonts w:ascii="Times New Roman" w:hAnsi="Times New Roman"/>
        </w:rPr>
      </w:pPr>
      <w:r>
        <w:rPr>
          <w:rFonts w:ascii="Times New Roman" w:hAnsi="Times New Roman"/>
        </w:rPr>
        <w:t xml:space="preserve">This section includes specifications for pumps and other equipment used for </w:t>
      </w:r>
      <w:r w:rsidR="003C2977">
        <w:rPr>
          <w:rFonts w:ascii="Times New Roman" w:hAnsi="Times New Roman"/>
        </w:rPr>
        <w:t>utility</w:t>
      </w:r>
      <w:r>
        <w:rPr>
          <w:rFonts w:ascii="Times New Roman" w:hAnsi="Times New Roman"/>
        </w:rPr>
        <w:t xml:space="preserve"> applications.  Included are the following topics:</w:t>
      </w:r>
    </w:p>
    <w:p w:rsidR="00081EAE" w:rsidRDefault="00081EAE">
      <w:pPr>
        <w:rPr>
          <w:rFonts w:ascii="Times New Roman" w:hAnsi="Times New Roman"/>
        </w:rPr>
      </w:pPr>
      <w:r>
        <w:rPr>
          <w:rFonts w:ascii="Times New Roman" w:hAnsi="Times New Roman"/>
        </w:rPr>
        <w:t>PART 1 - GENERAL</w:t>
      </w:r>
    </w:p>
    <w:p w:rsidR="00081EAE" w:rsidRDefault="00081EAE">
      <w:pPr>
        <w:rPr>
          <w:rFonts w:ascii="Times New Roman" w:hAnsi="Times New Roman"/>
        </w:rPr>
      </w:pPr>
      <w:r>
        <w:rPr>
          <w:rFonts w:ascii="Times New Roman" w:hAnsi="Times New Roman"/>
        </w:rPr>
        <w:tab/>
        <w:t>Scope</w:t>
      </w:r>
    </w:p>
    <w:p w:rsidR="00081EAE" w:rsidRDefault="00081EAE">
      <w:pPr>
        <w:rPr>
          <w:rFonts w:ascii="Times New Roman" w:hAnsi="Times New Roman"/>
        </w:rPr>
      </w:pPr>
      <w:r>
        <w:rPr>
          <w:rFonts w:ascii="Times New Roman" w:hAnsi="Times New Roman"/>
        </w:rPr>
        <w:tab/>
        <w:t>Related Documents</w:t>
      </w:r>
    </w:p>
    <w:p w:rsidR="00081EAE" w:rsidRDefault="00081EAE">
      <w:pPr>
        <w:rPr>
          <w:rFonts w:ascii="Times New Roman" w:hAnsi="Times New Roman"/>
        </w:rPr>
      </w:pPr>
      <w:r>
        <w:rPr>
          <w:rFonts w:ascii="Times New Roman" w:hAnsi="Times New Roman"/>
        </w:rPr>
        <w:tab/>
        <w:t>Reference</w:t>
      </w:r>
      <w:bookmarkStart w:id="0" w:name="_GoBack"/>
      <w:bookmarkEnd w:id="0"/>
    </w:p>
    <w:p w:rsidR="00081EAE" w:rsidRDefault="00081EAE">
      <w:pPr>
        <w:rPr>
          <w:rFonts w:ascii="Times New Roman" w:hAnsi="Times New Roman"/>
        </w:rPr>
      </w:pPr>
      <w:r>
        <w:rPr>
          <w:rFonts w:ascii="Times New Roman" w:hAnsi="Times New Roman"/>
        </w:rPr>
        <w:tab/>
        <w:t>Quality Assurance</w:t>
      </w:r>
    </w:p>
    <w:p w:rsidR="00D33920" w:rsidRDefault="00081EAE">
      <w:pPr>
        <w:rPr>
          <w:rFonts w:ascii="Times New Roman" w:hAnsi="Times New Roman"/>
        </w:rPr>
      </w:pPr>
      <w:r>
        <w:rPr>
          <w:rFonts w:ascii="Times New Roman" w:hAnsi="Times New Roman"/>
        </w:rPr>
        <w:tab/>
        <w:t>Shop Drawings</w:t>
      </w:r>
    </w:p>
    <w:p w:rsidR="00D33920" w:rsidRDefault="00D33920">
      <w:pPr>
        <w:rPr>
          <w:rFonts w:ascii="Times New Roman" w:hAnsi="Times New Roman"/>
        </w:rPr>
      </w:pPr>
      <w:r>
        <w:rPr>
          <w:rFonts w:ascii="Times New Roman" w:hAnsi="Times New Roman"/>
        </w:rPr>
        <w:tab/>
        <w:t>Operation and Maintenance Data</w:t>
      </w:r>
    </w:p>
    <w:p w:rsidR="00081EAE" w:rsidRDefault="00081EAE">
      <w:pPr>
        <w:rPr>
          <w:rFonts w:ascii="Times New Roman" w:hAnsi="Times New Roman"/>
        </w:rPr>
      </w:pPr>
      <w:r>
        <w:rPr>
          <w:rFonts w:ascii="Times New Roman" w:hAnsi="Times New Roman"/>
        </w:rPr>
        <w:t>PART 2 - PRODUCTS</w:t>
      </w:r>
    </w:p>
    <w:p w:rsidR="00081EAE" w:rsidRDefault="00AC1DAD">
      <w:pPr>
        <w:rPr>
          <w:rFonts w:ascii="Times New Roman" w:hAnsi="Times New Roman"/>
        </w:rPr>
      </w:pPr>
      <w:r>
        <w:rPr>
          <w:rFonts w:ascii="Times New Roman" w:hAnsi="Times New Roman"/>
        </w:rPr>
        <w:tab/>
        <w:t>Sump Pumps</w:t>
      </w:r>
    </w:p>
    <w:p w:rsidR="00081EAE" w:rsidRDefault="00081EAE">
      <w:pPr>
        <w:rPr>
          <w:rFonts w:ascii="Times New Roman" w:hAnsi="Times New Roman"/>
        </w:rPr>
      </w:pPr>
      <w:r>
        <w:rPr>
          <w:rFonts w:ascii="Times New Roman" w:hAnsi="Times New Roman"/>
        </w:rPr>
        <w:tab/>
        <w:t>Controls</w:t>
      </w:r>
    </w:p>
    <w:p w:rsidR="00081EAE" w:rsidRDefault="00081EAE">
      <w:pPr>
        <w:rPr>
          <w:rFonts w:ascii="Times New Roman" w:hAnsi="Times New Roman"/>
        </w:rPr>
      </w:pPr>
      <w:r>
        <w:rPr>
          <w:rFonts w:ascii="Times New Roman" w:hAnsi="Times New Roman"/>
        </w:rPr>
        <w:t>PART 3 - EXECUTION</w:t>
      </w:r>
    </w:p>
    <w:p w:rsidR="00081EAE" w:rsidRDefault="00081EAE">
      <w:pPr>
        <w:rPr>
          <w:rFonts w:ascii="Times New Roman" w:hAnsi="Times New Roman"/>
        </w:rPr>
      </w:pPr>
      <w:r>
        <w:rPr>
          <w:rFonts w:ascii="Times New Roman" w:hAnsi="Times New Roman"/>
        </w:rPr>
        <w:tab/>
        <w:t>Installation</w:t>
      </w:r>
    </w:p>
    <w:p w:rsidR="00D33920" w:rsidRDefault="00D33920">
      <w:pPr>
        <w:rPr>
          <w:rFonts w:ascii="Times New Roman" w:hAnsi="Times New Roman"/>
        </w:rPr>
      </w:pPr>
      <w:r>
        <w:rPr>
          <w:rFonts w:ascii="Times New Roman" w:hAnsi="Times New Roman"/>
        </w:rPr>
        <w:tab/>
        <w:t>Construction Verification Items</w:t>
      </w:r>
    </w:p>
    <w:p w:rsidR="00D33920" w:rsidRDefault="00D33920">
      <w:pPr>
        <w:rPr>
          <w:rFonts w:ascii="Times New Roman" w:hAnsi="Times New Roman"/>
        </w:rPr>
      </w:pPr>
      <w:r>
        <w:rPr>
          <w:rFonts w:ascii="Times New Roman" w:hAnsi="Times New Roman"/>
        </w:rPr>
        <w:tab/>
        <w:t>Functional Performance Testing</w:t>
      </w:r>
    </w:p>
    <w:p w:rsidR="00D33920" w:rsidRDefault="00D33920">
      <w:pPr>
        <w:rPr>
          <w:rFonts w:ascii="Times New Roman" w:hAnsi="Times New Roman"/>
        </w:rPr>
      </w:pPr>
      <w:r>
        <w:rPr>
          <w:rFonts w:ascii="Times New Roman" w:hAnsi="Times New Roman"/>
        </w:rPr>
        <w:tab/>
        <w:t>Agency Training</w:t>
      </w:r>
    </w:p>
    <w:p w:rsidR="00081EAE" w:rsidRDefault="00081EAE">
      <w:pPr>
        <w:rPr>
          <w:rFonts w:ascii="Times New Roman" w:hAnsi="Times New Roman"/>
        </w:rPr>
      </w:pPr>
    </w:p>
    <w:p w:rsidR="00081EAE" w:rsidRDefault="00081EAE">
      <w:pPr>
        <w:rPr>
          <w:rFonts w:ascii="Times New Roman" w:hAnsi="Times New Roman"/>
        </w:rPr>
      </w:pPr>
      <w:r>
        <w:rPr>
          <w:rFonts w:ascii="Times New Roman" w:hAnsi="Times New Roman"/>
        </w:rPr>
        <w:t>RELATED DOCUMENTS</w:t>
      </w:r>
    </w:p>
    <w:p w:rsidR="00B41E9E" w:rsidRDefault="00B41E9E" w:rsidP="00B41E9E">
      <w:pPr>
        <w:jc w:val="both"/>
      </w:pPr>
      <w:r>
        <w:t>Section 01 91 01</w:t>
      </w:r>
      <w:r w:rsidR="00D85030">
        <w:t xml:space="preserve"> or</w:t>
      </w:r>
      <w:r>
        <w:t xml:space="preserve"> 01 91 02 – Commissioning Process</w:t>
      </w:r>
    </w:p>
    <w:p w:rsidR="009314F6" w:rsidRDefault="009314F6" w:rsidP="00B41E9E">
      <w:pPr>
        <w:jc w:val="both"/>
      </w:pPr>
      <w:r w:rsidRPr="009314F6">
        <w:t>Section 2</w:t>
      </w:r>
      <w:r w:rsidR="00D60922">
        <w:t>3</w:t>
      </w:r>
      <w:r w:rsidRPr="009314F6">
        <w:t xml:space="preserve"> 08 00 – Commissioning of </w:t>
      </w:r>
      <w:r w:rsidR="00D60922">
        <w:t>HVAC</w:t>
      </w:r>
    </w:p>
    <w:p w:rsidR="00081EAE" w:rsidRDefault="00081EAE">
      <w:pPr>
        <w:rPr>
          <w:rFonts w:ascii="Times New Roman" w:hAnsi="Times New Roman"/>
        </w:rPr>
      </w:pPr>
      <w:r>
        <w:rPr>
          <w:rFonts w:ascii="Times New Roman" w:hAnsi="Times New Roman"/>
        </w:rPr>
        <w:t xml:space="preserve">Section </w:t>
      </w:r>
      <w:r w:rsidR="00A93A81">
        <w:rPr>
          <w:rFonts w:ascii="Times New Roman" w:hAnsi="Times New Roman"/>
        </w:rPr>
        <w:t>2</w:t>
      </w:r>
      <w:r w:rsidR="00D60922">
        <w:rPr>
          <w:rFonts w:ascii="Times New Roman" w:hAnsi="Times New Roman"/>
        </w:rPr>
        <w:t>3</w:t>
      </w:r>
      <w:r w:rsidR="00A93A81">
        <w:rPr>
          <w:rFonts w:ascii="Times New Roman" w:hAnsi="Times New Roman"/>
        </w:rPr>
        <w:t xml:space="preserve"> 05 </w:t>
      </w:r>
      <w:r w:rsidR="003A1381">
        <w:rPr>
          <w:rFonts w:ascii="Times New Roman" w:hAnsi="Times New Roman"/>
        </w:rPr>
        <w:t xml:space="preserve">23 - General-Duty Valves for </w:t>
      </w:r>
      <w:r w:rsidR="00D60922">
        <w:rPr>
          <w:rFonts w:ascii="Times New Roman" w:hAnsi="Times New Roman"/>
        </w:rPr>
        <w:t>HVAC</w:t>
      </w:r>
    </w:p>
    <w:p w:rsidR="00081EAE" w:rsidRDefault="00081EAE">
      <w:pPr>
        <w:rPr>
          <w:rFonts w:ascii="Times New Roman" w:hAnsi="Times New Roman"/>
        </w:rPr>
      </w:pPr>
      <w:r>
        <w:rPr>
          <w:rFonts w:ascii="Times New Roman" w:hAnsi="Times New Roman"/>
        </w:rPr>
        <w:t xml:space="preserve">Section </w:t>
      </w:r>
      <w:r w:rsidR="00BC2565">
        <w:rPr>
          <w:rFonts w:ascii="Times New Roman" w:hAnsi="Times New Roman"/>
        </w:rPr>
        <w:t>2</w:t>
      </w:r>
      <w:r w:rsidR="00D60922">
        <w:rPr>
          <w:rFonts w:ascii="Times New Roman" w:hAnsi="Times New Roman"/>
        </w:rPr>
        <w:t>3</w:t>
      </w:r>
      <w:r w:rsidR="00A93A81">
        <w:rPr>
          <w:rFonts w:ascii="Times New Roman" w:hAnsi="Times New Roman"/>
        </w:rPr>
        <w:t xml:space="preserve"> </w:t>
      </w:r>
      <w:r w:rsidR="00BC2565">
        <w:rPr>
          <w:rFonts w:ascii="Times New Roman" w:hAnsi="Times New Roman"/>
        </w:rPr>
        <w:t>05</w:t>
      </w:r>
      <w:r w:rsidR="00A93A81">
        <w:rPr>
          <w:rFonts w:ascii="Times New Roman" w:hAnsi="Times New Roman"/>
        </w:rPr>
        <w:t xml:space="preserve"> </w:t>
      </w:r>
      <w:r w:rsidR="00BC2565">
        <w:rPr>
          <w:rFonts w:ascii="Times New Roman" w:hAnsi="Times New Roman"/>
        </w:rPr>
        <w:t>15 - Piping Specialties</w:t>
      </w:r>
    </w:p>
    <w:p w:rsidR="00081EAE" w:rsidRDefault="00081EAE">
      <w:pPr>
        <w:rPr>
          <w:rFonts w:ascii="Times New Roman" w:hAnsi="Times New Roman"/>
        </w:rPr>
      </w:pPr>
      <w:r>
        <w:rPr>
          <w:rFonts w:ascii="Times New Roman" w:hAnsi="Times New Roman"/>
        </w:rPr>
        <w:t xml:space="preserve">Section </w:t>
      </w:r>
      <w:r w:rsidR="00A93A81">
        <w:rPr>
          <w:rFonts w:ascii="Times New Roman" w:hAnsi="Times New Roman"/>
        </w:rPr>
        <w:t>2</w:t>
      </w:r>
      <w:r w:rsidR="00D60922">
        <w:rPr>
          <w:rFonts w:ascii="Times New Roman" w:hAnsi="Times New Roman"/>
        </w:rPr>
        <w:t>3</w:t>
      </w:r>
      <w:r w:rsidR="00A93A81">
        <w:rPr>
          <w:rFonts w:ascii="Times New Roman" w:hAnsi="Times New Roman"/>
        </w:rPr>
        <w:t xml:space="preserve"> 05 </w:t>
      </w:r>
      <w:r w:rsidR="003A1381">
        <w:rPr>
          <w:rFonts w:ascii="Times New Roman" w:hAnsi="Times New Roman"/>
        </w:rPr>
        <w:t xml:space="preserve">13 - Common Motor Requirements for </w:t>
      </w:r>
      <w:r w:rsidR="00D60922">
        <w:rPr>
          <w:rFonts w:ascii="Times New Roman" w:hAnsi="Times New Roman"/>
        </w:rPr>
        <w:t>HVAC</w:t>
      </w:r>
    </w:p>
    <w:p w:rsidR="00081EAE" w:rsidRDefault="003A1381">
      <w:pPr>
        <w:rPr>
          <w:rFonts w:ascii="Times New Roman" w:hAnsi="Times New Roman"/>
        </w:rPr>
      </w:pPr>
      <w:r>
        <w:rPr>
          <w:rFonts w:ascii="Times New Roman" w:hAnsi="Times New Roman"/>
        </w:rPr>
        <w:t>Division 26 00 00 - Electrical</w:t>
      </w:r>
    </w:p>
    <w:p w:rsidR="00081EAE" w:rsidRDefault="00081EAE">
      <w:pPr>
        <w:rPr>
          <w:rFonts w:ascii="Times New Roman" w:hAnsi="Times New Roman"/>
        </w:rPr>
      </w:pPr>
    </w:p>
    <w:p w:rsidR="00081EAE" w:rsidRDefault="00081EAE">
      <w:pPr>
        <w:rPr>
          <w:rFonts w:ascii="Times New Roman" w:hAnsi="Times New Roman"/>
          <w:b/>
        </w:rPr>
      </w:pPr>
      <w:r>
        <w:rPr>
          <w:rFonts w:ascii="Times New Roman" w:hAnsi="Times New Roman"/>
          <w:b/>
        </w:rPr>
        <w:t>REFERENCE</w:t>
      </w:r>
    </w:p>
    <w:p w:rsidR="00081EAE" w:rsidRDefault="00081EAE">
      <w:pPr>
        <w:rPr>
          <w:rFonts w:ascii="Times New Roman" w:hAnsi="Times New Roman"/>
        </w:rPr>
      </w:pPr>
      <w:r>
        <w:rPr>
          <w:rFonts w:ascii="Times New Roman" w:hAnsi="Times New Roman"/>
        </w:rPr>
        <w:t>Applicable provisions of Division 1 shall govern work under this section.</w:t>
      </w:r>
    </w:p>
    <w:p w:rsidR="00081EAE" w:rsidRDefault="00081EAE">
      <w:pPr>
        <w:rPr>
          <w:rFonts w:ascii="Times New Roman" w:hAnsi="Times New Roman"/>
          <w:b/>
        </w:rPr>
      </w:pPr>
    </w:p>
    <w:p w:rsidR="00081EAE" w:rsidRDefault="00081EAE">
      <w:pPr>
        <w:rPr>
          <w:rFonts w:ascii="Times New Roman" w:hAnsi="Times New Roman"/>
          <w:b/>
        </w:rPr>
      </w:pPr>
      <w:r>
        <w:rPr>
          <w:rFonts w:ascii="Times New Roman" w:hAnsi="Times New Roman"/>
          <w:b/>
        </w:rPr>
        <w:t>QUALITY ASSURANCE</w:t>
      </w:r>
    </w:p>
    <w:p w:rsidR="00081EAE" w:rsidRDefault="00081EAE">
      <w:pPr>
        <w:rPr>
          <w:rFonts w:ascii="Times New Roman" w:hAnsi="Times New Roman"/>
        </w:rPr>
      </w:pPr>
      <w:r>
        <w:rPr>
          <w:rFonts w:ascii="Times New Roman" w:hAnsi="Times New Roman"/>
        </w:rPr>
        <w:t>Substitution of Materials:  Refer to Section GC - General Conditions of the Contract, Article 7.</w:t>
      </w:r>
    </w:p>
    <w:p w:rsidR="00081EAE" w:rsidRDefault="00081EAE">
      <w:pPr>
        <w:rPr>
          <w:rFonts w:ascii="Times New Roman" w:hAnsi="Times New Roman"/>
        </w:rPr>
      </w:pPr>
    </w:p>
    <w:p w:rsidR="00081EAE" w:rsidRDefault="00081EAE">
      <w:pPr>
        <w:rPr>
          <w:rFonts w:ascii="Times New Roman" w:hAnsi="Times New Roman"/>
          <w:b/>
        </w:rPr>
      </w:pPr>
      <w:r>
        <w:rPr>
          <w:rFonts w:ascii="Times New Roman" w:hAnsi="Times New Roman"/>
          <w:b/>
        </w:rPr>
        <w:t>SHOP DRAWINGS</w:t>
      </w:r>
    </w:p>
    <w:p w:rsidR="00081EAE" w:rsidRDefault="00081EAE">
      <w:pPr>
        <w:rPr>
          <w:rFonts w:ascii="Times New Roman" w:hAnsi="Times New Roman"/>
        </w:rPr>
      </w:pPr>
      <w:r>
        <w:rPr>
          <w:rFonts w:ascii="Times New Roman" w:hAnsi="Times New Roman"/>
        </w:rPr>
        <w:t xml:space="preserve">Include data concerning dimensions, capacities, materials of construction, ratings, certifications, </w:t>
      </w:r>
      <w:proofErr w:type="gramStart"/>
      <w:r>
        <w:rPr>
          <w:rFonts w:ascii="Times New Roman" w:hAnsi="Times New Roman"/>
        </w:rPr>
        <w:t>weights</w:t>
      </w:r>
      <w:proofErr w:type="gramEnd"/>
      <w:r>
        <w:rPr>
          <w:rFonts w:ascii="Times New Roman" w:hAnsi="Times New Roman"/>
        </w:rPr>
        <w:t>, pump curves with net positive suction head requirements, manufacturer's installation requirements, manufacturer's performance limitations, and appropriate identification.</w:t>
      </w:r>
    </w:p>
    <w:p w:rsidR="00081EAE" w:rsidRDefault="00081EAE">
      <w:pPr>
        <w:rPr>
          <w:rFonts w:ascii="Times New Roman" w:hAnsi="Times New Roman"/>
        </w:rPr>
      </w:pPr>
    </w:p>
    <w:p w:rsidR="00B41E9E" w:rsidRDefault="00B41E9E" w:rsidP="00B41E9E">
      <w:pPr>
        <w:pStyle w:val="Heading1"/>
      </w:pPr>
      <w:r>
        <w:t>OPERATION AND MAINTENANCE DATA</w:t>
      </w:r>
    </w:p>
    <w:p w:rsidR="00B41E9E" w:rsidRDefault="00B41E9E" w:rsidP="00B41E9E">
      <w:pPr>
        <w:spacing w:line="200" w:lineRule="exact"/>
        <w:jc w:val="both"/>
      </w:pPr>
      <w:r>
        <w:t>All operations and maintenance data shall comply with the submission and content requirements specified under section GENERAL REQUIREMENTS.</w:t>
      </w:r>
    </w:p>
    <w:p w:rsidR="00B41E9E" w:rsidRDefault="00B41E9E" w:rsidP="00B41E9E">
      <w:pPr>
        <w:spacing w:line="200" w:lineRule="exact"/>
        <w:jc w:val="both"/>
        <w:rPr>
          <w:b/>
          <w:i/>
          <w:color w:val="FF0000"/>
        </w:rPr>
      </w:pPr>
    </w:p>
    <w:p w:rsidR="00613C88" w:rsidRDefault="00613C88" w:rsidP="00B41E9E">
      <w:pPr>
        <w:spacing w:line="200" w:lineRule="exact"/>
        <w:jc w:val="both"/>
        <w:rPr>
          <w:b/>
          <w:i/>
          <w:color w:val="FF0000"/>
        </w:rPr>
      </w:pPr>
    </w:p>
    <w:p w:rsidR="00081EAE" w:rsidRDefault="00081EAE">
      <w:pPr>
        <w:jc w:val="center"/>
        <w:rPr>
          <w:rFonts w:ascii="Times New Roman" w:hAnsi="Times New Roman"/>
          <w:b/>
        </w:rPr>
      </w:pPr>
      <w:r>
        <w:rPr>
          <w:rFonts w:ascii="Times New Roman" w:hAnsi="Times New Roman"/>
          <w:b/>
        </w:rPr>
        <w:lastRenderedPageBreak/>
        <w:t>P A R T   2 - P R O D U C T S</w:t>
      </w:r>
    </w:p>
    <w:p w:rsidR="00081EAE" w:rsidRDefault="00081EAE">
      <w:pPr>
        <w:rPr>
          <w:rFonts w:ascii="Times New Roman" w:hAnsi="Times New Roman"/>
        </w:rPr>
      </w:pPr>
    </w:p>
    <w:p w:rsidR="00081EAE" w:rsidRPr="00613C88" w:rsidRDefault="00613C88">
      <w:pPr>
        <w:jc w:val="both"/>
        <w:rPr>
          <w:rFonts w:ascii="Times New Roman" w:hAnsi="Times New Roman"/>
          <w:b/>
        </w:rPr>
      </w:pPr>
      <w:r>
        <w:rPr>
          <w:rFonts w:ascii="Times New Roman" w:hAnsi="Times New Roman"/>
          <w:b/>
        </w:rPr>
        <w:t>SUMP PUMPS</w:t>
      </w:r>
    </w:p>
    <w:p w:rsidR="00081EAE" w:rsidRDefault="00081EAE">
      <w:pPr>
        <w:jc w:val="both"/>
        <w:rPr>
          <w:rFonts w:ascii="Times New Roman" w:hAnsi="Times New Roman"/>
        </w:rPr>
      </w:pPr>
      <w:r>
        <w:rPr>
          <w:rFonts w:ascii="Times New Roman" w:hAnsi="Times New Roman"/>
        </w:rPr>
        <w:t xml:space="preserve">Submersible pumps constructed of epoxy coated cast iron shell, cast iron volute, </w:t>
      </w:r>
      <w:r w:rsidR="00AC1DAD">
        <w:rPr>
          <w:rFonts w:ascii="Times New Roman" w:hAnsi="Times New Roman"/>
        </w:rPr>
        <w:t>Vortex</w:t>
      </w:r>
      <w:r>
        <w:rPr>
          <w:rFonts w:ascii="Times New Roman" w:hAnsi="Times New Roman"/>
        </w:rPr>
        <w:t xml:space="preserve"> non-clog ca</w:t>
      </w:r>
      <w:r w:rsidR="00AC1DAD">
        <w:rPr>
          <w:rFonts w:ascii="Times New Roman" w:hAnsi="Times New Roman"/>
        </w:rPr>
        <w:t>st iron</w:t>
      </w:r>
      <w:r>
        <w:rPr>
          <w:rFonts w:ascii="Times New Roman" w:hAnsi="Times New Roman"/>
        </w:rPr>
        <w:t xml:space="preserve"> impeller, stainless steel shaft, stainless steel fasteners, upper and lower ball bearings</w:t>
      </w:r>
      <w:r w:rsidR="00D8499F">
        <w:rPr>
          <w:rFonts w:ascii="Times New Roman" w:hAnsi="Times New Roman"/>
        </w:rPr>
        <w:t>, factory</w:t>
      </w:r>
      <w:r>
        <w:rPr>
          <w:rFonts w:ascii="Times New Roman" w:hAnsi="Times New Roman"/>
        </w:rPr>
        <w:t xml:space="preserve"> sealed grease lubrica</w:t>
      </w:r>
      <w:r w:rsidR="00AC1DAD">
        <w:rPr>
          <w:rFonts w:ascii="Times New Roman" w:hAnsi="Times New Roman"/>
        </w:rPr>
        <w:t>ted</w:t>
      </w:r>
      <w:r>
        <w:rPr>
          <w:rFonts w:ascii="Times New Roman" w:hAnsi="Times New Roman"/>
        </w:rPr>
        <w:t>.</w:t>
      </w:r>
      <w:r w:rsidR="00FC4390">
        <w:rPr>
          <w:rFonts w:ascii="Times New Roman" w:hAnsi="Times New Roman"/>
        </w:rPr>
        <w:t xml:space="preserve">  </w:t>
      </w:r>
      <w:proofErr w:type="spellStart"/>
      <w:proofErr w:type="gramStart"/>
      <w:r w:rsidR="003C2977">
        <w:rPr>
          <w:rFonts w:ascii="Times New Roman" w:hAnsi="Times New Roman"/>
        </w:rPr>
        <w:t>Hydromatic</w:t>
      </w:r>
      <w:proofErr w:type="spellEnd"/>
      <w:r w:rsidR="003C2977">
        <w:rPr>
          <w:rFonts w:ascii="Times New Roman" w:hAnsi="Times New Roman"/>
        </w:rPr>
        <w:t xml:space="preserve">, Little Giant, Weil equal to </w:t>
      </w:r>
      <w:proofErr w:type="spellStart"/>
      <w:r w:rsidR="00FC4390">
        <w:rPr>
          <w:rFonts w:ascii="Times New Roman" w:hAnsi="Times New Roman"/>
        </w:rPr>
        <w:t>Zoeller</w:t>
      </w:r>
      <w:proofErr w:type="spellEnd"/>
      <w:r w:rsidR="00FC4390">
        <w:rPr>
          <w:rFonts w:ascii="Times New Roman" w:hAnsi="Times New Roman"/>
        </w:rPr>
        <w:t xml:space="preserve"> M3098-0001</w:t>
      </w:r>
      <w:r w:rsidR="002719E4">
        <w:rPr>
          <w:rFonts w:ascii="Times New Roman" w:hAnsi="Times New Roman"/>
        </w:rPr>
        <w:t xml:space="preserve"> Automatic</w:t>
      </w:r>
      <w:r w:rsidR="003C2977">
        <w:rPr>
          <w:rFonts w:ascii="Times New Roman" w:hAnsi="Times New Roman"/>
        </w:rPr>
        <w:t>.</w:t>
      </w:r>
      <w:proofErr w:type="gramEnd"/>
    </w:p>
    <w:p w:rsidR="00FC4390" w:rsidRDefault="00FC4390">
      <w:pPr>
        <w:jc w:val="both"/>
        <w:rPr>
          <w:rFonts w:ascii="Times New Roman" w:hAnsi="Times New Roman"/>
        </w:rPr>
      </w:pPr>
    </w:p>
    <w:p w:rsidR="00FC4390" w:rsidRDefault="00AC1DAD">
      <w:pPr>
        <w:jc w:val="both"/>
        <w:rPr>
          <w:rFonts w:ascii="Times New Roman" w:hAnsi="Times New Roman"/>
        </w:rPr>
      </w:pPr>
      <w:r>
        <w:rPr>
          <w:rFonts w:ascii="Times New Roman" w:hAnsi="Times New Roman"/>
        </w:rPr>
        <w:t>PUMP</w:t>
      </w:r>
      <w:r w:rsidR="00FC4390">
        <w:rPr>
          <w:rFonts w:ascii="Times New Roman" w:hAnsi="Times New Roman"/>
        </w:rPr>
        <w:t>:</w:t>
      </w:r>
    </w:p>
    <w:p w:rsidR="00FC4390" w:rsidRPr="00FC4390" w:rsidRDefault="00AC1DAD" w:rsidP="00FC4390">
      <w:pPr>
        <w:pStyle w:val="ListParagraph"/>
        <w:numPr>
          <w:ilvl w:val="0"/>
          <w:numId w:val="7"/>
        </w:numPr>
        <w:jc w:val="both"/>
        <w:rPr>
          <w:rFonts w:ascii="Times New Roman" w:hAnsi="Times New Roman"/>
        </w:rPr>
      </w:pPr>
      <w:r>
        <w:rPr>
          <w:rFonts w:ascii="Times New Roman" w:hAnsi="Times New Roman"/>
        </w:rPr>
        <w:t>40GPM at 15 feet of Head</w:t>
      </w:r>
    </w:p>
    <w:p w:rsidR="00AC1DAD" w:rsidRPr="00AC1DAD" w:rsidRDefault="00FC4390" w:rsidP="00AC1DAD">
      <w:pPr>
        <w:pStyle w:val="ListParagraph"/>
        <w:numPr>
          <w:ilvl w:val="0"/>
          <w:numId w:val="7"/>
        </w:numPr>
        <w:jc w:val="both"/>
        <w:rPr>
          <w:rFonts w:ascii="Times New Roman" w:hAnsi="Times New Roman"/>
        </w:rPr>
      </w:pPr>
      <w:r w:rsidRPr="00FC4390">
        <w:rPr>
          <w:rFonts w:ascii="Times New Roman" w:hAnsi="Times New Roman"/>
        </w:rPr>
        <w:t>Rat</w:t>
      </w:r>
      <w:r w:rsidR="00AC1DAD">
        <w:rPr>
          <w:rFonts w:ascii="Times New Roman" w:hAnsi="Times New Roman"/>
        </w:rPr>
        <w:t>ed for 200°F continuous pumping</w:t>
      </w:r>
    </w:p>
    <w:p w:rsidR="00FC4390" w:rsidRDefault="00FC4390">
      <w:pPr>
        <w:jc w:val="both"/>
        <w:rPr>
          <w:rFonts w:ascii="Times New Roman" w:hAnsi="Times New Roman"/>
        </w:rPr>
      </w:pPr>
    </w:p>
    <w:p w:rsidR="008843E9" w:rsidRDefault="00AC1DAD">
      <w:pPr>
        <w:jc w:val="both"/>
        <w:rPr>
          <w:rFonts w:ascii="Times New Roman" w:hAnsi="Times New Roman"/>
        </w:rPr>
      </w:pPr>
      <w:r>
        <w:rPr>
          <w:rFonts w:ascii="Times New Roman" w:hAnsi="Times New Roman"/>
        </w:rPr>
        <w:t>MOTOR</w:t>
      </w:r>
      <w:r w:rsidR="00081EAE">
        <w:rPr>
          <w:rFonts w:ascii="Times New Roman" w:hAnsi="Times New Roman"/>
        </w:rPr>
        <w:t xml:space="preserve">: </w:t>
      </w:r>
    </w:p>
    <w:p w:rsidR="008843E9" w:rsidRDefault="008843E9" w:rsidP="008843E9">
      <w:pPr>
        <w:pStyle w:val="ListParagraph"/>
        <w:numPr>
          <w:ilvl w:val="0"/>
          <w:numId w:val="8"/>
        </w:numPr>
        <w:jc w:val="both"/>
        <w:rPr>
          <w:rFonts w:ascii="Times New Roman" w:hAnsi="Times New Roman"/>
        </w:rPr>
      </w:pPr>
      <w:r>
        <w:rPr>
          <w:rFonts w:ascii="Times New Roman" w:hAnsi="Times New Roman"/>
        </w:rPr>
        <w:t>Hermetically sealed</w:t>
      </w:r>
    </w:p>
    <w:p w:rsidR="008843E9" w:rsidRDefault="008843E9" w:rsidP="008843E9">
      <w:pPr>
        <w:pStyle w:val="ListParagraph"/>
        <w:numPr>
          <w:ilvl w:val="0"/>
          <w:numId w:val="8"/>
        </w:numPr>
        <w:jc w:val="both"/>
        <w:rPr>
          <w:rFonts w:ascii="Times New Roman" w:hAnsi="Times New Roman"/>
        </w:rPr>
      </w:pPr>
      <w:r>
        <w:rPr>
          <w:rFonts w:ascii="Times New Roman" w:hAnsi="Times New Roman"/>
        </w:rPr>
        <w:t>B</w:t>
      </w:r>
      <w:r w:rsidR="00081EAE" w:rsidRPr="008843E9">
        <w:rPr>
          <w:rFonts w:ascii="Times New Roman" w:hAnsi="Times New Roman"/>
        </w:rPr>
        <w:t>uilt-</w:t>
      </w:r>
      <w:r>
        <w:rPr>
          <w:rFonts w:ascii="Times New Roman" w:hAnsi="Times New Roman"/>
        </w:rPr>
        <w:t xml:space="preserve">in thermal overload protection </w:t>
      </w:r>
    </w:p>
    <w:p w:rsidR="00081EAE" w:rsidRDefault="008843E9" w:rsidP="008843E9">
      <w:pPr>
        <w:pStyle w:val="ListParagraph"/>
        <w:numPr>
          <w:ilvl w:val="0"/>
          <w:numId w:val="8"/>
        </w:numPr>
        <w:jc w:val="both"/>
        <w:rPr>
          <w:rFonts w:ascii="Times New Roman" w:hAnsi="Times New Roman"/>
        </w:rPr>
      </w:pPr>
      <w:r>
        <w:rPr>
          <w:rFonts w:ascii="Times New Roman" w:hAnsi="Times New Roman"/>
        </w:rPr>
        <w:t>S</w:t>
      </w:r>
      <w:r w:rsidR="00081EAE" w:rsidRPr="008843E9">
        <w:rPr>
          <w:rFonts w:ascii="Times New Roman" w:hAnsi="Times New Roman"/>
        </w:rPr>
        <w:t xml:space="preserve">ized for non-overloading over the entire pump </w:t>
      </w:r>
      <w:r w:rsidR="00AC1DAD">
        <w:rPr>
          <w:rFonts w:ascii="Times New Roman" w:hAnsi="Times New Roman"/>
        </w:rPr>
        <w:t>curve</w:t>
      </w:r>
    </w:p>
    <w:p w:rsidR="00AC1DAD" w:rsidRPr="00FC4390" w:rsidRDefault="00AC1DAD" w:rsidP="00AC1DAD">
      <w:pPr>
        <w:pStyle w:val="ListParagraph"/>
        <w:numPr>
          <w:ilvl w:val="0"/>
          <w:numId w:val="8"/>
        </w:numPr>
        <w:jc w:val="both"/>
        <w:rPr>
          <w:rFonts w:ascii="Times New Roman" w:hAnsi="Times New Roman"/>
        </w:rPr>
      </w:pPr>
      <w:r>
        <w:rPr>
          <w:rFonts w:ascii="Times New Roman" w:hAnsi="Times New Roman"/>
        </w:rPr>
        <w:t xml:space="preserve">60 Hz, 1 Phase, </w:t>
      </w:r>
      <w:r w:rsidRPr="00FC4390">
        <w:rPr>
          <w:rFonts w:ascii="Times New Roman" w:hAnsi="Times New Roman"/>
        </w:rPr>
        <w:t>15A, 115 V</w:t>
      </w:r>
      <w:r>
        <w:rPr>
          <w:rFonts w:ascii="Times New Roman" w:hAnsi="Times New Roman"/>
        </w:rPr>
        <w:t xml:space="preserve">,  </w:t>
      </w:r>
      <w:r w:rsidRPr="00FC4390">
        <w:rPr>
          <w:rFonts w:ascii="Times New Roman" w:hAnsi="Times New Roman"/>
        </w:rPr>
        <w:t>½ HP motor</w:t>
      </w:r>
    </w:p>
    <w:p w:rsidR="00AC1DAD" w:rsidRPr="008843E9" w:rsidRDefault="00AC1DAD" w:rsidP="00AC1DAD">
      <w:pPr>
        <w:pStyle w:val="ListParagraph"/>
        <w:jc w:val="both"/>
        <w:rPr>
          <w:rFonts w:ascii="Times New Roman" w:hAnsi="Times New Roman"/>
        </w:rPr>
      </w:pPr>
    </w:p>
    <w:p w:rsidR="00081EAE" w:rsidRDefault="00081EAE">
      <w:pPr>
        <w:jc w:val="both"/>
        <w:rPr>
          <w:rFonts w:ascii="Times New Roman" w:hAnsi="Times New Roman"/>
        </w:rPr>
      </w:pPr>
      <w:r>
        <w:rPr>
          <w:rFonts w:ascii="Times New Roman" w:hAnsi="Times New Roman"/>
        </w:rPr>
        <w:t>CONTROLS:</w:t>
      </w:r>
    </w:p>
    <w:p w:rsidR="00081EAE" w:rsidRDefault="008843E9" w:rsidP="008843E9">
      <w:pPr>
        <w:pStyle w:val="ListParagraph"/>
        <w:numPr>
          <w:ilvl w:val="0"/>
          <w:numId w:val="11"/>
        </w:numPr>
        <w:jc w:val="both"/>
        <w:rPr>
          <w:rFonts w:ascii="Times New Roman" w:hAnsi="Times New Roman"/>
        </w:rPr>
      </w:pPr>
      <w:r>
        <w:rPr>
          <w:rFonts w:ascii="Times New Roman" w:hAnsi="Times New Roman"/>
        </w:rPr>
        <w:t>Triple Floats</w:t>
      </w:r>
      <w:r w:rsidR="00081EAE">
        <w:rPr>
          <w:rFonts w:ascii="Times New Roman" w:hAnsi="Times New Roman"/>
        </w:rPr>
        <w:t xml:space="preserve"> (one On, one Off</w:t>
      </w:r>
      <w:r w:rsidR="00AC1DAD">
        <w:rPr>
          <w:rFonts w:ascii="Times New Roman" w:hAnsi="Times New Roman"/>
        </w:rPr>
        <w:t>,</w:t>
      </w:r>
      <w:r>
        <w:rPr>
          <w:rFonts w:ascii="Times New Roman" w:hAnsi="Times New Roman"/>
        </w:rPr>
        <w:t xml:space="preserve"> one High Level Alarm) float switch, </w:t>
      </w:r>
      <w:r w:rsidR="00D8499F">
        <w:rPr>
          <w:rFonts w:ascii="Times New Roman" w:hAnsi="Times New Roman"/>
        </w:rPr>
        <w:t xml:space="preserve">rated for 200°F , </w:t>
      </w:r>
      <w:r>
        <w:rPr>
          <w:rFonts w:ascii="Times New Roman" w:hAnsi="Times New Roman"/>
        </w:rPr>
        <w:t>UL listed</w:t>
      </w:r>
    </w:p>
    <w:p w:rsidR="00081EAE" w:rsidRDefault="00081EAE" w:rsidP="008843E9">
      <w:pPr>
        <w:pStyle w:val="ListParagraph"/>
        <w:numPr>
          <w:ilvl w:val="0"/>
          <w:numId w:val="11"/>
        </w:numPr>
        <w:jc w:val="both"/>
        <w:rPr>
          <w:rFonts w:ascii="Times New Roman" w:hAnsi="Times New Roman"/>
        </w:rPr>
      </w:pPr>
      <w:r>
        <w:rPr>
          <w:rFonts w:ascii="Times New Roman" w:hAnsi="Times New Roman"/>
        </w:rPr>
        <w:t>NEMA 4X outdoor alarm panel with warning light, horn, silence switch, test switch and high level alarm switch,</w:t>
      </w:r>
      <w:r w:rsidR="008843E9">
        <w:rPr>
          <w:rFonts w:ascii="Times New Roman" w:hAnsi="Times New Roman"/>
        </w:rPr>
        <w:t xml:space="preserve"> Auxili</w:t>
      </w:r>
      <w:r w:rsidR="00D8499F">
        <w:rPr>
          <w:rFonts w:ascii="Times New Roman" w:hAnsi="Times New Roman"/>
        </w:rPr>
        <w:t>ary dry contacts for remote high water and power failure alarms</w:t>
      </w:r>
      <w:r w:rsidR="008843E9">
        <w:rPr>
          <w:rFonts w:ascii="Times New Roman" w:hAnsi="Times New Roman"/>
        </w:rPr>
        <w:t>,</w:t>
      </w:r>
      <w:r w:rsidR="00AC1DAD">
        <w:rPr>
          <w:rFonts w:ascii="Times New Roman" w:hAnsi="Times New Roman"/>
        </w:rPr>
        <w:t xml:space="preserve"> UL listed</w:t>
      </w:r>
    </w:p>
    <w:p w:rsidR="002719E4" w:rsidRDefault="002719E4" w:rsidP="002719E4">
      <w:pPr>
        <w:jc w:val="center"/>
        <w:rPr>
          <w:rFonts w:ascii="Times New Roman" w:hAnsi="Times New Roman"/>
          <w:b/>
          <w:i/>
          <w:color w:val="FF0000"/>
        </w:rPr>
      </w:pPr>
    </w:p>
    <w:p w:rsidR="002719E4" w:rsidRPr="00FE670D" w:rsidRDefault="002719E4" w:rsidP="002719E4">
      <w:pPr>
        <w:widowControl w:val="0"/>
        <w:tabs>
          <w:tab w:val="left" w:pos="1440"/>
        </w:tabs>
        <w:spacing w:line="200" w:lineRule="exact"/>
        <w:ind w:left="720"/>
        <w:jc w:val="center"/>
        <w:rPr>
          <w:b/>
          <w:color w:val="FF0000"/>
        </w:rPr>
      </w:pPr>
      <w:r>
        <w:rPr>
          <w:b/>
          <w:i/>
          <w:color w:val="FF0000"/>
        </w:rPr>
        <w:t>Add this paragraph if using multiple sump pumps</w:t>
      </w:r>
    </w:p>
    <w:p w:rsidR="002719E4" w:rsidRDefault="002719E4" w:rsidP="002719E4">
      <w:pPr>
        <w:jc w:val="both"/>
        <w:rPr>
          <w:rFonts w:ascii="Times New Roman" w:hAnsi="Times New Roman"/>
        </w:rPr>
      </w:pPr>
    </w:p>
    <w:p w:rsidR="00081EAE" w:rsidRPr="008843E9" w:rsidRDefault="00081EAE" w:rsidP="008843E9">
      <w:pPr>
        <w:pStyle w:val="ListParagraph"/>
        <w:numPr>
          <w:ilvl w:val="0"/>
          <w:numId w:val="11"/>
        </w:numPr>
        <w:jc w:val="both"/>
        <w:rPr>
          <w:rFonts w:ascii="Times New Roman" w:hAnsi="Times New Roman"/>
        </w:rPr>
      </w:pPr>
      <w:r w:rsidRPr="008843E9">
        <w:rPr>
          <w:rFonts w:ascii="Times New Roman" w:hAnsi="Times New Roman"/>
        </w:rPr>
        <w:t>Electrical pump alternator and alarm panel with combination magnetic starter for each pump, fused disconnect switch, HOA switch for each pump, run light for each pump, resettable overload heaters, warning light, horn, silence switch, test switch, labeled terminal switch and devices, auxiliary dry contact</w:t>
      </w:r>
      <w:r w:rsidR="00D8499F">
        <w:rPr>
          <w:rFonts w:ascii="Times New Roman" w:hAnsi="Times New Roman"/>
        </w:rPr>
        <w:t>s</w:t>
      </w:r>
      <w:r w:rsidRPr="008843E9">
        <w:rPr>
          <w:rFonts w:ascii="Times New Roman" w:hAnsi="Times New Roman"/>
        </w:rPr>
        <w:t xml:space="preserve"> for remote</w:t>
      </w:r>
      <w:r w:rsidR="00D8499F">
        <w:rPr>
          <w:rFonts w:ascii="Times New Roman" w:hAnsi="Times New Roman"/>
        </w:rPr>
        <w:t xml:space="preserve"> high water and power failure</w:t>
      </w:r>
      <w:r w:rsidRPr="008843E9">
        <w:rPr>
          <w:rFonts w:ascii="Times New Roman" w:hAnsi="Times New Roman"/>
        </w:rPr>
        <w:t xml:space="preserve"> alarm</w:t>
      </w:r>
      <w:r w:rsidR="00D8499F">
        <w:rPr>
          <w:rFonts w:ascii="Times New Roman" w:hAnsi="Times New Roman"/>
        </w:rPr>
        <w:t>s</w:t>
      </w:r>
      <w:r w:rsidRPr="008843E9">
        <w:rPr>
          <w:rFonts w:ascii="Times New Roman" w:hAnsi="Times New Roman"/>
        </w:rPr>
        <w:t xml:space="preserve">, UL listed components, NEMA </w:t>
      </w:r>
      <w:r w:rsidR="00D03CAF">
        <w:rPr>
          <w:rFonts w:ascii="Times New Roman" w:hAnsi="Times New Roman"/>
        </w:rPr>
        <w:t>4</w:t>
      </w:r>
      <w:r w:rsidRPr="008843E9">
        <w:rPr>
          <w:rFonts w:ascii="Times New Roman" w:hAnsi="Times New Roman"/>
        </w:rPr>
        <w:t>.</w:t>
      </w:r>
    </w:p>
    <w:p w:rsidR="00081EAE" w:rsidRDefault="00081EAE">
      <w:pPr>
        <w:numPr>
          <w:ilvl w:val="12"/>
          <w:numId w:val="0"/>
        </w:numPr>
        <w:ind w:left="1440"/>
        <w:jc w:val="both"/>
        <w:rPr>
          <w:rFonts w:ascii="Times New Roman" w:hAnsi="Times New Roman"/>
        </w:rPr>
      </w:pPr>
    </w:p>
    <w:p w:rsidR="00081EAE" w:rsidRDefault="00081EAE">
      <w:pPr>
        <w:numPr>
          <w:ilvl w:val="12"/>
          <w:numId w:val="0"/>
        </w:numPr>
        <w:jc w:val="both"/>
        <w:rPr>
          <w:rFonts w:ascii="Times New Roman" w:hAnsi="Times New Roman"/>
        </w:rPr>
      </w:pPr>
      <w:r>
        <w:rPr>
          <w:rFonts w:ascii="Times New Roman" w:hAnsi="Times New Roman"/>
          <w:caps/>
        </w:rPr>
        <w:t>Accessories</w:t>
      </w:r>
      <w:r>
        <w:rPr>
          <w:rFonts w:ascii="Times New Roman" w:hAnsi="Times New Roman"/>
        </w:rPr>
        <w:t>:</w:t>
      </w:r>
    </w:p>
    <w:p w:rsidR="0065618C" w:rsidRPr="0065618C" w:rsidRDefault="0065618C" w:rsidP="0065618C">
      <w:pPr>
        <w:pStyle w:val="ListBullet2"/>
        <w:numPr>
          <w:ilvl w:val="0"/>
          <w:numId w:val="12"/>
        </w:numPr>
      </w:pPr>
      <w:r w:rsidRPr="0065618C">
        <w:t>15’ power cord with twist lock plug for pump.  Power cord length as required to connect from the pump to the 115 volt 15 amp angle plug.</w:t>
      </w:r>
    </w:p>
    <w:p w:rsidR="00081EAE" w:rsidRDefault="008843E9" w:rsidP="008843E9">
      <w:pPr>
        <w:pStyle w:val="ListBullet2"/>
        <w:numPr>
          <w:ilvl w:val="0"/>
          <w:numId w:val="12"/>
        </w:numPr>
      </w:pPr>
      <w:r>
        <w:t>NEMA 4 junction box</w:t>
      </w:r>
    </w:p>
    <w:p w:rsidR="00081EAE" w:rsidRDefault="00081EAE" w:rsidP="008843E9">
      <w:pPr>
        <w:pStyle w:val="ListBullet2"/>
        <w:numPr>
          <w:ilvl w:val="0"/>
          <w:numId w:val="12"/>
        </w:numPr>
      </w:pPr>
      <w:r>
        <w:t xml:space="preserve">Discharge check valve, </w:t>
      </w:r>
      <w:proofErr w:type="spellStart"/>
      <w:r>
        <w:t>fullport</w:t>
      </w:r>
      <w:proofErr w:type="spellEnd"/>
      <w:r>
        <w:t xml:space="preserve"> bal</w:t>
      </w:r>
      <w:r w:rsidR="008843E9">
        <w:t>l valve and union for each pump</w:t>
      </w:r>
    </w:p>
    <w:p w:rsidR="00081EAE" w:rsidRDefault="00081EAE">
      <w:pPr>
        <w:rPr>
          <w:rFonts w:ascii="Times New Roman" w:hAnsi="Times New Roman"/>
        </w:rPr>
      </w:pPr>
    </w:p>
    <w:p w:rsidR="00081EAE" w:rsidRPr="003A1381" w:rsidRDefault="00081EAE">
      <w:pPr>
        <w:jc w:val="center"/>
        <w:rPr>
          <w:rFonts w:ascii="Times New Roman" w:hAnsi="Times New Roman"/>
          <w:b/>
          <w:lang w:val="fr-FR"/>
        </w:rPr>
      </w:pPr>
      <w:r w:rsidRPr="003A1381">
        <w:rPr>
          <w:rFonts w:ascii="Times New Roman" w:hAnsi="Times New Roman"/>
          <w:b/>
          <w:lang w:val="fr-FR"/>
        </w:rPr>
        <w:t>P A R T   3 - E X E C U T I O N</w:t>
      </w:r>
    </w:p>
    <w:p w:rsidR="00081EAE" w:rsidRPr="003A1381" w:rsidRDefault="00081EAE">
      <w:pPr>
        <w:rPr>
          <w:rFonts w:ascii="Times New Roman" w:hAnsi="Times New Roman"/>
          <w:b/>
          <w:lang w:val="fr-FR"/>
        </w:rPr>
      </w:pPr>
    </w:p>
    <w:p w:rsidR="00081EAE" w:rsidRDefault="00081EAE">
      <w:pPr>
        <w:rPr>
          <w:rFonts w:ascii="Times New Roman" w:hAnsi="Times New Roman"/>
          <w:b/>
        </w:rPr>
      </w:pPr>
      <w:r>
        <w:rPr>
          <w:rFonts w:ascii="Times New Roman" w:hAnsi="Times New Roman"/>
          <w:b/>
        </w:rPr>
        <w:t>INSTALLATION</w:t>
      </w:r>
    </w:p>
    <w:p w:rsidR="00081EAE" w:rsidRDefault="00444010">
      <w:pPr>
        <w:rPr>
          <w:rFonts w:ascii="Times New Roman" w:hAnsi="Times New Roman"/>
        </w:rPr>
      </w:pPr>
      <w:r>
        <w:rPr>
          <w:rFonts w:ascii="Times New Roman" w:hAnsi="Times New Roman"/>
        </w:rPr>
        <w:t>Install</w:t>
      </w:r>
      <w:r w:rsidR="00081EAE">
        <w:rPr>
          <w:rFonts w:ascii="Times New Roman" w:hAnsi="Times New Roman"/>
        </w:rPr>
        <w:t xml:space="preserve"> equipment where indicated in accordance with manufacturer's recommendations. Coordinate equipment location with piping, ductwork, conduit and equipment of other trades to allow sufficient clearances. Locat</w:t>
      </w:r>
      <w:r>
        <w:rPr>
          <w:rFonts w:ascii="Times New Roman" w:hAnsi="Times New Roman"/>
        </w:rPr>
        <w:t xml:space="preserve">e equipment and </w:t>
      </w:r>
      <w:proofErr w:type="gramStart"/>
      <w:r>
        <w:rPr>
          <w:rFonts w:ascii="Times New Roman" w:hAnsi="Times New Roman"/>
        </w:rPr>
        <w:t xml:space="preserve">arrange </w:t>
      </w:r>
      <w:r w:rsidR="00081EAE">
        <w:rPr>
          <w:rFonts w:ascii="Times New Roman" w:hAnsi="Times New Roman"/>
        </w:rPr>
        <w:t xml:space="preserve"> piping</w:t>
      </w:r>
      <w:proofErr w:type="gramEnd"/>
      <w:r w:rsidR="00081EAE">
        <w:rPr>
          <w:rFonts w:ascii="Times New Roman" w:hAnsi="Times New Roman"/>
        </w:rPr>
        <w:t xml:space="preserve"> to provide access space for servicing all components.</w:t>
      </w:r>
    </w:p>
    <w:p w:rsidR="00081EAE" w:rsidRDefault="00081EAE">
      <w:pPr>
        <w:rPr>
          <w:rFonts w:ascii="Times New Roman" w:hAnsi="Times New Roman"/>
        </w:rPr>
      </w:pPr>
    </w:p>
    <w:p w:rsidR="00081EAE" w:rsidRDefault="00081EAE">
      <w:pPr>
        <w:rPr>
          <w:rFonts w:ascii="Times New Roman" w:hAnsi="Times New Roman"/>
        </w:rPr>
      </w:pPr>
      <w:r>
        <w:rPr>
          <w:rFonts w:ascii="Times New Roman" w:hAnsi="Times New Roman"/>
        </w:rPr>
        <w:t>Connect equipment to drain piping using unions or flanges and isolation valves.</w:t>
      </w:r>
    </w:p>
    <w:p w:rsidR="00081EAE" w:rsidRDefault="00081EAE">
      <w:pPr>
        <w:rPr>
          <w:rFonts w:ascii="Times New Roman" w:hAnsi="Times New Roman"/>
        </w:rPr>
      </w:pPr>
    </w:p>
    <w:p w:rsidR="00081EAE" w:rsidRDefault="00081EAE">
      <w:pPr>
        <w:rPr>
          <w:rFonts w:ascii="Times New Roman" w:hAnsi="Times New Roman"/>
        </w:rPr>
      </w:pPr>
      <w:proofErr w:type="gramStart"/>
      <w:r>
        <w:rPr>
          <w:rFonts w:ascii="Times New Roman" w:hAnsi="Times New Roman"/>
        </w:rPr>
        <w:t>Startup and test equipment adjusting operating and safety controls for proper operation.</w:t>
      </w:r>
      <w:proofErr w:type="gramEnd"/>
    </w:p>
    <w:p w:rsidR="00081EAE" w:rsidRDefault="00081EAE">
      <w:pPr>
        <w:rPr>
          <w:rFonts w:ascii="Times New Roman" w:hAnsi="Times New Roman"/>
        </w:rPr>
      </w:pPr>
    </w:p>
    <w:p w:rsidR="00081EAE" w:rsidRDefault="00081EAE">
      <w:pPr>
        <w:rPr>
          <w:rFonts w:ascii="Times New Roman" w:hAnsi="Times New Roman"/>
        </w:rPr>
      </w:pPr>
      <w:r>
        <w:rPr>
          <w:rFonts w:ascii="Times New Roman" w:hAnsi="Times New Roman"/>
        </w:rPr>
        <w:t xml:space="preserve">Lubricate pumps before startup. Adjust pumps for rated flow. </w:t>
      </w:r>
    </w:p>
    <w:p w:rsidR="00081EAE" w:rsidRDefault="00081EAE">
      <w:pPr>
        <w:rPr>
          <w:rFonts w:ascii="Times New Roman" w:hAnsi="Times New Roman"/>
        </w:rPr>
      </w:pPr>
    </w:p>
    <w:p w:rsidR="00B41E9E" w:rsidRDefault="00B41E9E" w:rsidP="00B41E9E">
      <w:pPr>
        <w:pStyle w:val="Heading1"/>
      </w:pPr>
      <w:r>
        <w:lastRenderedPageBreak/>
        <w:t>CONSTRUCTION VERIFICATION ITEMS</w:t>
      </w:r>
    </w:p>
    <w:p w:rsidR="009314F6" w:rsidRPr="009314F6" w:rsidRDefault="009314F6" w:rsidP="009314F6">
      <w:pPr>
        <w:keepNext/>
        <w:spacing w:line="200" w:lineRule="exact"/>
        <w:jc w:val="both"/>
        <w:outlineLvl w:val="0"/>
        <w:rPr>
          <w:rFonts w:ascii="Times New Roman" w:hAnsi="Times New Roman"/>
        </w:rPr>
      </w:pPr>
      <w:r w:rsidRPr="009314F6">
        <w:rPr>
          <w:rFonts w:ascii="Times New Roman" w:hAnsi="Times New Roman"/>
        </w:rPr>
        <w:t xml:space="preserve">Contractor is responsible for utilizing the construction verification checklists supplied under specification Section </w:t>
      </w:r>
      <w:r w:rsidRPr="009314F6">
        <w:rPr>
          <w:rFonts w:ascii="Times New Roman" w:hAnsi="Times New Roman"/>
          <w:color w:val="000000" w:themeColor="text1"/>
        </w:rPr>
        <w:t>2</w:t>
      </w:r>
      <w:r w:rsidR="008843E9">
        <w:rPr>
          <w:rFonts w:ascii="Times New Roman" w:hAnsi="Times New Roman"/>
          <w:color w:val="000000" w:themeColor="text1"/>
        </w:rPr>
        <w:t>3</w:t>
      </w:r>
      <w:r w:rsidRPr="009314F6">
        <w:rPr>
          <w:rFonts w:ascii="Times New Roman" w:hAnsi="Times New Roman"/>
          <w:i/>
          <w:color w:val="FF0000"/>
        </w:rPr>
        <w:t xml:space="preserve"> </w:t>
      </w:r>
      <w:r w:rsidRPr="009314F6">
        <w:rPr>
          <w:rFonts w:ascii="Times New Roman" w:hAnsi="Times New Roman"/>
        </w:rPr>
        <w:t>08 00 in accordance with the procedures defined for construction verification in Section 01 91 01 or 01 91 02.</w:t>
      </w:r>
    </w:p>
    <w:p w:rsidR="00B41E9E" w:rsidRDefault="00B41E9E" w:rsidP="00B41E9E">
      <w:pPr>
        <w:spacing w:line="200" w:lineRule="exact"/>
        <w:jc w:val="both"/>
        <w:rPr>
          <w:b/>
        </w:rPr>
      </w:pPr>
    </w:p>
    <w:p w:rsidR="00B41E9E" w:rsidRDefault="00B41E9E" w:rsidP="00B41E9E">
      <w:pPr>
        <w:pStyle w:val="Heading1"/>
      </w:pPr>
      <w:r>
        <w:t>FUNCTIONAL PERFORMANCE TESTING</w:t>
      </w:r>
    </w:p>
    <w:p w:rsidR="009314F6" w:rsidRPr="009314F6" w:rsidRDefault="009314F6" w:rsidP="009314F6">
      <w:pPr>
        <w:spacing w:line="200" w:lineRule="exact"/>
        <w:jc w:val="both"/>
        <w:rPr>
          <w:rFonts w:ascii="Times New Roman" w:hAnsi="Times New Roman"/>
        </w:rPr>
      </w:pPr>
      <w:r w:rsidRPr="009314F6">
        <w:rPr>
          <w:rFonts w:ascii="Times New Roman" w:hAnsi="Times New Roman"/>
        </w:rPr>
        <w:t xml:space="preserve">Contractor is responsible for utilizing the functional performance test forms supplied under specification Section </w:t>
      </w:r>
      <w:r w:rsidRPr="009314F6">
        <w:rPr>
          <w:rFonts w:ascii="Times New Roman" w:hAnsi="Times New Roman"/>
          <w:color w:val="000000" w:themeColor="text1"/>
        </w:rPr>
        <w:t>2</w:t>
      </w:r>
      <w:r w:rsidR="008843E9">
        <w:rPr>
          <w:rFonts w:ascii="Times New Roman" w:hAnsi="Times New Roman"/>
          <w:color w:val="000000" w:themeColor="text1"/>
        </w:rPr>
        <w:t>3</w:t>
      </w:r>
      <w:r w:rsidRPr="009314F6">
        <w:rPr>
          <w:rFonts w:ascii="Times New Roman" w:hAnsi="Times New Roman"/>
        </w:rPr>
        <w:t xml:space="preserve"> 08 00 in accordance with the procedures defined for functional performance testing in Section 01 91 01 or 01 91 02.</w:t>
      </w:r>
    </w:p>
    <w:p w:rsidR="00B41E9E" w:rsidRPr="00421086" w:rsidRDefault="00B41E9E" w:rsidP="00B41E9E">
      <w:pPr>
        <w:spacing w:line="200" w:lineRule="exact"/>
        <w:jc w:val="both"/>
        <w:rPr>
          <w:color w:val="FF6600"/>
        </w:rPr>
      </w:pPr>
    </w:p>
    <w:p w:rsidR="00B41E9E" w:rsidRDefault="00B41E9E" w:rsidP="00B41E9E">
      <w:pPr>
        <w:pStyle w:val="Heading1"/>
      </w:pPr>
      <w:r>
        <w:t>AGENCY TRAINING</w:t>
      </w:r>
    </w:p>
    <w:p w:rsidR="00B41E9E" w:rsidRDefault="00B41E9E" w:rsidP="00B41E9E">
      <w:pPr>
        <w:spacing w:line="200" w:lineRule="exact"/>
        <w:jc w:val="both"/>
      </w:pPr>
      <w:r>
        <w:t>All training provided for agency shall comply with the format, general content requirements and submission guidelines specified under Section 01 91 01</w:t>
      </w:r>
      <w:r w:rsidR="00D85030">
        <w:t xml:space="preserve"> or</w:t>
      </w:r>
      <w:r>
        <w:t xml:space="preserve"> 01 91 02.</w:t>
      </w:r>
    </w:p>
    <w:p w:rsidR="00081EAE" w:rsidRDefault="00081EAE">
      <w:pPr>
        <w:rPr>
          <w:rFonts w:ascii="Times New Roman" w:hAnsi="Times New Roman"/>
        </w:rPr>
      </w:pPr>
    </w:p>
    <w:p w:rsidR="00081EAE" w:rsidRDefault="00081EAE" w:rsidP="008843E9">
      <w:pPr>
        <w:jc w:val="center"/>
        <w:rPr>
          <w:rFonts w:ascii="Times New Roman" w:hAnsi="Times New Roman"/>
        </w:rPr>
      </w:pPr>
      <w:r>
        <w:rPr>
          <w:rFonts w:ascii="Times New Roman" w:hAnsi="Times New Roman"/>
        </w:rPr>
        <w:t>END OF SECTION</w:t>
      </w:r>
    </w:p>
    <w:sectPr w:rsidR="00081EAE">
      <w:footerReference w:type="default" r:id="rId8"/>
      <w:footnotePr>
        <w:numRestart w:val="eachSect"/>
      </w:footnotePr>
      <w:pgSz w:w="12240" w:h="15840"/>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294" w:rsidRDefault="00B14294">
      <w:r>
        <w:separator/>
      </w:r>
    </w:p>
  </w:endnote>
  <w:endnote w:type="continuationSeparator" w:id="0">
    <w:p w:rsidR="00B14294" w:rsidRDefault="00B1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AD" w:rsidRDefault="00AC1DAD">
    <w:pPr>
      <w:spacing w:line="200" w:lineRule="exact"/>
      <w:ind w:left="1800" w:right="1800"/>
      <w:jc w:val="center"/>
      <w:rPr>
        <w:rFonts w:ascii="Times New Roman" w:hAnsi="Times New Roman"/>
      </w:rPr>
    </w:pPr>
  </w:p>
  <w:p w:rsidR="00AC1DAD" w:rsidRDefault="00AC1DAD">
    <w:pPr>
      <w:spacing w:line="200" w:lineRule="exact"/>
      <w:ind w:left="1800" w:right="1800"/>
      <w:jc w:val="center"/>
      <w:rPr>
        <w:rFonts w:ascii="Times New Roman" w:hAnsi="Times New Roman"/>
      </w:rPr>
    </w:pPr>
    <w:r>
      <w:rPr>
        <w:rFonts w:ascii="Times New Roman" w:hAnsi="Times New Roman"/>
      </w:rPr>
      <w:t>DFD Project No.</w:t>
    </w:r>
  </w:p>
  <w:p w:rsidR="00AC1DAD" w:rsidRDefault="00AC1DAD">
    <w:pPr>
      <w:spacing w:line="200" w:lineRule="exact"/>
      <w:ind w:left="1800" w:right="1800"/>
      <w:jc w:val="center"/>
      <w:rPr>
        <w:rFonts w:ascii="Times New Roman" w:hAnsi="Times New Roman"/>
      </w:rPr>
    </w:pPr>
  </w:p>
  <w:p w:rsidR="00AC1DAD" w:rsidRDefault="00AC1DAD">
    <w:pPr>
      <w:spacing w:line="200" w:lineRule="exact"/>
      <w:ind w:left="1800" w:right="1800"/>
      <w:jc w:val="center"/>
      <w:rPr>
        <w:rFonts w:ascii="Times New Roman" w:hAnsi="Times New Roman"/>
      </w:rPr>
    </w:pPr>
    <w:r>
      <w:rPr>
        <w:rFonts w:ascii="Times New Roman" w:hAnsi="Times New Roman"/>
      </w:rPr>
      <w:t xml:space="preserve">23 30 </w:t>
    </w:r>
    <w:r w:rsidR="006D7F23">
      <w:rPr>
        <w:rFonts w:ascii="Times New Roman" w:hAnsi="Times New Roman"/>
      </w:rPr>
      <w:t>16</w:t>
    </w:r>
    <w:r>
      <w:rPr>
        <w:rFonts w:ascii="Times New Roman" w:hAnsi="Times New Roman"/>
      </w:rPr>
      <w:t>-</w:t>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6D7F23">
      <w:rPr>
        <w:rFonts w:ascii="Times New Roman" w:hAnsi="Times New Roman"/>
        <w:noProof/>
      </w:rPr>
      <w:t>3</w:t>
    </w:r>
    <w:r>
      <w:rPr>
        <w:rFonts w:ascii="Times New Roman" w:hAnsi="Times New Roman"/>
      </w:rPr>
      <w:fldChar w:fldCharType="end"/>
    </w:r>
  </w:p>
  <w:p w:rsidR="00AC1DAD" w:rsidRDefault="00AC1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294" w:rsidRDefault="00B14294">
      <w:r>
        <w:separator/>
      </w:r>
    </w:p>
  </w:footnote>
  <w:footnote w:type="continuationSeparator" w:id="0">
    <w:p w:rsidR="00B14294" w:rsidRDefault="00B142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D47412"/>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14D44000"/>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1B9B2DAF"/>
    <w:multiLevelType w:val="hybridMultilevel"/>
    <w:tmpl w:val="9864D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7C5FB5"/>
    <w:multiLevelType w:val="hybridMultilevel"/>
    <w:tmpl w:val="9864D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CE137E"/>
    <w:multiLevelType w:val="hybridMultilevel"/>
    <w:tmpl w:val="0E10C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02F26"/>
    <w:multiLevelType w:val="hybridMultilevel"/>
    <w:tmpl w:val="C8E0F6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8B1E76"/>
    <w:multiLevelType w:val="hybridMultilevel"/>
    <w:tmpl w:val="9F0897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8854C3"/>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5EA76D56"/>
    <w:multiLevelType w:val="hybridMultilevel"/>
    <w:tmpl w:val="731451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71269BF"/>
    <w:multiLevelType w:val="hybridMultilevel"/>
    <w:tmpl w:val="B7221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9"/>
  </w:num>
  <w:num w:numId="3">
    <w:abstractNumId w:val="8"/>
  </w:num>
  <w:num w:numId="4">
    <w:abstractNumId w:val="2"/>
  </w:num>
  <w:num w:numId="5">
    <w:abstractNumId w:val="1"/>
  </w:num>
  <w:num w:numId="6">
    <w:abstractNumId w:val="6"/>
  </w:num>
  <w:num w:numId="7">
    <w:abstractNumId w:val="11"/>
  </w:num>
  <w:num w:numId="8">
    <w:abstractNumId w:val="5"/>
  </w:num>
  <w:num w:numId="9">
    <w:abstractNumId w:val="10"/>
  </w:num>
  <w:num w:numId="10">
    <w:abstractNumId w:val="7"/>
  </w:num>
  <w:num w:numId="11">
    <w:abstractNumId w:val="4"/>
  </w:num>
  <w:num w:numId="12">
    <w:abstractNumId w:val="3"/>
  </w:num>
  <w:num w:numId="13">
    <w:abstractNumId w:val="0"/>
    <w:lvlOverride w:ilvl="0">
      <w:lvl w:ilvl="0">
        <w:numFmt w:val="bullet"/>
        <w:lvlText w:val=""/>
        <w:legacy w:legacy="1" w:legacySpace="0" w:legacyIndent="360"/>
        <w:lvlJc w:val="left"/>
        <w:pPr>
          <w:ind w:left="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381"/>
    <w:rsid w:val="00023E8F"/>
    <w:rsid w:val="000450DF"/>
    <w:rsid w:val="000566CD"/>
    <w:rsid w:val="00081EAE"/>
    <w:rsid w:val="000B21E9"/>
    <w:rsid w:val="000C662E"/>
    <w:rsid w:val="000C734C"/>
    <w:rsid w:val="000F4219"/>
    <w:rsid w:val="00111777"/>
    <w:rsid w:val="001201B2"/>
    <w:rsid w:val="00133400"/>
    <w:rsid w:val="00150CCF"/>
    <w:rsid w:val="001900D6"/>
    <w:rsid w:val="001E26C1"/>
    <w:rsid w:val="00214A3C"/>
    <w:rsid w:val="0026497C"/>
    <w:rsid w:val="002676A1"/>
    <w:rsid w:val="002719E4"/>
    <w:rsid w:val="00274DF7"/>
    <w:rsid w:val="002936B9"/>
    <w:rsid w:val="0030534E"/>
    <w:rsid w:val="00307C0B"/>
    <w:rsid w:val="00380449"/>
    <w:rsid w:val="003A1381"/>
    <w:rsid w:val="003A5A20"/>
    <w:rsid w:val="003C2977"/>
    <w:rsid w:val="003C637A"/>
    <w:rsid w:val="0040289C"/>
    <w:rsid w:val="00404E61"/>
    <w:rsid w:val="00407331"/>
    <w:rsid w:val="00444010"/>
    <w:rsid w:val="00446C86"/>
    <w:rsid w:val="00450504"/>
    <w:rsid w:val="00495C2B"/>
    <w:rsid w:val="004C3B5C"/>
    <w:rsid w:val="004F6B58"/>
    <w:rsid w:val="0051577F"/>
    <w:rsid w:val="005620F9"/>
    <w:rsid w:val="005D7EF9"/>
    <w:rsid w:val="00613C88"/>
    <w:rsid w:val="0063144A"/>
    <w:rsid w:val="00640043"/>
    <w:rsid w:val="0065618C"/>
    <w:rsid w:val="006747E2"/>
    <w:rsid w:val="006930DA"/>
    <w:rsid w:val="006D7F23"/>
    <w:rsid w:val="007241B1"/>
    <w:rsid w:val="00725A40"/>
    <w:rsid w:val="00760AEC"/>
    <w:rsid w:val="00774FFE"/>
    <w:rsid w:val="007765F5"/>
    <w:rsid w:val="007813AA"/>
    <w:rsid w:val="007C6C1C"/>
    <w:rsid w:val="007E746E"/>
    <w:rsid w:val="007F2155"/>
    <w:rsid w:val="008034D0"/>
    <w:rsid w:val="00831C0F"/>
    <w:rsid w:val="0086022E"/>
    <w:rsid w:val="0086324B"/>
    <w:rsid w:val="00876724"/>
    <w:rsid w:val="008843E9"/>
    <w:rsid w:val="00886386"/>
    <w:rsid w:val="008A089F"/>
    <w:rsid w:val="008D348C"/>
    <w:rsid w:val="008E2504"/>
    <w:rsid w:val="008F23D9"/>
    <w:rsid w:val="009314F6"/>
    <w:rsid w:val="00955C00"/>
    <w:rsid w:val="00967324"/>
    <w:rsid w:val="009740DF"/>
    <w:rsid w:val="009B707C"/>
    <w:rsid w:val="009F67EF"/>
    <w:rsid w:val="00A10256"/>
    <w:rsid w:val="00A24287"/>
    <w:rsid w:val="00A5408F"/>
    <w:rsid w:val="00A67175"/>
    <w:rsid w:val="00A72F8E"/>
    <w:rsid w:val="00A93A81"/>
    <w:rsid w:val="00AA4DAD"/>
    <w:rsid w:val="00AB3DEB"/>
    <w:rsid w:val="00AC1DAD"/>
    <w:rsid w:val="00B077F8"/>
    <w:rsid w:val="00B14294"/>
    <w:rsid w:val="00B14B29"/>
    <w:rsid w:val="00B30CE9"/>
    <w:rsid w:val="00B41E9E"/>
    <w:rsid w:val="00B4676B"/>
    <w:rsid w:val="00B76CD3"/>
    <w:rsid w:val="00BC2565"/>
    <w:rsid w:val="00BD590A"/>
    <w:rsid w:val="00BE2E7B"/>
    <w:rsid w:val="00C0421A"/>
    <w:rsid w:val="00C21019"/>
    <w:rsid w:val="00C44552"/>
    <w:rsid w:val="00C82D7D"/>
    <w:rsid w:val="00CB13D9"/>
    <w:rsid w:val="00CC5EA0"/>
    <w:rsid w:val="00CD33A7"/>
    <w:rsid w:val="00CF2658"/>
    <w:rsid w:val="00D03CAF"/>
    <w:rsid w:val="00D33920"/>
    <w:rsid w:val="00D47C8B"/>
    <w:rsid w:val="00D60922"/>
    <w:rsid w:val="00D8499F"/>
    <w:rsid w:val="00D85030"/>
    <w:rsid w:val="00DA1BAE"/>
    <w:rsid w:val="00DA3396"/>
    <w:rsid w:val="00DA3D62"/>
    <w:rsid w:val="00E02A2F"/>
    <w:rsid w:val="00E354FE"/>
    <w:rsid w:val="00E44247"/>
    <w:rsid w:val="00E507D4"/>
    <w:rsid w:val="00E558F5"/>
    <w:rsid w:val="00EA1938"/>
    <w:rsid w:val="00ED1078"/>
    <w:rsid w:val="00ED6F3B"/>
    <w:rsid w:val="00EF3292"/>
    <w:rsid w:val="00EF492D"/>
    <w:rsid w:val="00F54F4A"/>
    <w:rsid w:val="00F60FAE"/>
    <w:rsid w:val="00F65822"/>
    <w:rsid w:val="00FA7B4D"/>
    <w:rsid w:val="00FB6C5E"/>
    <w:rsid w:val="00FC4390"/>
    <w:rsid w:val="00FD55D1"/>
    <w:rsid w:val="00FE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CE9"/>
    <w:pPr>
      <w:spacing w:line="240" w:lineRule="exact"/>
    </w:pPr>
    <w:rPr>
      <w:rFonts w:ascii="Tms Rmn" w:hAnsi="Tms Rmn"/>
    </w:rPr>
  </w:style>
  <w:style w:type="paragraph" w:styleId="Heading1">
    <w:name w:val="heading 1"/>
    <w:basedOn w:val="Normal"/>
    <w:next w:val="Normal"/>
    <w:qFormat/>
    <w:rsid w:val="00D33920"/>
    <w:pPr>
      <w:keepNext/>
      <w:widowControl w:val="0"/>
      <w:spacing w:line="200" w:lineRule="exact"/>
      <w:jc w:val="both"/>
      <w:outlineLvl w:val="0"/>
    </w:pPr>
    <w:rPr>
      <w:rFonts w:ascii="Times New Roman" w:hAnsi="Times New Roman"/>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LineNumber">
    <w:name w:val="line number"/>
    <w:basedOn w:val="DefaultParagraphFont"/>
  </w:style>
  <w:style w:type="paragraph" w:styleId="ListBullet">
    <w:name w:val="List Bullet"/>
    <w:basedOn w:val="Normal"/>
    <w:pPr>
      <w:ind w:left="360" w:hanging="360"/>
    </w:pPr>
  </w:style>
  <w:style w:type="paragraph" w:styleId="ListBullet2">
    <w:name w:val="List Bullet 2"/>
    <w:basedOn w:val="Normal"/>
    <w:pPr>
      <w:ind w:left="720" w:hanging="360"/>
    </w:pPr>
  </w:style>
  <w:style w:type="paragraph" w:styleId="BalloonText">
    <w:name w:val="Balloon Text"/>
    <w:basedOn w:val="Normal"/>
    <w:semiHidden/>
    <w:rsid w:val="00E507D4"/>
    <w:rPr>
      <w:rFonts w:ascii="Tahoma" w:hAnsi="Tahoma" w:cs="Tahoma"/>
      <w:sz w:val="16"/>
      <w:szCs w:val="16"/>
    </w:rPr>
  </w:style>
  <w:style w:type="character" w:styleId="Hyperlink">
    <w:name w:val="Hyperlink"/>
    <w:rsid w:val="00CD33A7"/>
    <w:rPr>
      <w:color w:val="0000FF"/>
      <w:u w:val="single"/>
    </w:rPr>
  </w:style>
  <w:style w:type="character" w:styleId="FollowedHyperlink">
    <w:name w:val="FollowedHyperlink"/>
    <w:rsid w:val="00CD33A7"/>
    <w:rPr>
      <w:color w:val="606420"/>
      <w:u w:val="single"/>
    </w:rPr>
  </w:style>
  <w:style w:type="paragraph" w:styleId="ListParagraph">
    <w:name w:val="List Paragraph"/>
    <w:basedOn w:val="Normal"/>
    <w:uiPriority w:val="34"/>
    <w:qFormat/>
    <w:rsid w:val="00FC43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CE9"/>
    <w:pPr>
      <w:spacing w:line="240" w:lineRule="exact"/>
    </w:pPr>
    <w:rPr>
      <w:rFonts w:ascii="Tms Rmn" w:hAnsi="Tms Rmn"/>
    </w:rPr>
  </w:style>
  <w:style w:type="paragraph" w:styleId="Heading1">
    <w:name w:val="heading 1"/>
    <w:basedOn w:val="Normal"/>
    <w:next w:val="Normal"/>
    <w:qFormat/>
    <w:rsid w:val="00D33920"/>
    <w:pPr>
      <w:keepNext/>
      <w:widowControl w:val="0"/>
      <w:spacing w:line="200" w:lineRule="exact"/>
      <w:jc w:val="both"/>
      <w:outlineLvl w:val="0"/>
    </w:pPr>
    <w:rPr>
      <w:rFonts w:ascii="Times New Roman" w:hAnsi="Times New Roman"/>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LineNumber">
    <w:name w:val="line number"/>
    <w:basedOn w:val="DefaultParagraphFont"/>
  </w:style>
  <w:style w:type="paragraph" w:styleId="ListBullet">
    <w:name w:val="List Bullet"/>
    <w:basedOn w:val="Normal"/>
    <w:pPr>
      <w:ind w:left="360" w:hanging="360"/>
    </w:pPr>
  </w:style>
  <w:style w:type="paragraph" w:styleId="ListBullet2">
    <w:name w:val="List Bullet 2"/>
    <w:basedOn w:val="Normal"/>
    <w:pPr>
      <w:ind w:left="720" w:hanging="360"/>
    </w:pPr>
  </w:style>
  <w:style w:type="paragraph" w:styleId="BalloonText">
    <w:name w:val="Balloon Text"/>
    <w:basedOn w:val="Normal"/>
    <w:semiHidden/>
    <w:rsid w:val="00E507D4"/>
    <w:rPr>
      <w:rFonts w:ascii="Tahoma" w:hAnsi="Tahoma" w:cs="Tahoma"/>
      <w:sz w:val="16"/>
      <w:szCs w:val="16"/>
    </w:rPr>
  </w:style>
  <w:style w:type="character" w:styleId="Hyperlink">
    <w:name w:val="Hyperlink"/>
    <w:rsid w:val="00CD33A7"/>
    <w:rPr>
      <w:color w:val="0000FF"/>
      <w:u w:val="single"/>
    </w:rPr>
  </w:style>
  <w:style w:type="character" w:styleId="FollowedHyperlink">
    <w:name w:val="FollowedHyperlink"/>
    <w:rsid w:val="00CD33A7"/>
    <w:rPr>
      <w:color w:val="606420"/>
      <w:u w:val="single"/>
    </w:rPr>
  </w:style>
  <w:style w:type="paragraph" w:styleId="ListParagraph">
    <w:name w:val="List Paragraph"/>
    <w:basedOn w:val="Normal"/>
    <w:uiPriority w:val="34"/>
    <w:qFormat/>
    <w:rsid w:val="00FC4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6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33E6D4FPPFNA-1123372544-1098</_dlc_DocId>
    <_dlc_DocIdUrl xmlns="bb65cc95-6d4e-4879-a879-9838761499af">
      <Url>https://doa.wi.gov/_layouts/15/DocIdRedir.aspx?ID=33E6D4FPPFNA-1123372544-1098</Url>
      <Description>33E6D4FPPFNA-1123372544-1098</Description>
    </_dlc_DocIdUrl>
    <Document_x0020_Year xmlns="9e30f06f-ad7a-453a-8e08-8a8878e30bd1"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CAD558-A224-494A-AA89-625878D5E442}"/>
</file>

<file path=customXml/itemProps2.xml><?xml version="1.0" encoding="utf-8"?>
<ds:datastoreItem xmlns:ds="http://schemas.openxmlformats.org/officeDocument/2006/customXml" ds:itemID="{25C8917E-D182-4714-A27E-BF83E7B86A8F}"/>
</file>

<file path=customXml/itemProps3.xml><?xml version="1.0" encoding="utf-8"?>
<ds:datastoreItem xmlns:ds="http://schemas.openxmlformats.org/officeDocument/2006/customXml" ds:itemID="{16263ACA-EDF0-4CB1-A7B2-55A18B07E5ED}"/>
</file>

<file path=customXml/itemProps4.xml><?xml version="1.0" encoding="utf-8"?>
<ds:datastoreItem xmlns:ds="http://schemas.openxmlformats.org/officeDocument/2006/customXml" ds:itemID="{3313EE58-9215-4EE2-A45C-47E2334A1FEA}"/>
</file>

<file path=docProps/app.xml><?xml version="1.0" encoding="utf-8"?>
<Properties xmlns="http://schemas.openxmlformats.org/officeDocument/2006/extended-properties" xmlns:vt="http://schemas.openxmlformats.org/officeDocument/2006/docPropsVTypes">
  <Template>Normal.dotm</Template>
  <TotalTime>2</TotalTime>
  <Pages>3</Pages>
  <Words>722</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This section has been written to cover most (but not all) situations that you will encounter</vt:lpstr>
    </vt:vector>
  </TitlesOfParts>
  <Company>State of Wisconsin</Company>
  <LinksUpToDate>false</LinksUpToDate>
  <CharactersWithSpaces>4644</CharactersWithSpaces>
  <SharedDoc>false</SharedDoc>
  <HLinks>
    <vt:vector size="6" baseType="variant">
      <vt:variant>
        <vt:i4>7929976</vt:i4>
      </vt:variant>
      <vt:variant>
        <vt:i4>0</vt:i4>
      </vt:variant>
      <vt:variant>
        <vt:i4>0</vt:i4>
      </vt:variant>
      <vt:variant>
        <vt:i4>5</vt:i4>
      </vt:variant>
      <vt:variant>
        <vt:lpwstr>http://www.gamanet.org/gama/inforesources.nsf/vAllDocs/Product+Directories?OpenDocument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section has been written to cover most (but not all) situations that you will encounter</dc:title>
  <dc:creator>State of Wisconsin</dc:creator>
  <cp:lastModifiedBy>Bristol, Ron</cp:lastModifiedBy>
  <cp:revision>3</cp:revision>
  <cp:lastPrinted>2013-08-27T15:17:00Z</cp:lastPrinted>
  <dcterms:created xsi:type="dcterms:W3CDTF">2014-12-09T15:38:00Z</dcterms:created>
  <dcterms:modified xsi:type="dcterms:W3CDTF">2014-12-09T20:51:00Z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0x010100415CDDF5B8D00740932EEDC1496397DD</vt:lpwstr>
  </property>
  <property fmtid="{D5CDD505-2E9C-101B-9397-08002B2CF9AE}" pid="4" name="_dlc_DocIdItemGuid">
    <vt:lpwstr>3a7800b3-987a-4552-9c3d-f48c0978809f</vt:lpwstr>
  </property>
</Properties>
</file>