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08" w:rsidRPr="00852408" w:rsidRDefault="00852408" w:rsidP="00852408">
      <w:pPr>
        <w:pStyle w:val="Title"/>
        <w:rPr>
          <w:sz w:val="32"/>
          <w:szCs w:val="32"/>
        </w:rPr>
      </w:pPr>
      <w:r w:rsidRPr="00852408">
        <w:rPr>
          <w:sz w:val="32"/>
          <w:szCs w:val="32"/>
        </w:rPr>
        <w:t>E</w:t>
      </w:r>
      <w:r>
        <w:rPr>
          <w:sz w:val="32"/>
          <w:szCs w:val="32"/>
        </w:rPr>
        <w:t xml:space="preserve">quipment </w:t>
      </w:r>
      <w:r w:rsidR="008A65FE">
        <w:rPr>
          <w:sz w:val="32"/>
          <w:szCs w:val="32"/>
        </w:rPr>
        <w:t xml:space="preserve">Design </w:t>
      </w:r>
      <w:r>
        <w:rPr>
          <w:sz w:val="32"/>
          <w:szCs w:val="32"/>
        </w:rPr>
        <w:t>Standards</w:t>
      </w:r>
    </w:p>
    <w:p w:rsidR="00852408" w:rsidRDefault="00852408" w:rsidP="00852408">
      <w:pPr>
        <w:pStyle w:val="Subtitle"/>
        <w:rPr>
          <w:sz w:val="22"/>
        </w:rPr>
      </w:pPr>
      <w:r>
        <w:rPr>
          <w:sz w:val="22"/>
        </w:rPr>
        <w:t>Wisconsin Department of Administration</w:t>
      </w:r>
    </w:p>
    <w:p w:rsidR="00852408" w:rsidRDefault="00852408" w:rsidP="00852408">
      <w:pPr>
        <w:pStyle w:val="Heading4"/>
        <w:rPr>
          <w:sz w:val="24"/>
        </w:rPr>
      </w:pPr>
      <w:r>
        <w:t>Division of Facilities</w:t>
      </w:r>
      <w:r w:rsidR="00B010C0">
        <w:t xml:space="preserve"> Development</w:t>
      </w:r>
      <w:r>
        <w:t xml:space="preserve"> (D</w:t>
      </w:r>
      <w:r w:rsidR="00B010C0">
        <w:t>FD</w:t>
      </w:r>
      <w:r>
        <w:t>)</w:t>
      </w:r>
    </w:p>
    <w:p w:rsidR="00852408" w:rsidRDefault="00852408" w:rsidP="00852408">
      <w:pPr>
        <w:pStyle w:val="Heading1"/>
      </w:pPr>
      <w:r>
        <w:t xml:space="preserve">Revision Date: </w:t>
      </w:r>
      <w:r w:rsidR="00B010C0">
        <w:t>10/1/2</w:t>
      </w:r>
      <w:bookmarkStart w:id="0" w:name="_GoBack"/>
      <w:bookmarkEnd w:id="0"/>
      <w:r w:rsidR="00B010C0">
        <w:t>012</w:t>
      </w:r>
    </w:p>
    <w:p w:rsidR="008A65FE" w:rsidRDefault="008A65FE" w:rsidP="007B6E46">
      <w:pPr>
        <w:pStyle w:val="BodyTextPPM"/>
        <w:rPr>
          <w:rFonts w:ascii="Times New Roman" w:hAnsi="Times New Roman"/>
          <w:color w:val="000000"/>
        </w:rPr>
      </w:pPr>
    </w:p>
    <w:p w:rsidR="00852408" w:rsidRPr="008A65FE" w:rsidRDefault="008A65FE" w:rsidP="007B6E46">
      <w:pPr>
        <w:pStyle w:val="BodyTextPPM"/>
        <w:rPr>
          <w:rFonts w:ascii="Times New Roman" w:hAnsi="Times New Roman"/>
          <w:b/>
          <w:color w:val="000000"/>
          <w:u w:val="single"/>
        </w:rPr>
      </w:pPr>
      <w:r w:rsidRPr="008A65FE">
        <w:rPr>
          <w:rFonts w:ascii="Times New Roman" w:hAnsi="Times New Roman"/>
          <w:b/>
          <w:color w:val="000000"/>
          <w:u w:val="single"/>
        </w:rPr>
        <w:t xml:space="preserve">Water </w:t>
      </w:r>
      <w:r>
        <w:rPr>
          <w:rFonts w:ascii="Times New Roman" w:hAnsi="Times New Roman"/>
          <w:b/>
          <w:color w:val="000000"/>
          <w:u w:val="single"/>
        </w:rPr>
        <w:t xml:space="preserve">Use </w:t>
      </w:r>
      <w:r w:rsidRPr="008A65FE">
        <w:rPr>
          <w:rFonts w:ascii="Times New Roman" w:hAnsi="Times New Roman"/>
          <w:b/>
          <w:color w:val="000000"/>
          <w:u w:val="single"/>
        </w:rPr>
        <w:t xml:space="preserve">and Energy </w:t>
      </w:r>
      <w:r>
        <w:rPr>
          <w:rFonts w:ascii="Times New Roman" w:hAnsi="Times New Roman"/>
          <w:b/>
          <w:color w:val="000000"/>
          <w:u w:val="single"/>
        </w:rPr>
        <w:t>Standards</w:t>
      </w:r>
    </w:p>
    <w:p w:rsidR="007B6E46" w:rsidRDefault="007B6E46" w:rsidP="007B6E46">
      <w:pPr>
        <w:pStyle w:val="BodyTextPPM"/>
        <w:rPr>
          <w:rFonts w:ascii="Times New Roman" w:hAnsi="Times New Roman"/>
          <w:color w:val="000000"/>
        </w:rPr>
      </w:pPr>
      <w:r w:rsidRPr="00852408">
        <w:rPr>
          <w:rFonts w:ascii="Times New Roman" w:hAnsi="Times New Roman"/>
          <w:color w:val="000000"/>
        </w:rPr>
        <w:t xml:space="preserve">Select and specify </w:t>
      </w:r>
      <w:r w:rsidR="00852408">
        <w:rPr>
          <w:rFonts w:ascii="Times New Roman" w:hAnsi="Times New Roman"/>
          <w:color w:val="000000"/>
        </w:rPr>
        <w:t xml:space="preserve">water and </w:t>
      </w:r>
      <w:r w:rsidRPr="00852408">
        <w:rPr>
          <w:rFonts w:ascii="Times New Roman" w:hAnsi="Times New Roman"/>
          <w:color w:val="000000"/>
        </w:rPr>
        <w:t xml:space="preserve">energy consuming equipment to </w:t>
      </w:r>
      <w:r w:rsidR="00852408">
        <w:rPr>
          <w:rFonts w:ascii="Times New Roman" w:hAnsi="Times New Roman"/>
          <w:color w:val="000000"/>
        </w:rPr>
        <w:t xml:space="preserve">minimize water use and </w:t>
      </w:r>
      <w:r w:rsidRPr="00852408">
        <w:rPr>
          <w:rFonts w:ascii="Times New Roman" w:hAnsi="Times New Roman"/>
          <w:color w:val="000000"/>
        </w:rPr>
        <w:t>maximize energy efficiency</w:t>
      </w:r>
      <w:r w:rsidR="008A65FE">
        <w:rPr>
          <w:rFonts w:ascii="Times New Roman" w:hAnsi="Times New Roman"/>
          <w:color w:val="000000"/>
        </w:rPr>
        <w:t xml:space="preserve">. This includes </w:t>
      </w:r>
      <w:r w:rsidR="00CE3683">
        <w:rPr>
          <w:rFonts w:ascii="Times New Roman" w:hAnsi="Times New Roman"/>
          <w:color w:val="000000"/>
        </w:rPr>
        <w:t xml:space="preserve">vehicle/pedestrian equipment, security/detention equipment, commercial equipment, residential equipment, </w:t>
      </w:r>
      <w:r w:rsidR="008A65FE">
        <w:rPr>
          <w:rFonts w:ascii="Times New Roman" w:hAnsi="Times New Roman"/>
          <w:color w:val="000000"/>
        </w:rPr>
        <w:t>food service</w:t>
      </w:r>
      <w:r w:rsidR="00CE3683">
        <w:rPr>
          <w:rFonts w:ascii="Times New Roman" w:hAnsi="Times New Roman"/>
          <w:color w:val="000000"/>
        </w:rPr>
        <w:t xml:space="preserve"> equipment</w:t>
      </w:r>
      <w:r w:rsidR="008A65FE">
        <w:rPr>
          <w:rFonts w:ascii="Times New Roman" w:hAnsi="Times New Roman"/>
          <w:color w:val="000000"/>
        </w:rPr>
        <w:t>, educational</w:t>
      </w:r>
      <w:r w:rsidR="00CE3683">
        <w:rPr>
          <w:rFonts w:ascii="Times New Roman" w:hAnsi="Times New Roman"/>
          <w:color w:val="000000"/>
        </w:rPr>
        <w:t>/</w:t>
      </w:r>
      <w:r w:rsidR="008A65FE">
        <w:rPr>
          <w:rFonts w:ascii="Times New Roman" w:hAnsi="Times New Roman"/>
          <w:color w:val="000000"/>
        </w:rPr>
        <w:t>scie</w:t>
      </w:r>
      <w:r w:rsidR="00CE3683">
        <w:rPr>
          <w:rFonts w:ascii="Times New Roman" w:hAnsi="Times New Roman"/>
          <w:color w:val="000000"/>
        </w:rPr>
        <w:t>ntific equipment, entertainment equipment, athletic equipment and</w:t>
      </w:r>
      <w:r w:rsidR="008A65FE">
        <w:rPr>
          <w:rFonts w:ascii="Times New Roman" w:hAnsi="Times New Roman"/>
          <w:color w:val="000000"/>
        </w:rPr>
        <w:t xml:space="preserve"> healthcare</w:t>
      </w:r>
      <w:r w:rsidR="00CE3683">
        <w:rPr>
          <w:rFonts w:ascii="Times New Roman" w:hAnsi="Times New Roman"/>
          <w:color w:val="000000"/>
        </w:rPr>
        <w:t xml:space="preserve"> equipment. </w:t>
      </w:r>
      <w:r w:rsidR="008A65FE">
        <w:rPr>
          <w:rFonts w:ascii="Times New Roman" w:hAnsi="Times New Roman"/>
          <w:color w:val="000000"/>
        </w:rPr>
        <w:t>Equipment shall</w:t>
      </w:r>
      <w:r w:rsidRPr="00852408">
        <w:rPr>
          <w:rFonts w:ascii="Times New Roman" w:hAnsi="Times New Roman"/>
          <w:color w:val="000000"/>
        </w:rPr>
        <w:t xml:space="preserve"> meet or exceed efficiencies in the following standards </w:t>
      </w:r>
      <w:r w:rsidR="00852408">
        <w:rPr>
          <w:rFonts w:ascii="Times New Roman" w:hAnsi="Times New Roman"/>
          <w:color w:val="000000"/>
        </w:rPr>
        <w:t>unless determined to not be</w:t>
      </w:r>
      <w:r w:rsidRPr="00852408">
        <w:rPr>
          <w:rFonts w:ascii="Times New Roman" w:hAnsi="Times New Roman"/>
          <w:color w:val="000000"/>
        </w:rPr>
        <w:t xml:space="preserve"> life-cycle cost eff</w:t>
      </w:r>
      <w:r w:rsidR="008A65FE">
        <w:rPr>
          <w:rFonts w:ascii="Times New Roman" w:hAnsi="Times New Roman"/>
          <w:color w:val="000000"/>
        </w:rPr>
        <w:t xml:space="preserve">ective or </w:t>
      </w:r>
      <w:r w:rsidRPr="00852408">
        <w:rPr>
          <w:rFonts w:ascii="Times New Roman" w:hAnsi="Times New Roman"/>
          <w:color w:val="000000"/>
        </w:rPr>
        <w:t xml:space="preserve">technically feasible: </w:t>
      </w:r>
    </w:p>
    <w:p w:rsidR="00852408" w:rsidRPr="00852408" w:rsidRDefault="00852408" w:rsidP="00852408"/>
    <w:p w:rsidR="007B6E46" w:rsidRPr="00852408" w:rsidRDefault="007B6E46" w:rsidP="007B6E46">
      <w:pPr>
        <w:pStyle w:val="BodyTextPPM"/>
        <w:rPr>
          <w:rFonts w:ascii="Times New Roman" w:hAnsi="Times New Roman"/>
          <w:color w:val="000000"/>
        </w:rPr>
      </w:pPr>
      <w:r w:rsidRPr="00852408">
        <w:rPr>
          <w:rFonts w:ascii="Times New Roman" w:hAnsi="Times New Roman"/>
          <w:color w:val="000000"/>
        </w:rPr>
        <w:t xml:space="preserve">1) </w:t>
      </w:r>
      <w:smartTag w:uri="urn:schemas-microsoft-com:office:smarttags" w:element="place">
        <w:smartTag w:uri="urn:schemas-microsoft-com:office:smarttags" w:element="country-region">
          <w:r w:rsidRPr="00852408">
            <w:rPr>
              <w:rFonts w:ascii="Times New Roman" w:hAnsi="Times New Roman"/>
              <w:color w:val="000000"/>
            </w:rPr>
            <w:t>U.S.</w:t>
          </w:r>
        </w:smartTag>
      </w:smartTag>
      <w:r w:rsidRPr="00852408">
        <w:rPr>
          <w:rFonts w:ascii="Times New Roman" w:hAnsi="Times New Roman"/>
          <w:color w:val="000000"/>
        </w:rPr>
        <w:t xml:space="preserve"> E.P.A. Energy Star </w:t>
      </w:r>
    </w:p>
    <w:p w:rsidR="007B6E46" w:rsidRPr="00852408" w:rsidRDefault="007B6E46" w:rsidP="007B6E46">
      <w:pPr>
        <w:pStyle w:val="BodyTextPPM"/>
        <w:rPr>
          <w:rFonts w:ascii="Times New Roman" w:hAnsi="Times New Roman"/>
          <w:color w:val="000000"/>
        </w:rPr>
      </w:pPr>
      <w:r w:rsidRPr="00852408">
        <w:rPr>
          <w:rFonts w:ascii="Times New Roman" w:hAnsi="Times New Roman"/>
          <w:color w:val="000000"/>
        </w:rPr>
        <w:t xml:space="preserve">2) </w:t>
      </w:r>
      <w:smartTag w:uri="urn:schemas-microsoft-com:office:smarttags" w:element="country-region">
        <w:smartTag w:uri="urn:schemas-microsoft-com:office:smarttags" w:element="place">
          <w:r w:rsidRPr="00852408">
            <w:rPr>
              <w:rFonts w:ascii="Times New Roman" w:hAnsi="Times New Roman"/>
              <w:color w:val="000000"/>
            </w:rPr>
            <w:t>U.S.</w:t>
          </w:r>
        </w:smartTag>
      </w:smartTag>
      <w:r w:rsidRPr="00852408">
        <w:rPr>
          <w:rFonts w:ascii="Times New Roman" w:hAnsi="Times New Roman"/>
          <w:color w:val="000000"/>
        </w:rPr>
        <w:t xml:space="preserve"> D.O.E. Federal Energy Management Program (FEMP) </w:t>
      </w:r>
    </w:p>
    <w:p w:rsidR="007B6E46" w:rsidRPr="00852408" w:rsidRDefault="007B6E46" w:rsidP="007B6E46">
      <w:pPr>
        <w:pStyle w:val="BodyTextPPM"/>
        <w:rPr>
          <w:rFonts w:ascii="Times New Roman" w:hAnsi="Times New Roman"/>
          <w:color w:val="000000"/>
        </w:rPr>
      </w:pPr>
      <w:r w:rsidRPr="00852408">
        <w:rPr>
          <w:rFonts w:ascii="Times New Roman" w:hAnsi="Times New Roman"/>
          <w:color w:val="000000"/>
        </w:rPr>
        <w:t>3) ASHRAE 90.1</w:t>
      </w:r>
    </w:p>
    <w:sectPr w:rsidR="007B6E46" w:rsidRPr="00852408" w:rsidSect="008524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6"/>
    <w:rsid w:val="007B6E46"/>
    <w:rsid w:val="00852408"/>
    <w:rsid w:val="008A65FE"/>
    <w:rsid w:val="009713D5"/>
    <w:rsid w:val="00A0328D"/>
    <w:rsid w:val="00A2133E"/>
    <w:rsid w:val="00B010C0"/>
    <w:rsid w:val="00C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52408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52408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PM">
    <w:name w:val="BodyTextPPM"/>
    <w:basedOn w:val="Normal"/>
    <w:next w:val="Normal"/>
    <w:rsid w:val="007B6E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7B6E4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240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52408"/>
    <w:pPr>
      <w:jc w:val="center"/>
    </w:pPr>
    <w:rPr>
      <w:b/>
      <w:sz w:val="24"/>
    </w:rPr>
  </w:style>
  <w:style w:type="paragraph" w:styleId="Footer">
    <w:name w:val="footer"/>
    <w:basedOn w:val="Normal"/>
    <w:rsid w:val="0085240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52408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52408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PM">
    <w:name w:val="BodyTextPPM"/>
    <w:basedOn w:val="Normal"/>
    <w:next w:val="Normal"/>
    <w:rsid w:val="007B6E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7B6E4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240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52408"/>
    <w:pPr>
      <w:jc w:val="center"/>
    </w:pPr>
    <w:rPr>
      <w:b/>
      <w:sz w:val="24"/>
    </w:rPr>
  </w:style>
  <w:style w:type="paragraph" w:styleId="Footer">
    <w:name w:val="footer"/>
    <w:basedOn w:val="Normal"/>
    <w:rsid w:val="008524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33E6D4FPPFNA-1123372544-430</_dlc_DocId>
    <_dlc_DocIdUrl xmlns="bb65cc95-6d4e-4879-a879-9838761499af">
      <Url>https://doa.wi.gov/_layouts/15/DocIdRedir.aspx?ID=33E6D4FPPFNA-1123372544-430</Url>
      <Description>33E6D4FPPFNA-1123372544-430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057EB-98D4-4571-8945-B1FF3DB89186}"/>
</file>

<file path=customXml/itemProps2.xml><?xml version="1.0" encoding="utf-8"?>
<ds:datastoreItem xmlns:ds="http://schemas.openxmlformats.org/officeDocument/2006/customXml" ds:itemID="{A45C7824-D7A4-45E6-8D2A-982C09E1E76F}"/>
</file>

<file path=customXml/itemProps3.xml><?xml version="1.0" encoding="utf-8"?>
<ds:datastoreItem xmlns:ds="http://schemas.openxmlformats.org/officeDocument/2006/customXml" ds:itemID="{ED0D3B97-B94B-4979-845E-01C53D0E508F}"/>
</file>

<file path=customXml/itemProps4.xml><?xml version="1.0" encoding="utf-8"?>
<ds:datastoreItem xmlns:ds="http://schemas.openxmlformats.org/officeDocument/2006/customXml" ds:itemID="{3A96C9CD-E9DB-4880-8AE2-3A9BE746F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Design Standards</vt:lpstr>
    </vt:vector>
  </TitlesOfParts>
  <Company>State of Wisconsin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Design Standards</dc:title>
  <dc:creator>scheyj</dc:creator>
  <cp:lastModifiedBy>Schey, Jim</cp:lastModifiedBy>
  <cp:revision>3</cp:revision>
  <cp:lastPrinted>2007-03-12T17:16:00Z</cp:lastPrinted>
  <dcterms:created xsi:type="dcterms:W3CDTF">2012-09-24T23:09:00Z</dcterms:created>
  <dcterms:modified xsi:type="dcterms:W3CDTF">2012-10-01T14:32:00Z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-27324779</vt:i4>
  </property>
  <property fmtid="{D5CDD505-2E9C-101B-9397-08002B2CF9AE}" pid="3" name="_NewReviewCycle">
    <vt:lpwstr/>
  </property>
  <property fmtid="{D5CDD505-2E9C-101B-9397-08002B2CF9AE}" pid="4" name="_EmailSubject">
    <vt:lpwstr>Equipment Design Standards</vt:lpwstr>
  </property>
  <property fmtid="{D5CDD505-2E9C-101B-9397-08002B2CF9AE}" pid="5" name="_AuthorEmail">
    <vt:lpwstr>jim.schey@wisconsin.gov</vt:lpwstr>
  </property>
  <property fmtid="{D5CDD505-2E9C-101B-9397-08002B2CF9AE}" pid="6" name="_AuthorEmailDisplayName">
    <vt:lpwstr>Schey, Jim - DOA</vt:lpwstr>
  </property>
  <property fmtid="{D5CDD505-2E9C-101B-9397-08002B2CF9AE}" pid="7" name="_ReviewingToolsShownOnce">
    <vt:lpwstr/>
  </property>
  <property fmtid="{D5CDD505-2E9C-101B-9397-08002B2CF9AE}" pid="8" name="ContentTypeId">
    <vt:lpwstr>0x010100415CDDF5B8D00740932EEDC1496397DD</vt:lpwstr>
  </property>
  <property fmtid="{D5CDD505-2E9C-101B-9397-08002B2CF9AE}" pid="9" name="_dlc_DocIdItemGuid">
    <vt:lpwstr>503cced9-2c22-4648-abca-7d67cc6ca6f3</vt:lpwstr>
  </property>
</Properties>
</file>