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CDE2" w14:textId="77777777" w:rsidR="000E74B3" w:rsidRPr="00622191" w:rsidRDefault="000E74B3" w:rsidP="000E74B3">
      <w:pPr>
        <w:spacing w:line="240" w:lineRule="exact"/>
        <w:rPr>
          <w:rFonts w:ascii="Arial" w:hAnsi="Arial"/>
          <w:b/>
          <w:sz w:val="22"/>
          <w:szCs w:val="22"/>
        </w:rPr>
      </w:pPr>
      <w:r w:rsidRPr="00622191">
        <w:rPr>
          <w:rFonts w:ascii="Arial" w:hAnsi="Arial"/>
          <w:b/>
          <w:sz w:val="22"/>
          <w:szCs w:val="22"/>
        </w:rPr>
        <w:t xml:space="preserve">Records Management Fact Sheet #7 </w:t>
      </w:r>
      <w:r w:rsidRPr="00622191">
        <w:rPr>
          <w:rFonts w:ascii="Arial" w:hAnsi="Arial"/>
          <w:b/>
          <w:sz w:val="22"/>
          <w:szCs w:val="22"/>
        </w:rPr>
        <w:tab/>
      </w:r>
      <w:r w:rsidRPr="00622191">
        <w:rPr>
          <w:rFonts w:ascii="Arial" w:hAnsi="Arial"/>
          <w:b/>
          <w:sz w:val="22"/>
          <w:szCs w:val="22"/>
        </w:rPr>
        <w:tab/>
      </w:r>
      <w:r w:rsidRPr="00622191">
        <w:rPr>
          <w:rFonts w:ascii="Arial" w:hAnsi="Arial"/>
          <w:b/>
          <w:sz w:val="22"/>
          <w:szCs w:val="22"/>
        </w:rPr>
        <w:tab/>
      </w:r>
      <w:r w:rsidRPr="00622191">
        <w:rPr>
          <w:rFonts w:ascii="Arial" w:hAnsi="Arial"/>
          <w:b/>
          <w:sz w:val="22"/>
          <w:szCs w:val="22"/>
        </w:rPr>
        <w:tab/>
      </w:r>
      <w:r w:rsidR="003B0DFD">
        <w:rPr>
          <w:rFonts w:ascii="Arial" w:hAnsi="Arial"/>
          <w:b/>
          <w:sz w:val="22"/>
          <w:szCs w:val="22"/>
        </w:rPr>
        <w:t>June 2017</w:t>
      </w:r>
    </w:p>
    <w:p w14:paraId="1D1C233B" w14:textId="77777777" w:rsidR="000E74B3" w:rsidRPr="00622191" w:rsidRDefault="000E74B3" w:rsidP="000E74B3">
      <w:pPr>
        <w:spacing w:line="240" w:lineRule="exact"/>
        <w:rPr>
          <w:rFonts w:ascii="Arial" w:hAnsi="Arial"/>
          <w:sz w:val="22"/>
          <w:szCs w:val="22"/>
        </w:rPr>
      </w:pPr>
    </w:p>
    <w:p w14:paraId="5B8056E3" w14:textId="77777777" w:rsidR="000E74B3" w:rsidRPr="00622191" w:rsidRDefault="000E74B3" w:rsidP="000E74B3">
      <w:pPr>
        <w:spacing w:line="240" w:lineRule="exact"/>
        <w:rPr>
          <w:rFonts w:ascii="Arial" w:hAnsi="Arial"/>
          <w:b/>
          <w:sz w:val="22"/>
          <w:szCs w:val="22"/>
        </w:rPr>
      </w:pPr>
      <w:r w:rsidRPr="00622191">
        <w:rPr>
          <w:rFonts w:ascii="Arial" w:hAnsi="Arial"/>
          <w:b/>
          <w:sz w:val="22"/>
          <w:szCs w:val="22"/>
        </w:rPr>
        <w:t>Topic: Management of Inactive Official Agency Personnel Files</w:t>
      </w:r>
    </w:p>
    <w:p w14:paraId="6592351A" w14:textId="77777777" w:rsidR="000E74B3" w:rsidRPr="00622191" w:rsidRDefault="000E74B3" w:rsidP="000E74B3">
      <w:pPr>
        <w:spacing w:line="240" w:lineRule="exact"/>
        <w:rPr>
          <w:rFonts w:ascii="Arial" w:hAnsi="Arial"/>
          <w:b/>
          <w:sz w:val="22"/>
          <w:szCs w:val="22"/>
        </w:rPr>
      </w:pPr>
    </w:p>
    <w:p w14:paraId="350C2334" w14:textId="77777777" w:rsidR="000E74B3" w:rsidRPr="00D0024B" w:rsidRDefault="00FE0CBE" w:rsidP="000E74B3">
      <w:pPr>
        <w:spacing w:line="240" w:lineRule="exact"/>
        <w:rPr>
          <w:rFonts w:ascii="Arial" w:hAnsi="Arial"/>
          <w:sz w:val="22"/>
          <w:szCs w:val="22"/>
          <w:u w:val="single"/>
        </w:rPr>
      </w:pPr>
      <w:r w:rsidRPr="00D0024B">
        <w:rPr>
          <w:rFonts w:ascii="Arial" w:hAnsi="Arial"/>
          <w:sz w:val="22"/>
          <w:szCs w:val="22"/>
          <w:u w:val="single"/>
        </w:rPr>
        <w:t>Personnel Files with a termination date</w:t>
      </w:r>
      <w:r w:rsidR="000E74B3" w:rsidRPr="00D0024B">
        <w:rPr>
          <w:rFonts w:ascii="Arial" w:hAnsi="Arial"/>
          <w:sz w:val="22"/>
          <w:szCs w:val="22"/>
          <w:u w:val="single"/>
        </w:rPr>
        <w:t xml:space="preserve"> prior to February 1, 2017</w:t>
      </w:r>
    </w:p>
    <w:p w14:paraId="2DAF45ED" w14:textId="77777777" w:rsidR="000E74B3" w:rsidRPr="00622191" w:rsidRDefault="000E74B3" w:rsidP="000E74B3">
      <w:pPr>
        <w:spacing w:line="240" w:lineRule="exact"/>
        <w:rPr>
          <w:rFonts w:ascii="Arial" w:hAnsi="Arial"/>
          <w:sz w:val="22"/>
          <w:szCs w:val="22"/>
        </w:rPr>
      </w:pPr>
    </w:p>
    <w:p w14:paraId="381A6C3D" w14:textId="77777777" w:rsidR="00E86639" w:rsidRDefault="000E74B3" w:rsidP="00FE0CBE">
      <w:pPr>
        <w:spacing w:line="240" w:lineRule="exact"/>
        <w:rPr>
          <w:rFonts w:ascii="Arial" w:hAnsi="Arial"/>
          <w:sz w:val="22"/>
          <w:szCs w:val="22"/>
        </w:rPr>
      </w:pPr>
      <w:r w:rsidRPr="00622191">
        <w:rPr>
          <w:rFonts w:ascii="Arial" w:hAnsi="Arial"/>
          <w:sz w:val="22"/>
          <w:szCs w:val="22"/>
        </w:rPr>
        <w:t>Upon termination of an employee from state service, an Official Personnel Record (P-file)</w:t>
      </w:r>
      <w:r w:rsidR="00421F5C">
        <w:rPr>
          <w:rFonts w:ascii="Arial" w:hAnsi="Arial"/>
          <w:sz w:val="22"/>
          <w:szCs w:val="22"/>
        </w:rPr>
        <w:t xml:space="preserve"> will be</w:t>
      </w:r>
      <w:r w:rsidRPr="00622191">
        <w:rPr>
          <w:rFonts w:ascii="Arial" w:hAnsi="Arial"/>
          <w:sz w:val="22"/>
          <w:szCs w:val="22"/>
        </w:rPr>
        <w:t xml:space="preserve"> kept in a standard folder (form DOA-1552</w:t>
      </w:r>
      <w:r w:rsidR="00BF5C3C">
        <w:rPr>
          <w:rFonts w:ascii="Arial" w:hAnsi="Arial"/>
          <w:sz w:val="22"/>
          <w:szCs w:val="22"/>
        </w:rPr>
        <w:t>0; formerly OSER-DRMS-3) and</w:t>
      </w:r>
      <w:r w:rsidRPr="00622191">
        <w:rPr>
          <w:rFonts w:ascii="Arial" w:hAnsi="Arial"/>
          <w:sz w:val="22"/>
          <w:szCs w:val="22"/>
        </w:rPr>
        <w:t xml:space="preserve"> retained at the agency for </w:t>
      </w:r>
      <w:r w:rsidR="00FE0CBE" w:rsidRPr="00622191">
        <w:rPr>
          <w:rFonts w:ascii="Arial" w:hAnsi="Arial"/>
          <w:sz w:val="22"/>
          <w:szCs w:val="22"/>
        </w:rPr>
        <w:t>one year. After that</w:t>
      </w:r>
      <w:r w:rsidR="008B21F0">
        <w:rPr>
          <w:rFonts w:ascii="Arial" w:hAnsi="Arial"/>
          <w:sz w:val="22"/>
          <w:szCs w:val="22"/>
        </w:rPr>
        <w:t>,</w:t>
      </w:r>
      <w:r w:rsidR="00FE0CBE" w:rsidRPr="00622191">
        <w:rPr>
          <w:rFonts w:ascii="Arial" w:hAnsi="Arial"/>
          <w:sz w:val="22"/>
          <w:szCs w:val="22"/>
        </w:rPr>
        <w:t xml:space="preserve"> the P-file</w:t>
      </w:r>
      <w:r w:rsidRPr="00622191">
        <w:rPr>
          <w:rFonts w:ascii="Arial" w:hAnsi="Arial"/>
          <w:sz w:val="22"/>
          <w:szCs w:val="22"/>
        </w:rPr>
        <w:t xml:space="preserve"> can be transferred to the State Records Center (SRC)</w:t>
      </w:r>
      <w:r w:rsidR="006814A7" w:rsidRPr="00622191">
        <w:rPr>
          <w:rFonts w:ascii="Arial" w:hAnsi="Arial"/>
          <w:sz w:val="22"/>
          <w:szCs w:val="22"/>
        </w:rPr>
        <w:t xml:space="preserve"> for storage and held under the Records Disposition Authorization (RDA)</w:t>
      </w:r>
      <w:r w:rsidR="002E6844" w:rsidRPr="00622191">
        <w:rPr>
          <w:rFonts w:ascii="Arial" w:hAnsi="Arial"/>
          <w:sz w:val="22"/>
          <w:szCs w:val="22"/>
        </w:rPr>
        <w:t xml:space="preserve"> HR000190.</w:t>
      </w:r>
      <w:r w:rsidR="00FE0CBE" w:rsidRPr="00622191">
        <w:rPr>
          <w:rFonts w:ascii="Arial" w:hAnsi="Arial"/>
          <w:sz w:val="22"/>
          <w:szCs w:val="22"/>
        </w:rPr>
        <w:t xml:space="preserve"> The P-file will be retained according to RDA retention and disposition; P-files are retained for</w:t>
      </w:r>
      <w:r w:rsidR="00D0024B">
        <w:rPr>
          <w:rFonts w:ascii="Arial" w:hAnsi="Arial"/>
          <w:sz w:val="22"/>
          <w:szCs w:val="22"/>
        </w:rPr>
        <w:t xml:space="preserve"> total of</w:t>
      </w:r>
      <w:r w:rsidR="00FE0CBE" w:rsidRPr="00622191">
        <w:rPr>
          <w:rFonts w:ascii="Arial" w:hAnsi="Arial"/>
          <w:sz w:val="22"/>
          <w:szCs w:val="22"/>
        </w:rPr>
        <w:t xml:space="preserve"> 8 years after the date of termination.</w:t>
      </w:r>
      <w:r w:rsidR="00D0024B">
        <w:rPr>
          <w:rFonts w:ascii="Arial" w:hAnsi="Arial"/>
          <w:sz w:val="22"/>
          <w:szCs w:val="22"/>
        </w:rPr>
        <w:t xml:space="preserve"> One year at the agency and seven years at the SRC.</w:t>
      </w:r>
      <w:r w:rsidR="00F90D59" w:rsidRPr="00622191">
        <w:rPr>
          <w:rFonts w:ascii="Arial" w:hAnsi="Arial"/>
          <w:sz w:val="22"/>
          <w:szCs w:val="22"/>
        </w:rPr>
        <w:t xml:space="preserve"> </w:t>
      </w:r>
      <w:r w:rsidR="00FE0CBE" w:rsidRPr="00622191">
        <w:rPr>
          <w:rFonts w:ascii="Arial" w:hAnsi="Arial"/>
          <w:sz w:val="22"/>
          <w:szCs w:val="22"/>
        </w:rPr>
        <w:t>To request a pickup</w:t>
      </w:r>
      <w:r w:rsidR="002E6844" w:rsidRPr="00622191">
        <w:rPr>
          <w:rFonts w:ascii="Arial" w:hAnsi="Arial"/>
          <w:sz w:val="22"/>
          <w:szCs w:val="22"/>
        </w:rPr>
        <w:t xml:space="preserve"> </w:t>
      </w:r>
      <w:r w:rsidR="00550995" w:rsidRPr="00622191">
        <w:rPr>
          <w:rFonts w:ascii="Arial" w:hAnsi="Arial"/>
          <w:sz w:val="22"/>
          <w:szCs w:val="22"/>
        </w:rPr>
        <w:t xml:space="preserve">or delivery </w:t>
      </w:r>
      <w:r w:rsidR="002E6844" w:rsidRPr="00622191">
        <w:rPr>
          <w:rFonts w:ascii="Arial" w:hAnsi="Arial"/>
          <w:sz w:val="22"/>
          <w:szCs w:val="22"/>
        </w:rPr>
        <w:t>of P-file</w:t>
      </w:r>
      <w:r w:rsidR="00FE0CBE" w:rsidRPr="00622191">
        <w:rPr>
          <w:rFonts w:ascii="Arial" w:hAnsi="Arial"/>
          <w:sz w:val="22"/>
          <w:szCs w:val="22"/>
        </w:rPr>
        <w:t>(</w:t>
      </w:r>
      <w:r w:rsidR="002E6844" w:rsidRPr="00622191">
        <w:rPr>
          <w:rFonts w:ascii="Arial" w:hAnsi="Arial"/>
          <w:sz w:val="22"/>
          <w:szCs w:val="22"/>
        </w:rPr>
        <w:t>s</w:t>
      </w:r>
      <w:r w:rsidR="00FE0CBE" w:rsidRPr="00622191">
        <w:rPr>
          <w:rFonts w:ascii="Arial" w:hAnsi="Arial"/>
          <w:sz w:val="22"/>
          <w:szCs w:val="22"/>
        </w:rPr>
        <w:t>)</w:t>
      </w:r>
      <w:r w:rsidR="002E6844" w:rsidRPr="00622191">
        <w:rPr>
          <w:rFonts w:ascii="Arial" w:hAnsi="Arial"/>
          <w:sz w:val="22"/>
          <w:szCs w:val="22"/>
        </w:rPr>
        <w:t xml:space="preserve"> follow these steps:</w:t>
      </w:r>
    </w:p>
    <w:p w14:paraId="68B74383" w14:textId="77777777" w:rsidR="009F4400" w:rsidRPr="00622191" w:rsidRDefault="009F4400" w:rsidP="00FE0CBE">
      <w:pPr>
        <w:spacing w:line="240" w:lineRule="exact"/>
        <w:rPr>
          <w:rFonts w:ascii="Arial" w:hAnsi="Arial"/>
          <w:sz w:val="22"/>
          <w:szCs w:val="22"/>
        </w:rPr>
      </w:pPr>
    </w:p>
    <w:p w14:paraId="59A5F33F" w14:textId="77777777" w:rsidR="00550995" w:rsidRPr="00550995" w:rsidRDefault="00550995" w:rsidP="00550995">
      <w:pPr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ascii="Arial" w:hAnsi="Arial" w:cs="Arial"/>
          <w:color w:val="000000"/>
          <w:sz w:val="22"/>
          <w:szCs w:val="22"/>
        </w:rPr>
      </w:pPr>
      <w:r w:rsidRPr="00550995">
        <w:rPr>
          <w:rFonts w:ascii="Arial" w:hAnsi="Arial" w:cs="Arial"/>
          <w:color w:val="000000"/>
          <w:sz w:val="22"/>
          <w:szCs w:val="22"/>
        </w:rPr>
        <w:t>Login on to the DOA website, www.doa.state.wi.us</w:t>
      </w:r>
    </w:p>
    <w:p w14:paraId="4E719EFD" w14:textId="77777777" w:rsidR="00550995" w:rsidRPr="00550995" w:rsidRDefault="00550995" w:rsidP="00550995">
      <w:pPr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ascii="Arial" w:hAnsi="Arial" w:cs="Arial"/>
          <w:color w:val="000000"/>
          <w:sz w:val="22"/>
          <w:szCs w:val="22"/>
        </w:rPr>
      </w:pPr>
      <w:r w:rsidRPr="00550995">
        <w:rPr>
          <w:rFonts w:ascii="Arial" w:hAnsi="Arial" w:cs="Arial"/>
          <w:color w:val="000000"/>
          <w:sz w:val="22"/>
          <w:szCs w:val="22"/>
        </w:rPr>
        <w:t>Under the “For State Employees” menu click “Record Center”</w:t>
      </w:r>
    </w:p>
    <w:p w14:paraId="77ED2759" w14:textId="77777777" w:rsidR="00550995" w:rsidRPr="00550995" w:rsidRDefault="00550995" w:rsidP="00550995">
      <w:pPr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ascii="Arial" w:hAnsi="Arial" w:cs="Arial"/>
          <w:color w:val="000000"/>
          <w:sz w:val="22"/>
          <w:szCs w:val="22"/>
        </w:rPr>
      </w:pPr>
      <w:r w:rsidRPr="00550995">
        <w:rPr>
          <w:rFonts w:ascii="Arial" w:hAnsi="Arial" w:cs="Arial"/>
          <w:color w:val="000000"/>
          <w:sz w:val="22"/>
          <w:szCs w:val="22"/>
        </w:rPr>
        <w:t>In “Quick Links” click on “Forms”</w:t>
      </w:r>
    </w:p>
    <w:p w14:paraId="600B808F" w14:textId="77777777" w:rsidR="00550995" w:rsidRPr="00622191" w:rsidRDefault="00550995" w:rsidP="00550995">
      <w:pPr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ascii="Arial" w:hAnsi="Arial" w:cs="Arial"/>
          <w:color w:val="000000"/>
          <w:sz w:val="22"/>
          <w:szCs w:val="22"/>
        </w:rPr>
      </w:pPr>
      <w:r w:rsidRPr="00550995">
        <w:rPr>
          <w:rFonts w:ascii="Arial" w:hAnsi="Arial" w:cs="Arial"/>
          <w:color w:val="000000"/>
          <w:sz w:val="22"/>
          <w:szCs w:val="22"/>
        </w:rPr>
        <w:t xml:space="preserve">Complete the appropriate sections of form </w:t>
      </w:r>
      <w:r w:rsidRPr="00550995">
        <w:rPr>
          <w:rFonts w:ascii="Arial" w:hAnsi="Arial" w:cs="Arial"/>
          <w:b/>
          <w:color w:val="000000"/>
          <w:sz w:val="22"/>
          <w:szCs w:val="22"/>
        </w:rPr>
        <w:t>DOA-3808, Inventory Pickup Request</w:t>
      </w:r>
      <w:r w:rsidRPr="0055099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50995">
        <w:rPr>
          <w:rFonts w:ascii="Arial" w:hAnsi="Arial" w:cs="Arial"/>
          <w:sz w:val="22"/>
          <w:szCs w:val="22"/>
        </w:rPr>
        <w:t xml:space="preserve">Follow the form instructions and email the completed form to </w:t>
      </w:r>
      <w:hyperlink r:id="rId5" w:history="1">
        <w:r w:rsidRPr="00622191">
          <w:rPr>
            <w:rFonts w:ascii="Arial" w:hAnsi="Arial" w:cs="Arial"/>
            <w:color w:val="006600"/>
            <w:sz w:val="22"/>
            <w:szCs w:val="22"/>
            <w:u w:val="single"/>
          </w:rPr>
          <w:t>DOADEORecordsCenter@wisconsin.gov</w:t>
        </w:r>
      </w:hyperlink>
      <w:r w:rsidRPr="00550995">
        <w:rPr>
          <w:rFonts w:ascii="Arial" w:hAnsi="Arial" w:cs="Arial"/>
          <w:sz w:val="22"/>
          <w:szCs w:val="22"/>
        </w:rPr>
        <w:t>.</w:t>
      </w:r>
    </w:p>
    <w:p w14:paraId="344FD846" w14:textId="77777777" w:rsidR="00C162CC" w:rsidRPr="00622191" w:rsidRDefault="00C162CC" w:rsidP="00C162CC">
      <w:pPr>
        <w:spacing w:line="240" w:lineRule="exact"/>
        <w:rPr>
          <w:rFonts w:ascii="Arial" w:hAnsi="Arial"/>
          <w:sz w:val="22"/>
          <w:szCs w:val="22"/>
        </w:rPr>
      </w:pPr>
    </w:p>
    <w:p w14:paraId="7628C59A" w14:textId="77777777" w:rsidR="00F51F3E" w:rsidRDefault="00C162CC" w:rsidP="00C162CC">
      <w:pPr>
        <w:spacing w:line="240" w:lineRule="exact"/>
        <w:rPr>
          <w:rFonts w:ascii="Arial" w:hAnsi="Arial"/>
          <w:sz w:val="22"/>
          <w:szCs w:val="22"/>
        </w:rPr>
      </w:pPr>
      <w:r w:rsidRPr="00622191">
        <w:rPr>
          <w:rFonts w:ascii="Arial" w:hAnsi="Arial"/>
          <w:sz w:val="22"/>
          <w:szCs w:val="22"/>
        </w:rPr>
        <w:t>Agency Personnel Offices should carefully enter the last na</w:t>
      </w:r>
      <w:r w:rsidR="00F252BC">
        <w:rPr>
          <w:rFonts w:ascii="Arial" w:hAnsi="Arial"/>
          <w:sz w:val="22"/>
          <w:szCs w:val="22"/>
        </w:rPr>
        <w:t>me, first name, middle initial,</w:t>
      </w:r>
      <w:r w:rsidRPr="00622191">
        <w:rPr>
          <w:rFonts w:ascii="Arial" w:hAnsi="Arial"/>
          <w:sz w:val="22"/>
          <w:szCs w:val="22"/>
        </w:rPr>
        <w:t xml:space="preserve"> and the ter</w:t>
      </w:r>
      <w:r w:rsidR="007E05E2">
        <w:rPr>
          <w:rFonts w:ascii="Arial" w:hAnsi="Arial"/>
          <w:sz w:val="22"/>
          <w:szCs w:val="22"/>
        </w:rPr>
        <w:t xml:space="preserve">mination date in </w:t>
      </w:r>
      <w:r w:rsidR="00D0024B">
        <w:rPr>
          <w:rFonts w:ascii="Arial" w:hAnsi="Arial"/>
          <w:sz w:val="22"/>
          <w:szCs w:val="22"/>
        </w:rPr>
        <w:t>a</w:t>
      </w:r>
      <w:r w:rsidR="009F4400">
        <w:rPr>
          <w:rFonts w:ascii="Arial" w:hAnsi="Arial"/>
          <w:sz w:val="22"/>
          <w:szCs w:val="22"/>
        </w:rPr>
        <w:t>n Excel</w:t>
      </w:r>
      <w:r w:rsidR="00D649C5">
        <w:rPr>
          <w:rFonts w:ascii="Arial" w:hAnsi="Arial"/>
          <w:sz w:val="22"/>
          <w:szCs w:val="22"/>
        </w:rPr>
        <w:t xml:space="preserve"> spreadsheet. Each box of P-files sent to the SRC should include a spreadsheet listing the files inside</w:t>
      </w:r>
      <w:r w:rsidR="00D0024B">
        <w:rPr>
          <w:rFonts w:ascii="Arial" w:hAnsi="Arial"/>
          <w:sz w:val="22"/>
          <w:szCs w:val="22"/>
        </w:rPr>
        <w:t xml:space="preserve">. </w:t>
      </w:r>
      <w:r w:rsidRPr="00622191">
        <w:rPr>
          <w:rFonts w:ascii="Arial" w:hAnsi="Arial"/>
          <w:sz w:val="22"/>
          <w:szCs w:val="22"/>
        </w:rPr>
        <w:t>The</w:t>
      </w:r>
      <w:r w:rsidR="007E05E2">
        <w:rPr>
          <w:rFonts w:ascii="Arial" w:hAnsi="Arial"/>
          <w:sz w:val="22"/>
          <w:szCs w:val="22"/>
        </w:rPr>
        <w:t xml:space="preserve"> electronic</w:t>
      </w:r>
      <w:r w:rsidRPr="00622191">
        <w:rPr>
          <w:rFonts w:ascii="Arial" w:hAnsi="Arial"/>
          <w:sz w:val="22"/>
          <w:szCs w:val="22"/>
        </w:rPr>
        <w:t xml:space="preserve"> spreadsheet should be emailed to </w:t>
      </w:r>
      <w:hyperlink r:id="rId6" w:history="1">
        <w:r w:rsidRPr="00622191">
          <w:rPr>
            <w:rFonts w:ascii="Arial" w:hAnsi="Arial" w:cs="Arial"/>
            <w:color w:val="006600"/>
            <w:sz w:val="22"/>
            <w:szCs w:val="22"/>
            <w:u w:val="single"/>
          </w:rPr>
          <w:t>DOADEORecordsCenter@wisconsin.gov</w:t>
        </w:r>
      </w:hyperlink>
      <w:r w:rsidRPr="00550995">
        <w:rPr>
          <w:rFonts w:ascii="Arial" w:hAnsi="Arial" w:cs="Arial"/>
          <w:sz w:val="22"/>
          <w:szCs w:val="22"/>
        </w:rPr>
        <w:t>.</w:t>
      </w:r>
      <w:r w:rsidRPr="00622191">
        <w:rPr>
          <w:rFonts w:ascii="Arial" w:hAnsi="Arial"/>
          <w:sz w:val="22"/>
          <w:szCs w:val="22"/>
        </w:rPr>
        <w:t xml:space="preserve"> </w:t>
      </w:r>
    </w:p>
    <w:p w14:paraId="15318C6D" w14:textId="77777777" w:rsidR="00F51F3E" w:rsidRDefault="00F51F3E" w:rsidP="00C162CC">
      <w:pPr>
        <w:spacing w:line="240" w:lineRule="exact"/>
        <w:rPr>
          <w:rFonts w:ascii="Arial" w:hAnsi="Arial"/>
          <w:sz w:val="22"/>
          <w:szCs w:val="22"/>
        </w:rPr>
      </w:pPr>
    </w:p>
    <w:p w14:paraId="28E4DF3B" w14:textId="77777777" w:rsidR="00F90D59" w:rsidRDefault="00C162CC" w:rsidP="00C162CC">
      <w:pPr>
        <w:spacing w:line="240" w:lineRule="exact"/>
        <w:rPr>
          <w:rFonts w:ascii="Arial" w:hAnsi="Arial"/>
          <w:sz w:val="22"/>
          <w:szCs w:val="22"/>
        </w:rPr>
      </w:pPr>
      <w:r w:rsidRPr="00622191">
        <w:rPr>
          <w:rFonts w:ascii="Arial" w:hAnsi="Arial"/>
          <w:sz w:val="22"/>
          <w:szCs w:val="22"/>
        </w:rPr>
        <w:t>P-files should not include payroll files, payroll files are retained according to the Public Records Board’s General Schedule for Payroll and Related Records.</w:t>
      </w:r>
      <w:r w:rsidR="00D0024B">
        <w:rPr>
          <w:rFonts w:ascii="Arial" w:hAnsi="Arial"/>
          <w:sz w:val="22"/>
          <w:szCs w:val="22"/>
        </w:rPr>
        <w:t xml:space="preserve"> </w:t>
      </w:r>
      <w:r w:rsidR="00F90D59" w:rsidRPr="00622191">
        <w:rPr>
          <w:rFonts w:ascii="Arial" w:hAnsi="Arial"/>
          <w:sz w:val="22"/>
          <w:szCs w:val="22"/>
        </w:rPr>
        <w:t>Upon arrival at the State Records Center, the employees f</w:t>
      </w:r>
      <w:r w:rsidR="00F252BC">
        <w:rPr>
          <w:rFonts w:ascii="Arial" w:hAnsi="Arial"/>
          <w:sz w:val="22"/>
          <w:szCs w:val="22"/>
        </w:rPr>
        <w:t xml:space="preserve">ull name, </w:t>
      </w:r>
      <w:r w:rsidR="00F90D59" w:rsidRPr="00622191">
        <w:rPr>
          <w:rFonts w:ascii="Arial" w:hAnsi="Arial"/>
          <w:sz w:val="22"/>
          <w:szCs w:val="22"/>
        </w:rPr>
        <w:t>and termination date are entered into an electronic database</w:t>
      </w:r>
      <w:r w:rsidR="00D0024B">
        <w:rPr>
          <w:rFonts w:ascii="Arial" w:hAnsi="Arial"/>
          <w:sz w:val="22"/>
          <w:szCs w:val="22"/>
        </w:rPr>
        <w:t xml:space="preserve"> (Versatile)</w:t>
      </w:r>
      <w:r w:rsidR="00F90D59" w:rsidRPr="00622191">
        <w:rPr>
          <w:rFonts w:ascii="Arial" w:hAnsi="Arial"/>
          <w:sz w:val="22"/>
          <w:szCs w:val="22"/>
        </w:rPr>
        <w:t>. P-files in the database are retrievable</w:t>
      </w:r>
      <w:r w:rsidR="009F4400">
        <w:rPr>
          <w:rFonts w:ascii="Arial" w:hAnsi="Arial"/>
          <w:sz w:val="22"/>
          <w:szCs w:val="22"/>
        </w:rPr>
        <w:t xml:space="preserve"> by name</w:t>
      </w:r>
      <w:r w:rsidR="00F90D59" w:rsidRPr="00622191">
        <w:rPr>
          <w:rFonts w:ascii="Arial" w:hAnsi="Arial"/>
          <w:sz w:val="22"/>
          <w:szCs w:val="22"/>
        </w:rPr>
        <w:t xml:space="preserve"> and a unique computer assigned identifier.</w:t>
      </w:r>
    </w:p>
    <w:p w14:paraId="6F54A5A9" w14:textId="77777777" w:rsidR="00F51F3E" w:rsidRDefault="00F51F3E" w:rsidP="00C162CC">
      <w:pPr>
        <w:spacing w:line="240" w:lineRule="exact"/>
        <w:rPr>
          <w:rFonts w:ascii="Arial" w:hAnsi="Arial"/>
          <w:sz w:val="22"/>
          <w:szCs w:val="22"/>
        </w:rPr>
      </w:pPr>
    </w:p>
    <w:p w14:paraId="1D642C53" w14:textId="77777777" w:rsidR="00F51F3E" w:rsidRPr="007F7BF6" w:rsidRDefault="004E7F79" w:rsidP="00C162CC">
      <w:pPr>
        <w:spacing w:line="240" w:lineRule="exact"/>
        <w:rPr>
          <w:rFonts w:ascii="Arial" w:hAnsi="Arial"/>
          <w:b/>
          <w:sz w:val="22"/>
          <w:szCs w:val="22"/>
        </w:rPr>
      </w:pPr>
      <w:r w:rsidRPr="007E05E2">
        <w:rPr>
          <w:rFonts w:ascii="Arial" w:hAnsi="Arial"/>
          <w:i/>
          <w:sz w:val="22"/>
          <w:szCs w:val="22"/>
        </w:rPr>
        <w:t>Chapter 180 of the Wisconsin Human Resources Handbook</w:t>
      </w:r>
      <w:r w:rsidR="007F7BF6">
        <w:rPr>
          <w:rFonts w:ascii="Arial" w:hAnsi="Arial"/>
          <w:sz w:val="22"/>
          <w:szCs w:val="22"/>
        </w:rPr>
        <w:t xml:space="preserve"> (WHRH)</w:t>
      </w:r>
      <w:r>
        <w:rPr>
          <w:rFonts w:ascii="Arial" w:hAnsi="Arial"/>
          <w:sz w:val="22"/>
          <w:szCs w:val="22"/>
        </w:rPr>
        <w:t xml:space="preserve"> covers classified employee personnel records</w:t>
      </w:r>
      <w:r w:rsidR="007F7BF6">
        <w:rPr>
          <w:rFonts w:ascii="Arial" w:hAnsi="Arial"/>
          <w:sz w:val="22"/>
          <w:szCs w:val="22"/>
        </w:rPr>
        <w:t xml:space="preserve">. </w:t>
      </w:r>
      <w:r w:rsidR="007F7BF6" w:rsidRPr="007E05E2">
        <w:rPr>
          <w:rFonts w:ascii="Arial" w:hAnsi="Arial"/>
          <w:i/>
          <w:sz w:val="22"/>
          <w:szCs w:val="22"/>
        </w:rPr>
        <w:t xml:space="preserve">Section 108.070 - Maintenance item </w:t>
      </w:r>
      <w:r w:rsidR="007F7BF6" w:rsidRPr="007E05E2">
        <w:rPr>
          <w:rFonts w:ascii="Arial" w:hAnsi="Arial"/>
          <w:b/>
          <w:i/>
          <w:sz w:val="22"/>
          <w:szCs w:val="22"/>
        </w:rPr>
        <w:t>2. Records Center</w:t>
      </w:r>
      <w:r w:rsidR="00E752F5">
        <w:rPr>
          <w:rFonts w:ascii="Arial" w:hAnsi="Arial"/>
          <w:sz w:val="22"/>
          <w:szCs w:val="22"/>
        </w:rPr>
        <w:t xml:space="preserve">; </w:t>
      </w:r>
      <w:r w:rsidR="007F7BF6">
        <w:rPr>
          <w:rFonts w:ascii="Arial" w:hAnsi="Arial"/>
          <w:sz w:val="22"/>
          <w:szCs w:val="22"/>
        </w:rPr>
        <w:t>outlines the responsibility</w:t>
      </w:r>
      <w:r w:rsidR="00E752F5">
        <w:rPr>
          <w:rFonts w:ascii="Arial" w:hAnsi="Arial"/>
          <w:sz w:val="22"/>
          <w:szCs w:val="22"/>
        </w:rPr>
        <w:t xml:space="preserve"> the SRC assumes upon receipt of inactive P-files.</w:t>
      </w:r>
      <w:r w:rsidR="007F7BF6">
        <w:rPr>
          <w:rFonts w:ascii="Arial" w:hAnsi="Arial"/>
          <w:b/>
          <w:sz w:val="22"/>
          <w:szCs w:val="22"/>
        </w:rPr>
        <w:t xml:space="preserve"> </w:t>
      </w:r>
    </w:p>
    <w:p w14:paraId="27051D3B" w14:textId="77777777" w:rsidR="00F51F3E" w:rsidRDefault="00F51F3E" w:rsidP="00C162CC">
      <w:pPr>
        <w:spacing w:line="240" w:lineRule="exact"/>
        <w:rPr>
          <w:rFonts w:ascii="Arial" w:hAnsi="Arial"/>
          <w:sz w:val="22"/>
          <w:szCs w:val="22"/>
        </w:rPr>
      </w:pPr>
    </w:p>
    <w:p w14:paraId="0A3F394D" w14:textId="77777777" w:rsidR="00F51F3E" w:rsidRDefault="00F51F3E" w:rsidP="00C162CC">
      <w:pPr>
        <w:spacing w:line="240" w:lineRule="exact"/>
        <w:rPr>
          <w:rFonts w:ascii="Arial" w:hAnsi="Arial"/>
          <w:sz w:val="22"/>
          <w:szCs w:val="22"/>
          <w:u w:val="single"/>
        </w:rPr>
      </w:pPr>
      <w:r w:rsidRPr="00F51F3E">
        <w:rPr>
          <w:rFonts w:ascii="Arial" w:hAnsi="Arial"/>
          <w:sz w:val="22"/>
          <w:szCs w:val="22"/>
          <w:u w:val="single"/>
        </w:rPr>
        <w:t>Personnel Files still active</w:t>
      </w:r>
      <w:r w:rsidR="00E752F5">
        <w:rPr>
          <w:rFonts w:ascii="Arial" w:hAnsi="Arial"/>
          <w:sz w:val="22"/>
          <w:szCs w:val="22"/>
          <w:u w:val="single"/>
        </w:rPr>
        <w:t xml:space="preserve"> as of</w:t>
      </w:r>
      <w:r w:rsidRPr="00F51F3E">
        <w:rPr>
          <w:rFonts w:ascii="Arial" w:hAnsi="Arial"/>
          <w:sz w:val="22"/>
          <w:szCs w:val="22"/>
          <w:u w:val="single"/>
        </w:rPr>
        <w:t xml:space="preserve"> February 1, 2017</w:t>
      </w:r>
    </w:p>
    <w:p w14:paraId="368602C9" w14:textId="77777777" w:rsidR="00E752F5" w:rsidRDefault="00E752F5" w:rsidP="00C162CC">
      <w:pPr>
        <w:spacing w:line="240" w:lineRule="exact"/>
        <w:rPr>
          <w:rFonts w:ascii="Arial" w:hAnsi="Arial"/>
          <w:sz w:val="22"/>
          <w:szCs w:val="22"/>
          <w:u w:val="single"/>
        </w:rPr>
      </w:pPr>
    </w:p>
    <w:p w14:paraId="13C1FC56" w14:textId="2D06A98D" w:rsidR="00E752F5" w:rsidRPr="00AD7856" w:rsidRDefault="00D91DFD" w:rsidP="00AD7856">
      <w:r>
        <w:rPr>
          <w:rFonts w:ascii="Arial" w:hAnsi="Arial"/>
          <w:sz w:val="22"/>
          <w:szCs w:val="22"/>
        </w:rPr>
        <w:t>Personnel files created on or after February 1, 2017 will be scanned in</w:t>
      </w:r>
      <w:r w:rsidR="009F4400"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 xml:space="preserve"> electronic format and uploaded into STAR HCM. P-files currently stored at the SRC will stay in their current format</w:t>
      </w:r>
      <w:r w:rsidR="00C70D79">
        <w:rPr>
          <w:rFonts w:ascii="Arial" w:hAnsi="Arial"/>
          <w:sz w:val="22"/>
          <w:szCs w:val="22"/>
        </w:rPr>
        <w:t xml:space="preserve"> until they meet their retention period. If a former state employee is reactivated, the P-file will not return to the SRC and</w:t>
      </w:r>
      <w:r w:rsidR="001E70EF">
        <w:rPr>
          <w:rFonts w:ascii="Arial" w:hAnsi="Arial"/>
          <w:sz w:val="22"/>
          <w:szCs w:val="22"/>
        </w:rPr>
        <w:t xml:space="preserve"> will</w:t>
      </w:r>
      <w:r w:rsidR="00C70D79">
        <w:rPr>
          <w:rFonts w:ascii="Arial" w:hAnsi="Arial"/>
          <w:sz w:val="22"/>
          <w:szCs w:val="22"/>
        </w:rPr>
        <w:t xml:space="preserve"> be scanned</w:t>
      </w:r>
      <w:r w:rsidR="00EB1815">
        <w:rPr>
          <w:rFonts w:ascii="Arial" w:hAnsi="Arial"/>
          <w:sz w:val="22"/>
          <w:szCs w:val="22"/>
        </w:rPr>
        <w:t xml:space="preserve"> by</w:t>
      </w:r>
      <w:r w:rsidR="001E70EF">
        <w:rPr>
          <w:rFonts w:ascii="Arial" w:hAnsi="Arial"/>
          <w:sz w:val="22"/>
          <w:szCs w:val="22"/>
        </w:rPr>
        <w:t xml:space="preserve"> the agency</w:t>
      </w:r>
      <w:r w:rsidR="00C70D7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E752F5" w:rsidRPr="001E70EF">
        <w:rPr>
          <w:rFonts w:ascii="Arial" w:hAnsi="Arial"/>
          <w:i/>
          <w:sz w:val="22"/>
          <w:szCs w:val="22"/>
        </w:rPr>
        <w:t>Reference the Division of Pe</w:t>
      </w:r>
      <w:r w:rsidRPr="001E70EF">
        <w:rPr>
          <w:rFonts w:ascii="Arial" w:hAnsi="Arial"/>
          <w:i/>
          <w:sz w:val="22"/>
          <w:szCs w:val="22"/>
        </w:rPr>
        <w:t>rsonnel Management, Merit Recruitment and Selection Bulletin DPM-0437-AO/MRS</w:t>
      </w:r>
      <w:r>
        <w:rPr>
          <w:rFonts w:ascii="Arial" w:hAnsi="Arial"/>
          <w:sz w:val="22"/>
          <w:szCs w:val="22"/>
        </w:rPr>
        <w:t xml:space="preserve"> (</w:t>
      </w:r>
      <w:hyperlink r:id="rId7" w:history="1">
        <w:r w:rsidR="00AD7856">
          <w:rPr>
            <w:rStyle w:val="Hyperlink"/>
          </w:rPr>
          <w:t>https://dpm.wi.gov/Bulletins/DPM-0437-AO-MRS%20-%20Electronic%20Personnel%20F</w:t>
        </w:r>
        <w:r w:rsidR="00AD7856">
          <w:rPr>
            <w:rStyle w:val="Hyperlink"/>
          </w:rPr>
          <w:t>i</w:t>
        </w:r>
        <w:r w:rsidR="00AD7856">
          <w:rPr>
            <w:rStyle w:val="Hyperlink"/>
          </w:rPr>
          <w:t>les.pdf</w:t>
        </w:r>
      </w:hyperlink>
      <w:r>
        <w:rPr>
          <w:rFonts w:ascii="Arial" w:hAnsi="Arial"/>
          <w:sz w:val="22"/>
          <w:szCs w:val="22"/>
        </w:rPr>
        <w:t>).</w:t>
      </w:r>
    </w:p>
    <w:p w14:paraId="13FA1C0D" w14:textId="77777777" w:rsidR="00C70D79" w:rsidRDefault="00C70D79" w:rsidP="00C162CC">
      <w:pPr>
        <w:spacing w:line="240" w:lineRule="exact"/>
        <w:rPr>
          <w:rFonts w:ascii="Arial" w:hAnsi="Arial"/>
          <w:sz w:val="22"/>
          <w:szCs w:val="22"/>
        </w:rPr>
      </w:pPr>
    </w:p>
    <w:p w14:paraId="7D12EA06" w14:textId="77777777" w:rsidR="00C70D79" w:rsidRPr="00622191" w:rsidRDefault="00C70D79" w:rsidP="00C70D79">
      <w:pPr>
        <w:rPr>
          <w:rFonts w:ascii="Arial" w:hAnsi="Arial" w:cs="Arial"/>
          <w:sz w:val="22"/>
          <w:szCs w:val="22"/>
        </w:rPr>
      </w:pPr>
      <w:r w:rsidRPr="00622191">
        <w:rPr>
          <w:rFonts w:ascii="Arial" w:hAnsi="Arial" w:cs="Arial"/>
          <w:sz w:val="22"/>
          <w:szCs w:val="22"/>
        </w:rPr>
        <w:t xml:space="preserve">If you have further questions call or email the SRC Order Desk at (608) 266-2995, </w:t>
      </w:r>
    </w:p>
    <w:p w14:paraId="59A8D713" w14:textId="77777777" w:rsidR="00C70D79" w:rsidRPr="00E752F5" w:rsidRDefault="00AD7856" w:rsidP="00C162CC">
      <w:pPr>
        <w:spacing w:line="240" w:lineRule="exact"/>
        <w:rPr>
          <w:rFonts w:ascii="Arial" w:hAnsi="Arial"/>
          <w:sz w:val="22"/>
          <w:szCs w:val="22"/>
        </w:rPr>
      </w:pPr>
      <w:hyperlink r:id="rId8" w:history="1">
        <w:r w:rsidR="00837A66" w:rsidRPr="00622191">
          <w:rPr>
            <w:rFonts w:ascii="Arial" w:hAnsi="Arial" w:cs="Arial"/>
            <w:color w:val="006600"/>
            <w:sz w:val="22"/>
            <w:szCs w:val="22"/>
            <w:u w:val="single"/>
          </w:rPr>
          <w:t>DOADEORecordsCenter@wisc</w:t>
        </w:r>
        <w:bookmarkStart w:id="0" w:name="_GoBack"/>
        <w:bookmarkEnd w:id="0"/>
        <w:r w:rsidR="00837A66" w:rsidRPr="00622191">
          <w:rPr>
            <w:rFonts w:ascii="Arial" w:hAnsi="Arial" w:cs="Arial"/>
            <w:color w:val="006600"/>
            <w:sz w:val="22"/>
            <w:szCs w:val="22"/>
            <w:u w:val="single"/>
          </w:rPr>
          <w:t>o</w:t>
        </w:r>
        <w:r w:rsidR="00837A66" w:rsidRPr="00622191">
          <w:rPr>
            <w:rFonts w:ascii="Arial" w:hAnsi="Arial" w:cs="Arial"/>
            <w:color w:val="006600"/>
            <w:sz w:val="22"/>
            <w:szCs w:val="22"/>
            <w:u w:val="single"/>
          </w:rPr>
          <w:t>nsin.gov</w:t>
        </w:r>
      </w:hyperlink>
      <w:r w:rsidR="00837A66" w:rsidRPr="00550995">
        <w:rPr>
          <w:rFonts w:ascii="Arial" w:hAnsi="Arial" w:cs="Arial"/>
          <w:sz w:val="22"/>
          <w:szCs w:val="22"/>
        </w:rPr>
        <w:t>.</w:t>
      </w:r>
    </w:p>
    <w:p w14:paraId="3D4FC726" w14:textId="77777777" w:rsidR="00E752F5" w:rsidRDefault="00E752F5" w:rsidP="00C162CC">
      <w:pPr>
        <w:spacing w:line="240" w:lineRule="exact"/>
        <w:rPr>
          <w:rFonts w:ascii="Arial" w:hAnsi="Arial"/>
          <w:sz w:val="22"/>
          <w:szCs w:val="22"/>
          <w:u w:val="single"/>
        </w:rPr>
      </w:pPr>
    </w:p>
    <w:p w14:paraId="3897CF14" w14:textId="77777777" w:rsidR="00E752F5" w:rsidRPr="00F51F3E" w:rsidRDefault="00E752F5" w:rsidP="00C162CC">
      <w:pPr>
        <w:spacing w:line="240" w:lineRule="exact"/>
        <w:rPr>
          <w:rFonts w:ascii="Arial" w:hAnsi="Arial"/>
          <w:sz w:val="22"/>
          <w:szCs w:val="22"/>
          <w:u w:val="single"/>
        </w:rPr>
      </w:pPr>
    </w:p>
    <w:p w14:paraId="32EFF6AD" w14:textId="77777777" w:rsidR="00F90D59" w:rsidRPr="00550995" w:rsidRDefault="00F90D59" w:rsidP="00F90D59">
      <w:pPr>
        <w:overflowPunct/>
        <w:autoSpaceDE/>
        <w:autoSpaceDN/>
        <w:adjustRightInd/>
        <w:spacing w:before="100" w:beforeAutospacing="1" w:after="100" w:afterAutospacing="1"/>
        <w:ind w:left="1080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AD71E78" w14:textId="77777777" w:rsidR="00FE0CBE" w:rsidRPr="00622191" w:rsidRDefault="00FE0CBE" w:rsidP="00550995">
      <w:pPr>
        <w:pStyle w:val="ListParagraph"/>
        <w:spacing w:line="240" w:lineRule="exact"/>
        <w:rPr>
          <w:rFonts w:ascii="Arial" w:hAnsi="Arial"/>
          <w:sz w:val="22"/>
          <w:szCs w:val="22"/>
        </w:rPr>
      </w:pPr>
    </w:p>
    <w:p w14:paraId="69B8B057" w14:textId="77777777" w:rsidR="000E74B3" w:rsidRPr="00622191" w:rsidRDefault="000E74B3" w:rsidP="000E74B3">
      <w:pPr>
        <w:spacing w:line="240" w:lineRule="exact"/>
        <w:rPr>
          <w:rFonts w:ascii="Arial" w:hAnsi="Arial"/>
          <w:sz w:val="22"/>
          <w:szCs w:val="22"/>
        </w:rPr>
      </w:pPr>
    </w:p>
    <w:sectPr w:rsidR="000E74B3" w:rsidRPr="0062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80A"/>
    <w:multiLevelType w:val="hybridMultilevel"/>
    <w:tmpl w:val="1A4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7C4"/>
    <w:multiLevelType w:val="hybridMultilevel"/>
    <w:tmpl w:val="EE223764"/>
    <w:lvl w:ilvl="0" w:tplc="5C36D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B08D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01A35"/>
    <w:multiLevelType w:val="hybridMultilevel"/>
    <w:tmpl w:val="22F0A8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4B3"/>
    <w:rsid w:val="000E74B3"/>
    <w:rsid w:val="001E70EF"/>
    <w:rsid w:val="002E6844"/>
    <w:rsid w:val="003B0DFD"/>
    <w:rsid w:val="00421F5C"/>
    <w:rsid w:val="004E7F79"/>
    <w:rsid w:val="00550995"/>
    <w:rsid w:val="00590851"/>
    <w:rsid w:val="00622191"/>
    <w:rsid w:val="006814A7"/>
    <w:rsid w:val="006B66AE"/>
    <w:rsid w:val="007B13D5"/>
    <w:rsid w:val="007E05E2"/>
    <w:rsid w:val="007F7BF6"/>
    <w:rsid w:val="00837A66"/>
    <w:rsid w:val="008B21F0"/>
    <w:rsid w:val="009F4400"/>
    <w:rsid w:val="00AD7856"/>
    <w:rsid w:val="00B32294"/>
    <w:rsid w:val="00BF5C3C"/>
    <w:rsid w:val="00C162CC"/>
    <w:rsid w:val="00C70D79"/>
    <w:rsid w:val="00D0024B"/>
    <w:rsid w:val="00D649C5"/>
    <w:rsid w:val="00D91DFD"/>
    <w:rsid w:val="00E752F5"/>
    <w:rsid w:val="00E86639"/>
    <w:rsid w:val="00EB1815"/>
    <w:rsid w:val="00F252BC"/>
    <w:rsid w:val="00F51F3E"/>
    <w:rsid w:val="00F90D59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5AA6"/>
  <w15:docId w15:val="{38512E49-34D2-4C6B-810E-575BA55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4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8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7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DEORecordsCenter@wisconsin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pm.wi.gov/Bulletins/DPM-0437-AO-MRS%20-%20Electronic%20Personnel%20File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ADEORecordsCenter@wisconsin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DOADEORecordsCenter@wisconsin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33E6D4FPPFNA-601411507-1794</_dlc_DocId>
    <_dlc_DocIdUrl xmlns="bb65cc95-6d4e-4879-a879-9838761499af">
      <Url>https://doa.wi.gov/_layouts/15/DocIdRedir.aspx?ID=33E6D4FPPFNA-601411507-1794</Url>
      <Description>33E6D4FPPFNA-601411507-1794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76172-B3B3-4BA4-9C9A-2CCD5CBE96F5}"/>
</file>

<file path=customXml/itemProps2.xml><?xml version="1.0" encoding="utf-8"?>
<ds:datastoreItem xmlns:ds="http://schemas.openxmlformats.org/officeDocument/2006/customXml" ds:itemID="{CE885C02-D2EA-4F5B-940E-1764DF78E29F}"/>
</file>

<file path=customXml/itemProps3.xml><?xml version="1.0" encoding="utf-8"?>
<ds:datastoreItem xmlns:ds="http://schemas.openxmlformats.org/officeDocument/2006/customXml" ds:itemID="{9BF4AC19-3714-4CE6-BA67-BB13DF780A3D}"/>
</file>

<file path=customXml/itemProps4.xml><?xml version="1.0" encoding="utf-8"?>
<ds:datastoreItem xmlns:ds="http://schemas.openxmlformats.org/officeDocument/2006/customXml" ds:itemID="{2D4B1BAC-E70D-41D8-94C2-0212E8D0E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LaMay, Bill D - DOA</dc:creator>
  <cp:lastModifiedBy>Popke, Lisa - DOA</cp:lastModifiedBy>
  <cp:revision>10</cp:revision>
  <dcterms:created xsi:type="dcterms:W3CDTF">2017-05-31T19:47:00Z</dcterms:created>
  <dcterms:modified xsi:type="dcterms:W3CDTF">2018-05-11T17:06:00Z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0x0101007D593FAC6EB65D45BB576DE1D097D453</vt:lpwstr>
  </property>
  <property fmtid="{D5CDD505-2E9C-101B-9397-08002B2CF9AE}" pid="3" name="_dlc_DocIdItemGuid">
    <vt:lpwstr>0e95bea6-bf2a-4b66-b91b-cfda91441593</vt:lpwstr>
  </property>
  <property fmtid="{D5CDD505-2E9C-101B-9397-08002B2CF9AE}" pid="4" name="Division">
    <vt:lpwstr>DEO</vt:lpwstr>
  </property>
  <property fmtid="{D5CDD505-2E9C-101B-9397-08002B2CF9AE}" pid="7" name="Document Year">
    <vt:lpwstr>2018</vt:lpwstr>
  </property>
</Properties>
</file>