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EBE36" w14:textId="77777777" w:rsidR="00CB63C5" w:rsidRDefault="00CB63C5" w:rsidP="00CB63C5">
      <w:pPr>
        <w:jc w:val="center"/>
        <w:rPr>
          <w:rFonts w:ascii="Times New Roman" w:hAnsi="Times New Roman"/>
          <w:b/>
          <w:spacing w:val="-2"/>
          <w:sz w:val="20"/>
        </w:rPr>
      </w:pPr>
      <w:r>
        <w:rPr>
          <w:rStyle w:val="LineNumber"/>
          <w:b/>
        </w:rPr>
        <w:t>SECTION</w:t>
      </w:r>
      <w:r>
        <w:rPr>
          <w:rFonts w:ascii="Times New Roman" w:hAnsi="Times New Roman"/>
          <w:b/>
          <w:spacing w:val="-2"/>
          <w:sz w:val="20"/>
        </w:rPr>
        <w:t xml:space="preserve"> 26 41 13</w:t>
      </w:r>
      <w:r w:rsidR="00AE6922">
        <w:rPr>
          <w:rFonts w:ascii="Times New Roman" w:hAnsi="Times New Roman"/>
          <w:b/>
          <w:spacing w:val="-2"/>
          <w:sz w:val="20"/>
        </w:rPr>
        <w:t>.13</w:t>
      </w:r>
    </w:p>
    <w:p w14:paraId="1E8405FF" w14:textId="77777777" w:rsidR="00CB63C5" w:rsidRDefault="00CB63C5" w:rsidP="00CB63C5">
      <w:pPr>
        <w:jc w:val="center"/>
        <w:rPr>
          <w:rFonts w:ascii="Times New Roman" w:hAnsi="Times New Roman"/>
          <w:b/>
          <w:sz w:val="20"/>
        </w:rPr>
      </w:pPr>
      <w:r>
        <w:rPr>
          <w:rFonts w:ascii="Times New Roman" w:hAnsi="Times New Roman"/>
          <w:b/>
          <w:sz w:val="20"/>
        </w:rPr>
        <w:t xml:space="preserve">LIGHTNING PROTECTION </w:t>
      </w:r>
      <w:r w:rsidR="00F32A8E">
        <w:rPr>
          <w:rFonts w:ascii="Times New Roman" w:hAnsi="Times New Roman"/>
          <w:b/>
          <w:sz w:val="20"/>
        </w:rPr>
        <w:t xml:space="preserve">FOR </w:t>
      </w:r>
      <w:r w:rsidR="00AE6922">
        <w:rPr>
          <w:rFonts w:ascii="Times New Roman" w:hAnsi="Times New Roman"/>
          <w:b/>
          <w:sz w:val="20"/>
        </w:rPr>
        <w:t>BUILDINGS</w:t>
      </w:r>
    </w:p>
    <w:p w14:paraId="49E6BC16" w14:textId="406C2E68" w:rsidR="00CB63C5" w:rsidRPr="00171F3D" w:rsidRDefault="00171F3D" w:rsidP="00137FEA">
      <w:pPr>
        <w:jc w:val="center"/>
        <w:rPr>
          <w:rFonts w:ascii="Times New Roman" w:hAnsi="Times New Roman"/>
          <w:b/>
          <w:spacing w:val="-2"/>
          <w:sz w:val="16"/>
          <w:szCs w:val="16"/>
        </w:rPr>
      </w:pPr>
      <w:r>
        <w:rPr>
          <w:rFonts w:ascii="Times New Roman" w:hAnsi="Times New Roman"/>
          <w:b/>
          <w:spacing w:val="-2"/>
          <w:sz w:val="16"/>
          <w:szCs w:val="16"/>
        </w:rPr>
        <w:t xml:space="preserve">BASED ON </w:t>
      </w:r>
      <w:r w:rsidR="00137FEA">
        <w:rPr>
          <w:rFonts w:ascii="Times New Roman" w:hAnsi="Times New Roman"/>
          <w:b/>
          <w:spacing w:val="-2"/>
          <w:sz w:val="16"/>
          <w:szCs w:val="16"/>
        </w:rPr>
        <w:t>DFD</w:t>
      </w:r>
      <w:r>
        <w:rPr>
          <w:rFonts w:ascii="Times New Roman" w:hAnsi="Times New Roman"/>
          <w:b/>
          <w:spacing w:val="-2"/>
          <w:sz w:val="16"/>
          <w:szCs w:val="16"/>
        </w:rPr>
        <w:t xml:space="preserve"> MASTER </w:t>
      </w:r>
      <w:r w:rsidR="00CB2B06">
        <w:rPr>
          <w:rFonts w:ascii="Times New Roman" w:hAnsi="Times New Roman"/>
          <w:b/>
          <w:spacing w:val="-2"/>
          <w:sz w:val="16"/>
          <w:szCs w:val="16"/>
        </w:rPr>
        <w:t xml:space="preserve">ELECTRICAL </w:t>
      </w:r>
      <w:r>
        <w:rPr>
          <w:rFonts w:ascii="Times New Roman" w:hAnsi="Times New Roman"/>
          <w:b/>
          <w:spacing w:val="-2"/>
          <w:sz w:val="16"/>
          <w:szCs w:val="16"/>
        </w:rPr>
        <w:t xml:space="preserve">SPEC DATED </w:t>
      </w:r>
      <w:r w:rsidR="00E43681">
        <w:rPr>
          <w:rFonts w:ascii="Times New Roman" w:hAnsi="Times New Roman"/>
          <w:b/>
          <w:spacing w:val="-2"/>
          <w:sz w:val="16"/>
          <w:szCs w:val="16"/>
        </w:rPr>
        <w:t>0</w:t>
      </w:r>
      <w:r w:rsidR="008C3A0C">
        <w:rPr>
          <w:rFonts w:ascii="Times New Roman" w:hAnsi="Times New Roman"/>
          <w:b/>
          <w:spacing w:val="-2"/>
          <w:sz w:val="16"/>
          <w:szCs w:val="16"/>
        </w:rPr>
        <w:t>3</w:t>
      </w:r>
      <w:r w:rsidR="00E43681">
        <w:rPr>
          <w:rFonts w:ascii="Times New Roman" w:hAnsi="Times New Roman"/>
          <w:b/>
          <w:spacing w:val="-2"/>
          <w:sz w:val="16"/>
          <w:szCs w:val="16"/>
        </w:rPr>
        <w:t>/</w:t>
      </w:r>
      <w:r w:rsidR="002F2592">
        <w:rPr>
          <w:rFonts w:ascii="Times New Roman" w:hAnsi="Times New Roman"/>
          <w:b/>
          <w:spacing w:val="-2"/>
          <w:sz w:val="16"/>
          <w:szCs w:val="16"/>
        </w:rPr>
        <w:t>01/23</w:t>
      </w:r>
    </w:p>
    <w:p w14:paraId="33CA7787" w14:textId="77777777" w:rsidR="00171F3D" w:rsidRDefault="00171F3D" w:rsidP="00CB63C5">
      <w:pPr>
        <w:rPr>
          <w:rFonts w:ascii="Times New Roman" w:hAnsi="Times New Roman"/>
          <w:spacing w:val="-2"/>
          <w:sz w:val="20"/>
        </w:rPr>
      </w:pPr>
    </w:p>
    <w:p w14:paraId="79584038" w14:textId="77777777" w:rsidR="00825DBA" w:rsidRDefault="00825DBA" w:rsidP="00825DBA">
      <w:pPr>
        <w:pStyle w:val="AEInstructions"/>
      </w:pPr>
      <w:r>
        <w:t xml:space="preserve">This section has been written to cover most (but not all) situations that you will encounter.  Depending on the requirements of your specific project, you may have to add material, delete items, or modify what is currently written.  The </w:t>
      </w:r>
      <w:r w:rsidR="00137FEA">
        <w:t xml:space="preserve">Division of Facilities Development </w:t>
      </w:r>
      <w:r>
        <w:t>expects changes and comments from you.</w:t>
      </w:r>
    </w:p>
    <w:p w14:paraId="49A49DCD" w14:textId="77777777" w:rsidR="00825DBA" w:rsidRDefault="00825DBA" w:rsidP="00825DBA">
      <w:pPr>
        <w:pStyle w:val="AEInstructions"/>
      </w:pPr>
    </w:p>
    <w:p w14:paraId="4B46AC3F" w14:textId="77777777" w:rsidR="00CB63C5" w:rsidRDefault="00CB63C5" w:rsidP="00825DBA">
      <w:pPr>
        <w:pStyle w:val="Heading2"/>
        <w:tabs>
          <w:tab w:val="clear" w:pos="-720"/>
        </w:tabs>
        <w:suppressAutoHyphens w:val="0"/>
        <w:spacing w:line="200" w:lineRule="exact"/>
        <w:jc w:val="center"/>
        <w:rPr>
          <w:rStyle w:val="LineNumber"/>
        </w:rPr>
      </w:pPr>
      <w:r>
        <w:rPr>
          <w:rStyle w:val="LineNumber"/>
        </w:rPr>
        <w:t>PART 1 - GENERAL</w:t>
      </w:r>
    </w:p>
    <w:p w14:paraId="714AC081" w14:textId="77777777" w:rsidR="00CB63C5" w:rsidRDefault="00CB63C5" w:rsidP="00CB63C5">
      <w:pPr>
        <w:rPr>
          <w:rFonts w:ascii="Times New Roman" w:hAnsi="Times New Roman"/>
          <w:spacing w:val="-2"/>
          <w:sz w:val="20"/>
        </w:rPr>
      </w:pPr>
    </w:p>
    <w:p w14:paraId="5BC809FA" w14:textId="77777777" w:rsidR="00CB63C5" w:rsidRDefault="00CB63C5" w:rsidP="00CB63C5">
      <w:pPr>
        <w:pStyle w:val="Heading2"/>
        <w:tabs>
          <w:tab w:val="clear" w:pos="-720"/>
        </w:tabs>
        <w:suppressAutoHyphens w:val="0"/>
        <w:rPr>
          <w:rFonts w:ascii="Times New Roman" w:hAnsi="Times New Roman"/>
          <w:sz w:val="20"/>
        </w:rPr>
      </w:pPr>
      <w:r>
        <w:rPr>
          <w:rFonts w:ascii="Times New Roman" w:hAnsi="Times New Roman"/>
          <w:sz w:val="20"/>
        </w:rPr>
        <w:t>SCOPE</w:t>
      </w:r>
    </w:p>
    <w:p w14:paraId="24339211" w14:textId="77777777" w:rsidR="002A11D3" w:rsidRDefault="00825DBA" w:rsidP="00CB63C5">
      <w:pPr>
        <w:rPr>
          <w:rFonts w:ascii="Times New Roman" w:hAnsi="Times New Roman"/>
          <w:spacing w:val="-2"/>
          <w:sz w:val="20"/>
        </w:rPr>
      </w:pPr>
      <w:r>
        <w:rPr>
          <w:rFonts w:ascii="Times New Roman" w:hAnsi="Times New Roman"/>
          <w:spacing w:val="-2"/>
          <w:sz w:val="20"/>
        </w:rPr>
        <w:t xml:space="preserve">The work under this section includes all labor, material, </w:t>
      </w:r>
      <w:r w:rsidR="00F32A8E">
        <w:rPr>
          <w:rFonts w:ascii="Times New Roman" w:hAnsi="Times New Roman"/>
          <w:spacing w:val="-2"/>
          <w:sz w:val="20"/>
        </w:rPr>
        <w:t>equipment</w:t>
      </w:r>
      <w:r>
        <w:rPr>
          <w:rFonts w:ascii="Times New Roman" w:hAnsi="Times New Roman"/>
          <w:spacing w:val="-2"/>
          <w:sz w:val="20"/>
        </w:rPr>
        <w:t xml:space="preserve"> and related services necessary to install a new </w:t>
      </w:r>
      <w:r w:rsidR="00EA7DB3">
        <w:rPr>
          <w:rFonts w:ascii="Times New Roman" w:hAnsi="Times New Roman"/>
          <w:spacing w:val="-2"/>
          <w:sz w:val="20"/>
        </w:rPr>
        <w:t xml:space="preserve">building </w:t>
      </w:r>
      <w:r>
        <w:rPr>
          <w:rFonts w:ascii="Times New Roman" w:hAnsi="Times New Roman"/>
          <w:spacing w:val="-2"/>
          <w:sz w:val="20"/>
        </w:rPr>
        <w:t xml:space="preserve">lightning </w:t>
      </w:r>
      <w:r w:rsidR="00F32A8E">
        <w:rPr>
          <w:rFonts w:ascii="Times New Roman" w:hAnsi="Times New Roman"/>
          <w:spacing w:val="-2"/>
          <w:sz w:val="20"/>
        </w:rPr>
        <w:t>protection</w:t>
      </w:r>
      <w:r>
        <w:rPr>
          <w:rFonts w:ascii="Times New Roman" w:hAnsi="Times New Roman"/>
          <w:spacing w:val="-2"/>
          <w:sz w:val="20"/>
        </w:rPr>
        <w:t xml:space="preserve"> system</w:t>
      </w:r>
      <w:r w:rsidR="00EA7DB3">
        <w:rPr>
          <w:rFonts w:ascii="Times New Roman" w:hAnsi="Times New Roman"/>
          <w:spacing w:val="-2"/>
          <w:sz w:val="20"/>
        </w:rPr>
        <w:t>.</w:t>
      </w:r>
    </w:p>
    <w:p w14:paraId="69774C46" w14:textId="77777777" w:rsidR="002A11D3" w:rsidRDefault="002A11D3" w:rsidP="00CB63C5">
      <w:pPr>
        <w:rPr>
          <w:rFonts w:ascii="Times New Roman" w:hAnsi="Times New Roman"/>
          <w:spacing w:val="-2"/>
          <w:sz w:val="20"/>
        </w:rPr>
      </w:pPr>
    </w:p>
    <w:p w14:paraId="20B5F8D1" w14:textId="77777777" w:rsidR="00CB63C5" w:rsidRDefault="00CB63C5" w:rsidP="00CB63C5">
      <w:pPr>
        <w:rPr>
          <w:rFonts w:ascii="Times New Roman" w:hAnsi="Times New Roman"/>
          <w:spacing w:val="-2"/>
          <w:sz w:val="20"/>
        </w:rPr>
      </w:pPr>
      <w:r>
        <w:rPr>
          <w:rFonts w:ascii="Times New Roman" w:hAnsi="Times New Roman"/>
          <w:spacing w:val="-2"/>
          <w:sz w:val="20"/>
        </w:rPr>
        <w:t>PART 1 - GENERAL</w:t>
      </w:r>
    </w:p>
    <w:p w14:paraId="0017262C" w14:textId="77777777" w:rsidR="00CB63C5" w:rsidRDefault="00CB63C5" w:rsidP="00CB63C5">
      <w:pPr>
        <w:rPr>
          <w:rFonts w:ascii="Times New Roman" w:hAnsi="Times New Roman"/>
          <w:spacing w:val="-2"/>
          <w:sz w:val="20"/>
        </w:rPr>
      </w:pPr>
      <w:r>
        <w:rPr>
          <w:rFonts w:ascii="Times New Roman" w:hAnsi="Times New Roman"/>
          <w:spacing w:val="-2"/>
          <w:sz w:val="20"/>
        </w:rPr>
        <w:tab/>
        <w:t>Scope</w:t>
      </w:r>
    </w:p>
    <w:p w14:paraId="13201AF6" w14:textId="77777777" w:rsidR="00CB63C5" w:rsidRDefault="00CB63C5" w:rsidP="00CB63C5">
      <w:pPr>
        <w:rPr>
          <w:rFonts w:ascii="Times New Roman" w:hAnsi="Times New Roman"/>
          <w:spacing w:val="-2"/>
          <w:sz w:val="20"/>
        </w:rPr>
      </w:pPr>
      <w:r>
        <w:rPr>
          <w:rFonts w:ascii="Times New Roman" w:hAnsi="Times New Roman"/>
          <w:spacing w:val="-2"/>
          <w:sz w:val="20"/>
        </w:rPr>
        <w:tab/>
        <w:t>Related work</w:t>
      </w:r>
    </w:p>
    <w:p w14:paraId="51B712F4" w14:textId="77777777" w:rsidR="00CB63C5" w:rsidRDefault="00CB63C5" w:rsidP="00CB63C5">
      <w:pPr>
        <w:rPr>
          <w:rFonts w:ascii="Times New Roman" w:hAnsi="Times New Roman"/>
          <w:spacing w:val="-2"/>
          <w:sz w:val="20"/>
        </w:rPr>
      </w:pPr>
      <w:r>
        <w:rPr>
          <w:rFonts w:ascii="Times New Roman" w:hAnsi="Times New Roman"/>
          <w:spacing w:val="-2"/>
          <w:sz w:val="20"/>
        </w:rPr>
        <w:tab/>
        <w:t>Reference Standards</w:t>
      </w:r>
    </w:p>
    <w:p w14:paraId="775EFBFD" w14:textId="47521F5F" w:rsidR="00CB63C5" w:rsidRDefault="00CB63C5" w:rsidP="00CB63C5">
      <w:pPr>
        <w:rPr>
          <w:rFonts w:ascii="Times New Roman" w:hAnsi="Times New Roman"/>
          <w:spacing w:val="-2"/>
          <w:sz w:val="20"/>
        </w:rPr>
      </w:pPr>
      <w:r>
        <w:rPr>
          <w:rFonts w:ascii="Times New Roman" w:hAnsi="Times New Roman"/>
          <w:spacing w:val="-2"/>
          <w:sz w:val="20"/>
        </w:rPr>
        <w:tab/>
        <w:t xml:space="preserve">Design </w:t>
      </w:r>
      <w:r w:rsidR="0022767F">
        <w:rPr>
          <w:rFonts w:ascii="Times New Roman" w:hAnsi="Times New Roman"/>
          <w:spacing w:val="-2"/>
          <w:sz w:val="20"/>
        </w:rPr>
        <w:t xml:space="preserve">and Installation </w:t>
      </w:r>
      <w:r>
        <w:rPr>
          <w:rFonts w:ascii="Times New Roman" w:hAnsi="Times New Roman"/>
          <w:spacing w:val="-2"/>
          <w:sz w:val="20"/>
        </w:rPr>
        <w:t>Criteria</w:t>
      </w:r>
    </w:p>
    <w:p w14:paraId="11F60F60" w14:textId="37E4B360" w:rsidR="00CB63C5" w:rsidRDefault="00CB63C5" w:rsidP="00CB63C5">
      <w:pPr>
        <w:rPr>
          <w:rFonts w:ascii="Times New Roman" w:hAnsi="Times New Roman"/>
          <w:spacing w:val="-2"/>
          <w:sz w:val="20"/>
        </w:rPr>
      </w:pPr>
      <w:r>
        <w:rPr>
          <w:rFonts w:ascii="Times New Roman" w:hAnsi="Times New Roman"/>
          <w:spacing w:val="-2"/>
          <w:sz w:val="20"/>
        </w:rPr>
        <w:tab/>
        <w:t xml:space="preserve">Qualifications of Manufacturing and </w:t>
      </w:r>
      <w:r w:rsidR="00660B32">
        <w:rPr>
          <w:rFonts w:ascii="Times New Roman" w:hAnsi="Times New Roman"/>
          <w:spacing w:val="-2"/>
          <w:sz w:val="20"/>
        </w:rPr>
        <w:t>Designing/</w:t>
      </w:r>
      <w:r>
        <w:rPr>
          <w:rFonts w:ascii="Times New Roman" w:hAnsi="Times New Roman"/>
          <w:spacing w:val="-2"/>
          <w:sz w:val="20"/>
        </w:rPr>
        <w:t>Installing Firms</w:t>
      </w:r>
    </w:p>
    <w:p w14:paraId="27B89019" w14:textId="77777777" w:rsidR="00CB63C5" w:rsidRDefault="00CB63C5" w:rsidP="00CB63C5">
      <w:pPr>
        <w:rPr>
          <w:rFonts w:ascii="Times New Roman" w:hAnsi="Times New Roman"/>
          <w:spacing w:val="-2"/>
          <w:sz w:val="20"/>
        </w:rPr>
      </w:pPr>
      <w:r>
        <w:rPr>
          <w:rFonts w:ascii="Times New Roman" w:hAnsi="Times New Roman"/>
          <w:spacing w:val="-2"/>
          <w:sz w:val="20"/>
        </w:rPr>
        <w:tab/>
        <w:t>Submittals</w:t>
      </w:r>
    </w:p>
    <w:p w14:paraId="6E7CC7BA" w14:textId="77777777" w:rsidR="00CB63C5" w:rsidRDefault="00CB63C5" w:rsidP="00CB63C5">
      <w:pPr>
        <w:rPr>
          <w:rFonts w:ascii="Times New Roman" w:hAnsi="Times New Roman"/>
          <w:spacing w:val="-2"/>
          <w:sz w:val="20"/>
        </w:rPr>
      </w:pPr>
      <w:r>
        <w:rPr>
          <w:rFonts w:ascii="Times New Roman" w:hAnsi="Times New Roman"/>
          <w:spacing w:val="-2"/>
          <w:sz w:val="20"/>
        </w:rPr>
        <w:tab/>
        <w:t>Guarantee</w:t>
      </w:r>
    </w:p>
    <w:p w14:paraId="440710B3" w14:textId="77777777" w:rsidR="00CB63C5" w:rsidRDefault="00CB63C5" w:rsidP="00CB63C5">
      <w:pPr>
        <w:rPr>
          <w:rFonts w:ascii="Times New Roman" w:hAnsi="Times New Roman"/>
          <w:spacing w:val="-2"/>
          <w:sz w:val="20"/>
        </w:rPr>
      </w:pPr>
      <w:r>
        <w:rPr>
          <w:rFonts w:ascii="Times New Roman" w:hAnsi="Times New Roman"/>
          <w:spacing w:val="-2"/>
          <w:sz w:val="20"/>
        </w:rPr>
        <w:t>PART 2 - PRODUCTS</w:t>
      </w:r>
    </w:p>
    <w:p w14:paraId="5E186CAE" w14:textId="77777777" w:rsidR="00CB63C5" w:rsidRDefault="00CB63C5" w:rsidP="00CB63C5">
      <w:pPr>
        <w:rPr>
          <w:rFonts w:ascii="Times New Roman" w:hAnsi="Times New Roman"/>
          <w:spacing w:val="-2"/>
          <w:sz w:val="20"/>
        </w:rPr>
      </w:pPr>
      <w:r>
        <w:rPr>
          <w:rFonts w:ascii="Times New Roman" w:hAnsi="Times New Roman"/>
          <w:spacing w:val="-2"/>
          <w:sz w:val="20"/>
        </w:rPr>
        <w:tab/>
        <w:t>Fabrication and Materials</w:t>
      </w:r>
    </w:p>
    <w:p w14:paraId="6A0E3E41" w14:textId="77777777" w:rsidR="00CB63C5" w:rsidRDefault="00CB63C5" w:rsidP="00CB63C5">
      <w:pPr>
        <w:rPr>
          <w:rFonts w:ascii="Times New Roman" w:hAnsi="Times New Roman"/>
          <w:spacing w:val="-2"/>
          <w:sz w:val="20"/>
        </w:rPr>
      </w:pPr>
      <w:r>
        <w:rPr>
          <w:rFonts w:ascii="Times New Roman" w:hAnsi="Times New Roman"/>
          <w:spacing w:val="-2"/>
          <w:sz w:val="20"/>
        </w:rPr>
        <w:t>PART 3 - EXECUTION</w:t>
      </w:r>
    </w:p>
    <w:p w14:paraId="3F7724CC" w14:textId="77777777" w:rsidR="00CB63C5" w:rsidRDefault="00CB63C5" w:rsidP="00CB63C5">
      <w:pPr>
        <w:rPr>
          <w:rFonts w:ascii="Times New Roman" w:hAnsi="Times New Roman"/>
          <w:spacing w:val="-2"/>
          <w:sz w:val="20"/>
        </w:rPr>
      </w:pPr>
      <w:r>
        <w:rPr>
          <w:rFonts w:ascii="Times New Roman" w:hAnsi="Times New Roman"/>
          <w:spacing w:val="-2"/>
          <w:sz w:val="20"/>
        </w:rPr>
        <w:tab/>
        <w:t>Installation</w:t>
      </w:r>
    </w:p>
    <w:p w14:paraId="58CB7023" w14:textId="77777777" w:rsidR="00CB63C5" w:rsidRDefault="00CB63C5" w:rsidP="00CB63C5">
      <w:pPr>
        <w:rPr>
          <w:rFonts w:ascii="Times New Roman" w:hAnsi="Times New Roman"/>
          <w:spacing w:val="-2"/>
          <w:sz w:val="20"/>
        </w:rPr>
      </w:pPr>
    </w:p>
    <w:p w14:paraId="0F99DA3D" w14:textId="77777777" w:rsidR="00CB63C5" w:rsidRDefault="00CB63C5" w:rsidP="00CB63C5">
      <w:pPr>
        <w:pStyle w:val="Heading2"/>
        <w:tabs>
          <w:tab w:val="clear" w:pos="-720"/>
        </w:tabs>
        <w:suppressAutoHyphens w:val="0"/>
        <w:rPr>
          <w:rFonts w:ascii="Times New Roman" w:hAnsi="Times New Roman"/>
          <w:sz w:val="20"/>
        </w:rPr>
      </w:pPr>
      <w:r>
        <w:rPr>
          <w:rFonts w:ascii="Times New Roman" w:hAnsi="Times New Roman"/>
          <w:sz w:val="20"/>
        </w:rPr>
        <w:t>RELATED WORK</w:t>
      </w:r>
    </w:p>
    <w:p w14:paraId="1C5622BD" w14:textId="77777777" w:rsidR="002A11D3" w:rsidRDefault="002A11D3" w:rsidP="00CB63C5">
      <w:pPr>
        <w:rPr>
          <w:rFonts w:ascii="Times New Roman" w:hAnsi="Times New Roman"/>
          <w:spacing w:val="-2"/>
          <w:sz w:val="20"/>
        </w:rPr>
      </w:pPr>
      <w:r>
        <w:rPr>
          <w:rFonts w:ascii="Times New Roman" w:hAnsi="Times New Roman"/>
          <w:spacing w:val="-2"/>
          <w:sz w:val="20"/>
        </w:rPr>
        <w:t>Applicable provisions of Division 1 govern work under this section.</w:t>
      </w:r>
    </w:p>
    <w:p w14:paraId="4841063A" w14:textId="77777777" w:rsidR="00BE2C5B" w:rsidRDefault="00BE2C5B" w:rsidP="00CB63C5">
      <w:pPr>
        <w:rPr>
          <w:rFonts w:ascii="Times New Roman" w:hAnsi="Times New Roman"/>
          <w:spacing w:val="-2"/>
          <w:sz w:val="20"/>
        </w:rPr>
      </w:pPr>
      <w:r>
        <w:rPr>
          <w:rFonts w:ascii="Times New Roman" w:hAnsi="Times New Roman"/>
          <w:spacing w:val="-2"/>
          <w:sz w:val="20"/>
        </w:rPr>
        <w:t>Section 07 63 00 – Sheet Metal Roofing Specialties</w:t>
      </w:r>
    </w:p>
    <w:p w14:paraId="5ACC9662" w14:textId="77777777" w:rsidR="00CB63C5" w:rsidRDefault="00CB63C5" w:rsidP="00CB63C5">
      <w:pPr>
        <w:rPr>
          <w:rFonts w:ascii="Times New Roman" w:hAnsi="Times New Roman"/>
          <w:spacing w:val="-2"/>
          <w:sz w:val="20"/>
        </w:rPr>
      </w:pPr>
      <w:r>
        <w:rPr>
          <w:rFonts w:ascii="Times New Roman" w:hAnsi="Times New Roman"/>
          <w:spacing w:val="-2"/>
          <w:sz w:val="20"/>
        </w:rPr>
        <w:t>Section 26 05 26 – Grounding and Bonding for Electrical Systems</w:t>
      </w:r>
    </w:p>
    <w:p w14:paraId="75B22290" w14:textId="77777777" w:rsidR="00CB63C5" w:rsidRDefault="00CB63C5" w:rsidP="00CB63C5">
      <w:pPr>
        <w:rPr>
          <w:rFonts w:ascii="Times New Roman" w:hAnsi="Times New Roman"/>
          <w:sz w:val="20"/>
        </w:rPr>
      </w:pPr>
    </w:p>
    <w:p w14:paraId="4DE4E85F" w14:textId="77777777" w:rsidR="00CB63C5" w:rsidRDefault="00CB63C5" w:rsidP="00CB63C5">
      <w:pPr>
        <w:pStyle w:val="Heading2"/>
        <w:tabs>
          <w:tab w:val="clear" w:pos="-720"/>
        </w:tabs>
        <w:suppressAutoHyphens w:val="0"/>
        <w:rPr>
          <w:rFonts w:ascii="Times New Roman" w:hAnsi="Times New Roman"/>
          <w:spacing w:val="0"/>
          <w:sz w:val="20"/>
        </w:rPr>
      </w:pPr>
      <w:r>
        <w:rPr>
          <w:rFonts w:ascii="Times New Roman" w:hAnsi="Times New Roman"/>
          <w:spacing w:val="0"/>
          <w:sz w:val="20"/>
        </w:rPr>
        <w:t>REFERENCE STANDARDS</w:t>
      </w:r>
    </w:p>
    <w:p w14:paraId="389C3B5A" w14:textId="77777777" w:rsidR="00CB63C5" w:rsidRDefault="00CB63C5" w:rsidP="00CB63C5">
      <w:pPr>
        <w:rPr>
          <w:rFonts w:ascii="Times New Roman" w:hAnsi="Times New Roman"/>
          <w:spacing w:val="-2"/>
          <w:sz w:val="20"/>
        </w:rPr>
      </w:pPr>
      <w:r>
        <w:rPr>
          <w:rFonts w:ascii="Times New Roman" w:hAnsi="Times New Roman"/>
          <w:spacing w:val="-2"/>
          <w:sz w:val="20"/>
        </w:rPr>
        <w:t xml:space="preserve">NFPA </w:t>
      </w:r>
      <w:r w:rsidR="006E2ABF">
        <w:rPr>
          <w:rFonts w:ascii="Times New Roman" w:hAnsi="Times New Roman"/>
          <w:spacing w:val="-2"/>
          <w:sz w:val="20"/>
        </w:rPr>
        <w:t xml:space="preserve">780 </w:t>
      </w:r>
      <w:r>
        <w:rPr>
          <w:rFonts w:ascii="Times New Roman" w:hAnsi="Times New Roman"/>
          <w:spacing w:val="-2"/>
          <w:sz w:val="20"/>
        </w:rPr>
        <w:t xml:space="preserve">- </w:t>
      </w:r>
      <w:r w:rsidR="006E2ABF">
        <w:rPr>
          <w:rFonts w:ascii="Times New Roman" w:hAnsi="Times New Roman"/>
          <w:spacing w:val="-2"/>
          <w:sz w:val="20"/>
        </w:rPr>
        <w:t>Standard for the Installation of Lightning Protection Systems</w:t>
      </w:r>
    </w:p>
    <w:p w14:paraId="5C9DBD71" w14:textId="77777777" w:rsidR="00CB63C5" w:rsidRDefault="00CB63C5" w:rsidP="00CB63C5">
      <w:pPr>
        <w:rPr>
          <w:rFonts w:ascii="Times New Roman" w:hAnsi="Times New Roman"/>
          <w:spacing w:val="-2"/>
          <w:sz w:val="20"/>
        </w:rPr>
      </w:pPr>
      <w:r>
        <w:rPr>
          <w:rFonts w:ascii="Times New Roman" w:hAnsi="Times New Roman"/>
          <w:spacing w:val="-2"/>
          <w:sz w:val="20"/>
        </w:rPr>
        <w:t>UL</w:t>
      </w:r>
      <w:r w:rsidR="006E2ABF">
        <w:rPr>
          <w:rFonts w:ascii="Times New Roman" w:hAnsi="Times New Roman"/>
          <w:spacing w:val="-2"/>
          <w:sz w:val="20"/>
        </w:rPr>
        <w:t xml:space="preserve"> </w:t>
      </w:r>
      <w:r>
        <w:rPr>
          <w:rFonts w:ascii="Times New Roman" w:hAnsi="Times New Roman"/>
          <w:spacing w:val="-2"/>
          <w:sz w:val="20"/>
        </w:rPr>
        <w:t>96A</w:t>
      </w:r>
      <w:r w:rsidR="00F849FF">
        <w:rPr>
          <w:rFonts w:ascii="Times New Roman" w:hAnsi="Times New Roman"/>
          <w:spacing w:val="-2"/>
          <w:sz w:val="20"/>
        </w:rPr>
        <w:t xml:space="preserve"> -</w:t>
      </w:r>
      <w:r>
        <w:rPr>
          <w:rFonts w:ascii="Times New Roman" w:hAnsi="Times New Roman"/>
          <w:spacing w:val="-2"/>
          <w:sz w:val="20"/>
        </w:rPr>
        <w:t xml:space="preserve"> </w:t>
      </w:r>
      <w:r w:rsidR="006E2ABF">
        <w:rPr>
          <w:rFonts w:ascii="Times New Roman" w:hAnsi="Times New Roman"/>
          <w:spacing w:val="-2"/>
          <w:sz w:val="20"/>
        </w:rPr>
        <w:t xml:space="preserve">Standard for </w:t>
      </w:r>
      <w:r>
        <w:rPr>
          <w:rFonts w:ascii="Times New Roman" w:hAnsi="Times New Roman"/>
          <w:spacing w:val="-2"/>
          <w:sz w:val="20"/>
        </w:rPr>
        <w:t>Installation Requirements for Lightning Protection Systems</w:t>
      </w:r>
    </w:p>
    <w:p w14:paraId="2A797869" w14:textId="77777777" w:rsidR="006E2ABF" w:rsidRDefault="006E2ABF" w:rsidP="00CB63C5">
      <w:pPr>
        <w:rPr>
          <w:rFonts w:ascii="Times New Roman" w:hAnsi="Times New Roman"/>
          <w:spacing w:val="-2"/>
          <w:sz w:val="20"/>
        </w:rPr>
      </w:pPr>
      <w:r>
        <w:rPr>
          <w:rFonts w:ascii="Times New Roman" w:hAnsi="Times New Roman"/>
          <w:spacing w:val="-2"/>
          <w:sz w:val="20"/>
        </w:rPr>
        <w:t>UL 96 – Standard for Lightning Protection Components</w:t>
      </w:r>
    </w:p>
    <w:p w14:paraId="110D1E40" w14:textId="77777777" w:rsidR="00CB63C5" w:rsidRDefault="00CB63C5" w:rsidP="00CB63C5">
      <w:pPr>
        <w:rPr>
          <w:rFonts w:ascii="Times New Roman" w:hAnsi="Times New Roman"/>
          <w:spacing w:val="-2"/>
          <w:sz w:val="20"/>
        </w:rPr>
      </w:pPr>
    </w:p>
    <w:p w14:paraId="3F4E4961" w14:textId="00400607" w:rsidR="00CB63C5" w:rsidRDefault="00CB63C5" w:rsidP="00CB63C5">
      <w:pPr>
        <w:pStyle w:val="Heading2"/>
        <w:tabs>
          <w:tab w:val="clear" w:pos="-720"/>
        </w:tabs>
        <w:suppressAutoHyphens w:val="0"/>
        <w:rPr>
          <w:rFonts w:ascii="Times New Roman" w:hAnsi="Times New Roman"/>
          <w:sz w:val="20"/>
        </w:rPr>
      </w:pPr>
      <w:bookmarkStart w:id="0" w:name="_Hlk65161691"/>
      <w:r>
        <w:rPr>
          <w:rFonts w:ascii="Times New Roman" w:hAnsi="Times New Roman"/>
          <w:sz w:val="20"/>
        </w:rPr>
        <w:t xml:space="preserve">DESIGN </w:t>
      </w:r>
      <w:r w:rsidR="00E43681">
        <w:rPr>
          <w:rFonts w:ascii="Times New Roman" w:hAnsi="Times New Roman"/>
          <w:sz w:val="20"/>
        </w:rPr>
        <w:t xml:space="preserve">AND INSTALLATION </w:t>
      </w:r>
      <w:r>
        <w:rPr>
          <w:rFonts w:ascii="Times New Roman" w:hAnsi="Times New Roman"/>
          <w:sz w:val="20"/>
        </w:rPr>
        <w:t>CRITERIA</w:t>
      </w:r>
    </w:p>
    <w:p w14:paraId="3961D6B2" w14:textId="34FEC43E" w:rsidR="00716DA6" w:rsidRDefault="00CB63C5" w:rsidP="00CB63C5">
      <w:pPr>
        <w:rPr>
          <w:rFonts w:ascii="Times New Roman" w:hAnsi="Times New Roman"/>
          <w:spacing w:val="-2"/>
          <w:sz w:val="20"/>
        </w:rPr>
      </w:pPr>
      <w:r>
        <w:rPr>
          <w:rFonts w:ascii="Times New Roman" w:hAnsi="Times New Roman"/>
          <w:spacing w:val="-2"/>
          <w:sz w:val="20"/>
        </w:rPr>
        <w:t xml:space="preserve">Lightning protection system shall be </w:t>
      </w:r>
      <w:r w:rsidR="00780C77">
        <w:rPr>
          <w:rFonts w:ascii="Times New Roman" w:hAnsi="Times New Roman"/>
          <w:spacing w:val="-2"/>
          <w:sz w:val="20"/>
        </w:rPr>
        <w:t xml:space="preserve">designed, </w:t>
      </w:r>
      <w:r w:rsidR="00E43681">
        <w:rPr>
          <w:rFonts w:ascii="Times New Roman" w:hAnsi="Times New Roman"/>
          <w:spacing w:val="-2"/>
          <w:sz w:val="20"/>
        </w:rPr>
        <w:t>furnished and</w:t>
      </w:r>
      <w:r>
        <w:rPr>
          <w:rFonts w:ascii="Times New Roman" w:hAnsi="Times New Roman"/>
          <w:spacing w:val="-2"/>
          <w:sz w:val="20"/>
        </w:rPr>
        <w:t xml:space="preserve"> installed in compliance with </w:t>
      </w:r>
      <w:r w:rsidR="006E2ABF">
        <w:rPr>
          <w:rFonts w:ascii="Times New Roman" w:hAnsi="Times New Roman"/>
          <w:spacing w:val="-2"/>
          <w:sz w:val="20"/>
        </w:rPr>
        <w:t>the specifications and standards of the most current editions of NFPA 780</w:t>
      </w:r>
      <w:r w:rsidR="00DA01CA">
        <w:rPr>
          <w:rFonts w:ascii="Times New Roman" w:hAnsi="Times New Roman"/>
          <w:spacing w:val="-2"/>
          <w:sz w:val="20"/>
        </w:rPr>
        <w:t>, UL 96</w:t>
      </w:r>
      <w:r w:rsidR="006E2ABF">
        <w:rPr>
          <w:rFonts w:ascii="Times New Roman" w:hAnsi="Times New Roman"/>
          <w:spacing w:val="-2"/>
          <w:sz w:val="20"/>
        </w:rPr>
        <w:t xml:space="preserve"> and UL 96A, and shall meet the materials, design and installation requirements of the Underwriters Laboratories, Inc. Master Label Program fo</w:t>
      </w:r>
      <w:r w:rsidR="00F849FF">
        <w:rPr>
          <w:rFonts w:ascii="Times New Roman" w:hAnsi="Times New Roman"/>
          <w:spacing w:val="-2"/>
          <w:sz w:val="20"/>
        </w:rPr>
        <w:t xml:space="preserve">r lightning protection systems. </w:t>
      </w:r>
      <w:r>
        <w:rPr>
          <w:rFonts w:ascii="Times New Roman" w:hAnsi="Times New Roman"/>
          <w:spacing w:val="-2"/>
          <w:sz w:val="20"/>
        </w:rPr>
        <w:t xml:space="preserve"> </w:t>
      </w:r>
      <w:r w:rsidR="00F849FF">
        <w:rPr>
          <w:rFonts w:ascii="Times New Roman" w:hAnsi="Times New Roman"/>
          <w:spacing w:val="-2"/>
          <w:sz w:val="20"/>
        </w:rPr>
        <w:t>Note: T</w:t>
      </w:r>
      <w:r>
        <w:rPr>
          <w:rFonts w:ascii="Times New Roman" w:hAnsi="Times New Roman"/>
          <w:spacing w:val="-2"/>
          <w:sz w:val="20"/>
        </w:rPr>
        <w:t xml:space="preserve">he </w:t>
      </w:r>
      <w:r w:rsidR="006E2ABF">
        <w:rPr>
          <w:rFonts w:ascii="Times New Roman" w:hAnsi="Times New Roman"/>
          <w:spacing w:val="-2"/>
          <w:sz w:val="20"/>
        </w:rPr>
        <w:t>UL Master Label C</w:t>
      </w:r>
      <w:r>
        <w:rPr>
          <w:rFonts w:ascii="Times New Roman" w:hAnsi="Times New Roman"/>
          <w:spacing w:val="-2"/>
          <w:sz w:val="20"/>
        </w:rPr>
        <w:t>ertification process is NOT required for this project.</w:t>
      </w:r>
    </w:p>
    <w:p w14:paraId="797636F0" w14:textId="77777777" w:rsidR="00CB63C5" w:rsidRDefault="00CB63C5" w:rsidP="00CB63C5">
      <w:pPr>
        <w:rPr>
          <w:rFonts w:ascii="Times New Roman" w:hAnsi="Times New Roman"/>
          <w:spacing w:val="-2"/>
          <w:sz w:val="20"/>
        </w:rPr>
      </w:pPr>
    </w:p>
    <w:p w14:paraId="472691F1" w14:textId="77777777" w:rsidR="00CB63C5" w:rsidRDefault="00CB63C5" w:rsidP="00CB63C5">
      <w:pPr>
        <w:rPr>
          <w:rFonts w:ascii="Times New Roman" w:hAnsi="Times New Roman"/>
          <w:spacing w:val="-2"/>
          <w:sz w:val="20"/>
        </w:rPr>
      </w:pPr>
      <w:r>
        <w:rPr>
          <w:rFonts w:ascii="Times New Roman" w:hAnsi="Times New Roman"/>
          <w:spacing w:val="-2"/>
          <w:sz w:val="20"/>
        </w:rPr>
        <w:t>If any departures from the contract documents are deemed necessary by the Contractor, details of such departures and the reasons therefore shall be submitted as soon as practicable to the Architect</w:t>
      </w:r>
      <w:r w:rsidR="00B8657E">
        <w:rPr>
          <w:rFonts w:ascii="Times New Roman" w:hAnsi="Times New Roman"/>
          <w:spacing w:val="-2"/>
          <w:sz w:val="20"/>
        </w:rPr>
        <w:t>/Engineer</w:t>
      </w:r>
      <w:r>
        <w:rPr>
          <w:rFonts w:ascii="Times New Roman" w:hAnsi="Times New Roman"/>
          <w:spacing w:val="-2"/>
          <w:sz w:val="20"/>
        </w:rPr>
        <w:t xml:space="preserve"> for approval.  No such departures shall be made without the prior written approval of the contracting officer and the </w:t>
      </w:r>
      <w:r w:rsidR="00137FEA">
        <w:rPr>
          <w:rFonts w:ascii="Times New Roman" w:hAnsi="Times New Roman"/>
          <w:spacing w:val="-2"/>
          <w:sz w:val="20"/>
        </w:rPr>
        <w:t>DFD</w:t>
      </w:r>
      <w:r>
        <w:rPr>
          <w:rFonts w:ascii="Times New Roman" w:hAnsi="Times New Roman"/>
          <w:spacing w:val="-2"/>
          <w:sz w:val="20"/>
        </w:rPr>
        <w:t xml:space="preserve"> </w:t>
      </w:r>
      <w:r w:rsidR="008F0959">
        <w:rPr>
          <w:rFonts w:ascii="Times New Roman" w:hAnsi="Times New Roman"/>
          <w:spacing w:val="-2"/>
          <w:sz w:val="20"/>
        </w:rPr>
        <w:t>R</w:t>
      </w:r>
      <w:r>
        <w:rPr>
          <w:rFonts w:ascii="Times New Roman" w:hAnsi="Times New Roman"/>
          <w:spacing w:val="-2"/>
          <w:sz w:val="20"/>
        </w:rPr>
        <w:t>epresentative.</w:t>
      </w:r>
    </w:p>
    <w:p w14:paraId="2DB9B506" w14:textId="77777777" w:rsidR="00692B43" w:rsidRDefault="00692B43" w:rsidP="00CB63C5">
      <w:pPr>
        <w:rPr>
          <w:rFonts w:ascii="Times New Roman" w:hAnsi="Times New Roman"/>
          <w:spacing w:val="-2"/>
          <w:sz w:val="20"/>
        </w:rPr>
      </w:pPr>
    </w:p>
    <w:p w14:paraId="4862854A" w14:textId="77777777" w:rsidR="00692B43" w:rsidRDefault="00692B43" w:rsidP="00CB63C5">
      <w:pPr>
        <w:rPr>
          <w:rFonts w:ascii="Times New Roman" w:hAnsi="Times New Roman"/>
          <w:spacing w:val="-2"/>
          <w:sz w:val="20"/>
        </w:rPr>
      </w:pPr>
      <w:r>
        <w:rPr>
          <w:rFonts w:ascii="Times New Roman" w:hAnsi="Times New Roman"/>
          <w:spacing w:val="-2"/>
          <w:sz w:val="20"/>
        </w:rPr>
        <w:t xml:space="preserve">After installation, submit a written report certifying that the lightning protection system is up to the indicated current standards.  </w:t>
      </w:r>
    </w:p>
    <w:p w14:paraId="06A0471F" w14:textId="77777777" w:rsidR="00CB63C5" w:rsidRDefault="00CB63C5" w:rsidP="00CB63C5">
      <w:pPr>
        <w:rPr>
          <w:rFonts w:ascii="Times New Roman" w:hAnsi="Times New Roman"/>
          <w:spacing w:val="-2"/>
          <w:sz w:val="20"/>
        </w:rPr>
      </w:pPr>
    </w:p>
    <w:p w14:paraId="4DD51E91" w14:textId="7F54A89B" w:rsidR="00CB63C5" w:rsidRDefault="00CB63C5" w:rsidP="00CB63C5">
      <w:pPr>
        <w:pStyle w:val="Heading2"/>
        <w:tabs>
          <w:tab w:val="clear" w:pos="-720"/>
        </w:tabs>
        <w:suppressAutoHyphens w:val="0"/>
        <w:rPr>
          <w:rFonts w:ascii="Times New Roman" w:hAnsi="Times New Roman"/>
          <w:spacing w:val="0"/>
          <w:sz w:val="20"/>
        </w:rPr>
      </w:pPr>
      <w:r>
        <w:rPr>
          <w:rFonts w:ascii="Times New Roman" w:hAnsi="Times New Roman"/>
          <w:spacing w:val="0"/>
          <w:sz w:val="20"/>
        </w:rPr>
        <w:t xml:space="preserve">QUALIFICATIONS OF </w:t>
      </w:r>
      <w:r w:rsidR="00780C77">
        <w:rPr>
          <w:rFonts w:ascii="Times New Roman" w:hAnsi="Times New Roman"/>
          <w:spacing w:val="0"/>
          <w:sz w:val="20"/>
        </w:rPr>
        <w:t xml:space="preserve">EQUIPMENT </w:t>
      </w:r>
      <w:r>
        <w:rPr>
          <w:rFonts w:ascii="Times New Roman" w:hAnsi="Times New Roman"/>
          <w:spacing w:val="0"/>
          <w:sz w:val="20"/>
        </w:rPr>
        <w:t>MANUFACTUR</w:t>
      </w:r>
      <w:r w:rsidR="00780C77">
        <w:rPr>
          <w:rFonts w:ascii="Times New Roman" w:hAnsi="Times New Roman"/>
          <w:spacing w:val="0"/>
          <w:sz w:val="20"/>
        </w:rPr>
        <w:t>ER</w:t>
      </w:r>
      <w:r>
        <w:rPr>
          <w:rFonts w:ascii="Times New Roman" w:hAnsi="Times New Roman"/>
          <w:spacing w:val="0"/>
          <w:sz w:val="20"/>
        </w:rPr>
        <w:t xml:space="preserve"> AND </w:t>
      </w:r>
      <w:r w:rsidR="00780C77">
        <w:rPr>
          <w:rFonts w:ascii="Times New Roman" w:hAnsi="Times New Roman"/>
          <w:spacing w:val="0"/>
          <w:sz w:val="20"/>
        </w:rPr>
        <w:t>DESIGNING/</w:t>
      </w:r>
      <w:r>
        <w:rPr>
          <w:rFonts w:ascii="Times New Roman" w:hAnsi="Times New Roman"/>
          <w:spacing w:val="0"/>
          <w:sz w:val="20"/>
        </w:rPr>
        <w:t>INSTALLING FIRM</w:t>
      </w:r>
    </w:p>
    <w:p w14:paraId="4C77F84D" w14:textId="425EA658" w:rsidR="00CB63C5" w:rsidRDefault="00780C77" w:rsidP="00CB63C5">
      <w:pPr>
        <w:rPr>
          <w:rFonts w:ascii="Times New Roman" w:hAnsi="Times New Roman"/>
          <w:spacing w:val="-2"/>
          <w:sz w:val="20"/>
        </w:rPr>
      </w:pPr>
      <w:r>
        <w:rPr>
          <w:rFonts w:ascii="Times New Roman" w:hAnsi="Times New Roman"/>
          <w:spacing w:val="-2"/>
          <w:sz w:val="20"/>
        </w:rPr>
        <w:t xml:space="preserve">Manufacturer: </w:t>
      </w:r>
      <w:r w:rsidR="00CB63C5">
        <w:rPr>
          <w:rFonts w:ascii="Times New Roman" w:hAnsi="Times New Roman"/>
          <w:spacing w:val="-2"/>
          <w:sz w:val="20"/>
        </w:rPr>
        <w:t xml:space="preserve">Equipment manufacturer shall be </w:t>
      </w:r>
      <w:r w:rsidR="00692B43">
        <w:rPr>
          <w:rFonts w:ascii="Times New Roman" w:hAnsi="Times New Roman"/>
          <w:spacing w:val="-2"/>
          <w:sz w:val="20"/>
        </w:rPr>
        <w:t>listed with Underwriters Laboratories, Inc. as a lightning protection equipment manufacturer.</w:t>
      </w:r>
      <w:r>
        <w:rPr>
          <w:rFonts w:ascii="Times New Roman" w:hAnsi="Times New Roman"/>
          <w:spacing w:val="-2"/>
          <w:sz w:val="20"/>
        </w:rPr>
        <w:t xml:space="preserve"> Minimum 10 </w:t>
      </w:r>
      <w:proofErr w:type="spellStart"/>
      <w:r>
        <w:rPr>
          <w:rFonts w:ascii="Times New Roman" w:hAnsi="Times New Roman"/>
          <w:spacing w:val="-2"/>
          <w:sz w:val="20"/>
        </w:rPr>
        <w:t>years experience</w:t>
      </w:r>
      <w:proofErr w:type="spellEnd"/>
      <w:r>
        <w:rPr>
          <w:rFonts w:ascii="Times New Roman" w:hAnsi="Times New Roman"/>
          <w:spacing w:val="-2"/>
          <w:sz w:val="20"/>
        </w:rPr>
        <w:t>.</w:t>
      </w:r>
    </w:p>
    <w:p w14:paraId="317D7A9D" w14:textId="77777777" w:rsidR="00CB63C5" w:rsidRDefault="00CB63C5" w:rsidP="00CB63C5">
      <w:pPr>
        <w:rPr>
          <w:rFonts w:ascii="Times New Roman" w:hAnsi="Times New Roman"/>
          <w:spacing w:val="-2"/>
          <w:sz w:val="20"/>
        </w:rPr>
      </w:pPr>
    </w:p>
    <w:p w14:paraId="35D5AE4E" w14:textId="0768782D" w:rsidR="00CB63C5" w:rsidRDefault="00780C77" w:rsidP="00CB63C5">
      <w:pPr>
        <w:rPr>
          <w:rFonts w:ascii="Times New Roman" w:hAnsi="Times New Roman"/>
          <w:spacing w:val="-2"/>
          <w:sz w:val="20"/>
        </w:rPr>
      </w:pPr>
      <w:r>
        <w:rPr>
          <w:rFonts w:ascii="Times New Roman" w:hAnsi="Times New Roman"/>
          <w:spacing w:val="-2"/>
          <w:sz w:val="20"/>
        </w:rPr>
        <w:lastRenderedPageBreak/>
        <w:t xml:space="preserve">Designer/Installer: Lightning protection system shall be designed and installed by a contractor that is listed with Underwriters Laboratories for lightning protection.  Minimum 10 </w:t>
      </w:r>
      <w:proofErr w:type="spellStart"/>
      <w:r>
        <w:rPr>
          <w:rFonts w:ascii="Times New Roman" w:hAnsi="Times New Roman"/>
          <w:spacing w:val="-2"/>
          <w:sz w:val="20"/>
        </w:rPr>
        <w:t>years experience</w:t>
      </w:r>
      <w:proofErr w:type="spellEnd"/>
      <w:r>
        <w:rPr>
          <w:rFonts w:ascii="Times New Roman" w:hAnsi="Times New Roman"/>
          <w:spacing w:val="-2"/>
          <w:sz w:val="20"/>
        </w:rPr>
        <w:t xml:space="preserve">. </w:t>
      </w:r>
    </w:p>
    <w:p w14:paraId="618CB4EF" w14:textId="77777777" w:rsidR="00CB63C5" w:rsidRDefault="00CB63C5" w:rsidP="00CB63C5">
      <w:pPr>
        <w:rPr>
          <w:rFonts w:ascii="Times New Roman" w:hAnsi="Times New Roman"/>
          <w:b/>
          <w:spacing w:val="-2"/>
          <w:sz w:val="20"/>
        </w:rPr>
      </w:pPr>
    </w:p>
    <w:bookmarkEnd w:id="0"/>
    <w:p w14:paraId="6E06236A" w14:textId="77777777" w:rsidR="00CB63C5" w:rsidRDefault="00CB63C5" w:rsidP="00CB63C5">
      <w:pPr>
        <w:keepNext/>
        <w:keepLines/>
        <w:rPr>
          <w:rFonts w:ascii="Times New Roman" w:hAnsi="Times New Roman"/>
          <w:b/>
          <w:spacing w:val="-2"/>
          <w:sz w:val="20"/>
        </w:rPr>
      </w:pPr>
      <w:r>
        <w:rPr>
          <w:rFonts w:ascii="Times New Roman" w:hAnsi="Times New Roman"/>
          <w:b/>
          <w:spacing w:val="-2"/>
          <w:sz w:val="20"/>
        </w:rPr>
        <w:t>SUBMITTALS</w:t>
      </w:r>
    </w:p>
    <w:p w14:paraId="7C899D9A" w14:textId="77777777" w:rsidR="00CB63C5" w:rsidRDefault="00CB63C5" w:rsidP="00CB63C5">
      <w:pPr>
        <w:keepNext/>
        <w:keepLines/>
        <w:rPr>
          <w:rFonts w:ascii="Times New Roman" w:hAnsi="Times New Roman"/>
          <w:b/>
          <w:spacing w:val="-2"/>
          <w:sz w:val="20"/>
        </w:rPr>
      </w:pPr>
      <w:bookmarkStart w:id="1" w:name="_Hlk65161927"/>
      <w:r>
        <w:rPr>
          <w:rFonts w:ascii="Times New Roman" w:hAnsi="Times New Roman"/>
          <w:b/>
          <w:spacing w:val="-2"/>
          <w:sz w:val="20"/>
        </w:rPr>
        <w:t>Shop Drawings:</w:t>
      </w:r>
    </w:p>
    <w:p w14:paraId="46702624" w14:textId="34A832A1" w:rsidR="00EE4C1B" w:rsidRDefault="00B55680" w:rsidP="00CB63C5">
      <w:pPr>
        <w:rPr>
          <w:rFonts w:ascii="Times New Roman" w:hAnsi="Times New Roman"/>
          <w:spacing w:val="-2"/>
          <w:sz w:val="20"/>
        </w:rPr>
      </w:pPr>
      <w:r>
        <w:rPr>
          <w:rFonts w:ascii="Times New Roman" w:hAnsi="Times New Roman"/>
          <w:spacing w:val="-2"/>
          <w:sz w:val="20"/>
        </w:rPr>
        <w:t>Complete shop drawings shall be prepared by the system designer/</w:t>
      </w:r>
      <w:proofErr w:type="gramStart"/>
      <w:r>
        <w:rPr>
          <w:rFonts w:ascii="Times New Roman" w:hAnsi="Times New Roman"/>
          <w:spacing w:val="-2"/>
          <w:sz w:val="20"/>
        </w:rPr>
        <w:t>installer, and</w:t>
      </w:r>
      <w:proofErr w:type="gramEnd"/>
      <w:r>
        <w:rPr>
          <w:rFonts w:ascii="Times New Roman" w:hAnsi="Times New Roman"/>
          <w:spacing w:val="-2"/>
          <w:sz w:val="20"/>
        </w:rPr>
        <w:t xml:space="preserve"> submitted for approval prior to start of work.</w:t>
      </w:r>
      <w:r w:rsidR="00EE4C1B">
        <w:rPr>
          <w:rFonts w:ascii="Times New Roman" w:hAnsi="Times New Roman"/>
          <w:spacing w:val="-2"/>
          <w:sz w:val="20"/>
        </w:rPr>
        <w:t xml:space="preserve">  </w:t>
      </w:r>
    </w:p>
    <w:p w14:paraId="5773FD08" w14:textId="77777777" w:rsidR="00EE4C1B" w:rsidRDefault="00EE4C1B" w:rsidP="00CB63C5">
      <w:pPr>
        <w:rPr>
          <w:rFonts w:ascii="Times New Roman" w:hAnsi="Times New Roman"/>
          <w:spacing w:val="-2"/>
          <w:sz w:val="20"/>
        </w:rPr>
      </w:pPr>
    </w:p>
    <w:p w14:paraId="17BF0076" w14:textId="77777777" w:rsidR="00CB63C5" w:rsidRDefault="00EE4C1B" w:rsidP="00CB63C5">
      <w:pPr>
        <w:rPr>
          <w:rFonts w:ascii="Times New Roman" w:hAnsi="Times New Roman"/>
          <w:spacing w:val="-2"/>
          <w:sz w:val="20"/>
        </w:rPr>
      </w:pPr>
      <w:r>
        <w:rPr>
          <w:rFonts w:ascii="Times New Roman" w:hAnsi="Times New Roman"/>
          <w:spacing w:val="-2"/>
          <w:sz w:val="20"/>
        </w:rPr>
        <w:t>Submit</w:t>
      </w:r>
      <w:r w:rsidR="00CB63C5">
        <w:rPr>
          <w:rFonts w:ascii="Times New Roman" w:hAnsi="Times New Roman"/>
          <w:spacing w:val="-2"/>
          <w:sz w:val="20"/>
        </w:rPr>
        <w:t xml:space="preserve"> installation drawings showing the type, size and location of all equipment, ground connections and cable routings, etc.</w:t>
      </w:r>
    </w:p>
    <w:p w14:paraId="15817F91" w14:textId="77777777" w:rsidR="00CB63C5" w:rsidRDefault="00CB63C5" w:rsidP="00CB63C5">
      <w:pPr>
        <w:rPr>
          <w:rFonts w:ascii="Times New Roman" w:hAnsi="Times New Roman"/>
          <w:spacing w:val="-2"/>
          <w:sz w:val="20"/>
        </w:rPr>
      </w:pPr>
    </w:p>
    <w:p w14:paraId="2407A935" w14:textId="77777777" w:rsidR="00CB63C5" w:rsidRDefault="00CB63C5" w:rsidP="00CB63C5">
      <w:pPr>
        <w:rPr>
          <w:rFonts w:ascii="Times New Roman" w:hAnsi="Times New Roman"/>
          <w:spacing w:val="-2"/>
          <w:sz w:val="20"/>
        </w:rPr>
      </w:pPr>
      <w:r>
        <w:rPr>
          <w:rFonts w:ascii="Times New Roman" w:hAnsi="Times New Roman"/>
          <w:spacing w:val="-2"/>
          <w:sz w:val="20"/>
        </w:rPr>
        <w:t xml:space="preserve">Samples shall be submitted to </w:t>
      </w:r>
      <w:r w:rsidR="008F0959">
        <w:rPr>
          <w:rFonts w:ascii="Times New Roman" w:hAnsi="Times New Roman"/>
          <w:spacing w:val="-2"/>
          <w:sz w:val="20"/>
        </w:rPr>
        <w:t>Architect/</w:t>
      </w:r>
      <w:r>
        <w:rPr>
          <w:rFonts w:ascii="Times New Roman" w:hAnsi="Times New Roman"/>
          <w:spacing w:val="-2"/>
          <w:sz w:val="20"/>
        </w:rPr>
        <w:t>Engineer for approval upon request.</w:t>
      </w:r>
    </w:p>
    <w:p w14:paraId="54F30D53" w14:textId="77777777" w:rsidR="00CB63C5" w:rsidRDefault="00CB63C5" w:rsidP="00CB63C5">
      <w:pPr>
        <w:rPr>
          <w:rFonts w:ascii="Times New Roman" w:hAnsi="Times New Roman"/>
          <w:spacing w:val="-2"/>
          <w:sz w:val="20"/>
        </w:rPr>
      </w:pPr>
    </w:p>
    <w:p w14:paraId="0B531667" w14:textId="77777777" w:rsidR="00CB63C5" w:rsidRDefault="00CB63C5" w:rsidP="00CB63C5">
      <w:pPr>
        <w:pStyle w:val="Heading2"/>
        <w:tabs>
          <w:tab w:val="clear" w:pos="-720"/>
        </w:tabs>
        <w:suppressAutoHyphens w:val="0"/>
        <w:rPr>
          <w:rFonts w:ascii="Times New Roman" w:hAnsi="Times New Roman"/>
          <w:sz w:val="20"/>
        </w:rPr>
      </w:pPr>
      <w:bookmarkStart w:id="2" w:name="_Hlk65162076"/>
      <w:bookmarkEnd w:id="1"/>
      <w:r>
        <w:rPr>
          <w:rFonts w:ascii="Times New Roman" w:hAnsi="Times New Roman"/>
          <w:sz w:val="20"/>
        </w:rPr>
        <w:t>GUARANTEE</w:t>
      </w:r>
    </w:p>
    <w:p w14:paraId="0D8F1A74" w14:textId="77777777" w:rsidR="00CB63C5" w:rsidRDefault="00CB63C5" w:rsidP="00CB63C5">
      <w:pPr>
        <w:rPr>
          <w:rFonts w:ascii="Times New Roman" w:hAnsi="Times New Roman"/>
          <w:spacing w:val="-2"/>
          <w:sz w:val="20"/>
        </w:rPr>
      </w:pPr>
      <w:r>
        <w:rPr>
          <w:rFonts w:ascii="Times New Roman" w:hAnsi="Times New Roman"/>
          <w:spacing w:val="-2"/>
          <w:sz w:val="20"/>
        </w:rPr>
        <w:t xml:space="preserve">Guarantee for one year after acceptance by the </w:t>
      </w:r>
      <w:r w:rsidR="00137FEA">
        <w:rPr>
          <w:rFonts w:ascii="Times New Roman" w:hAnsi="Times New Roman"/>
          <w:spacing w:val="-2"/>
          <w:sz w:val="20"/>
        </w:rPr>
        <w:t>DFD</w:t>
      </w:r>
      <w:r>
        <w:rPr>
          <w:rFonts w:ascii="Times New Roman" w:hAnsi="Times New Roman"/>
          <w:spacing w:val="-2"/>
          <w:sz w:val="20"/>
        </w:rPr>
        <w:t xml:space="preserve"> Representative all equipment, materials and workmanship to be free from defect.</w:t>
      </w:r>
    </w:p>
    <w:p w14:paraId="45F68DFC" w14:textId="77777777" w:rsidR="00CB63C5" w:rsidRDefault="00CB63C5" w:rsidP="00CB63C5">
      <w:pPr>
        <w:rPr>
          <w:rFonts w:ascii="Times New Roman" w:hAnsi="Times New Roman"/>
          <w:spacing w:val="-2"/>
          <w:sz w:val="20"/>
        </w:rPr>
      </w:pPr>
    </w:p>
    <w:p w14:paraId="1EB1DF14" w14:textId="77777777" w:rsidR="00CB63C5" w:rsidRDefault="00CB63C5" w:rsidP="00CB63C5">
      <w:pPr>
        <w:rPr>
          <w:rFonts w:ascii="Times New Roman" w:hAnsi="Times New Roman"/>
          <w:spacing w:val="-2"/>
          <w:sz w:val="20"/>
        </w:rPr>
      </w:pPr>
      <w:r>
        <w:rPr>
          <w:rFonts w:ascii="Times New Roman" w:hAnsi="Times New Roman"/>
          <w:spacing w:val="-2"/>
          <w:sz w:val="20"/>
        </w:rPr>
        <w:t>Provide replacement parts for components found defective at no extra cost to the Owner.</w:t>
      </w:r>
    </w:p>
    <w:p w14:paraId="28C7D6A3" w14:textId="77777777" w:rsidR="00CB63C5" w:rsidRDefault="00CB63C5" w:rsidP="00CB63C5">
      <w:pPr>
        <w:pStyle w:val="Heading1"/>
        <w:tabs>
          <w:tab w:val="clear" w:pos="4680"/>
        </w:tabs>
        <w:suppressAutoHyphens w:val="0"/>
        <w:rPr>
          <w:rFonts w:ascii="Times New Roman" w:hAnsi="Times New Roman"/>
          <w:spacing w:val="0"/>
          <w:sz w:val="20"/>
        </w:rPr>
      </w:pPr>
    </w:p>
    <w:bookmarkEnd w:id="2"/>
    <w:p w14:paraId="1581F2ED" w14:textId="77777777" w:rsidR="00CB63C5" w:rsidRDefault="00CB63C5" w:rsidP="00CB63C5">
      <w:pPr>
        <w:pStyle w:val="Heading1"/>
        <w:tabs>
          <w:tab w:val="clear" w:pos="4680"/>
        </w:tabs>
        <w:suppressAutoHyphens w:val="0"/>
        <w:rPr>
          <w:rFonts w:ascii="Times New Roman" w:hAnsi="Times New Roman"/>
          <w:spacing w:val="0"/>
          <w:sz w:val="20"/>
        </w:rPr>
      </w:pPr>
      <w:r>
        <w:rPr>
          <w:rFonts w:ascii="Times New Roman" w:hAnsi="Times New Roman"/>
          <w:spacing w:val="0"/>
          <w:sz w:val="20"/>
        </w:rPr>
        <w:t>PART 2 - PRODUCTS</w:t>
      </w:r>
    </w:p>
    <w:p w14:paraId="35511B0E" w14:textId="77777777" w:rsidR="00CB63C5" w:rsidRDefault="00CB63C5" w:rsidP="00CB63C5">
      <w:pPr>
        <w:rPr>
          <w:rFonts w:ascii="Times New Roman" w:hAnsi="Times New Roman"/>
          <w:strike/>
          <w:spacing w:val="-2"/>
          <w:sz w:val="20"/>
        </w:rPr>
      </w:pPr>
    </w:p>
    <w:p w14:paraId="0387C154" w14:textId="77777777" w:rsidR="00CB63C5" w:rsidRDefault="00CB63C5" w:rsidP="00CB63C5">
      <w:pPr>
        <w:pStyle w:val="Heading2"/>
        <w:tabs>
          <w:tab w:val="clear" w:pos="-720"/>
        </w:tabs>
        <w:suppressAutoHyphens w:val="0"/>
        <w:rPr>
          <w:rFonts w:ascii="Times New Roman" w:hAnsi="Times New Roman"/>
          <w:sz w:val="20"/>
        </w:rPr>
      </w:pPr>
      <w:r>
        <w:rPr>
          <w:rFonts w:ascii="Times New Roman" w:hAnsi="Times New Roman"/>
          <w:sz w:val="20"/>
        </w:rPr>
        <w:t>FABRICATION AND MATERIALS</w:t>
      </w:r>
    </w:p>
    <w:p w14:paraId="343779D5" w14:textId="77777777" w:rsidR="00692B43" w:rsidRPr="00F849FF" w:rsidRDefault="00692B43" w:rsidP="00CB63C5">
      <w:pPr>
        <w:rPr>
          <w:rFonts w:ascii="Times New Roman" w:hAnsi="Times New Roman"/>
          <w:spacing w:val="-2"/>
          <w:sz w:val="20"/>
        </w:rPr>
      </w:pPr>
      <w:r>
        <w:rPr>
          <w:rFonts w:ascii="Times New Roman" w:hAnsi="Times New Roman"/>
          <w:spacing w:val="-2"/>
          <w:sz w:val="20"/>
        </w:rPr>
        <w:t xml:space="preserve">All components used in the lightning protection system shall be listed and labeled for compliance with UL 96 </w:t>
      </w:r>
      <w:r w:rsidR="00DD0291">
        <w:rPr>
          <w:rFonts w:ascii="Times New Roman" w:hAnsi="Times New Roman"/>
          <w:spacing w:val="-2"/>
          <w:sz w:val="20"/>
        </w:rPr>
        <w:t>–</w:t>
      </w:r>
      <w:r>
        <w:rPr>
          <w:rFonts w:ascii="Times New Roman" w:hAnsi="Times New Roman"/>
          <w:spacing w:val="-2"/>
          <w:sz w:val="20"/>
        </w:rPr>
        <w:t xml:space="preserve"> </w:t>
      </w:r>
      <w:r w:rsidR="00DD0291">
        <w:rPr>
          <w:rFonts w:ascii="Times New Roman" w:hAnsi="Times New Roman"/>
          <w:spacing w:val="-2"/>
          <w:sz w:val="20"/>
        </w:rPr>
        <w:t>Standard for Lightning Protection Components.</w:t>
      </w:r>
    </w:p>
    <w:p w14:paraId="4F49AB9B" w14:textId="77777777" w:rsidR="00692B43" w:rsidRDefault="00692B43" w:rsidP="00CB63C5">
      <w:pPr>
        <w:rPr>
          <w:rFonts w:ascii="Times New Roman" w:hAnsi="Times New Roman"/>
          <w:b/>
          <w:spacing w:val="-2"/>
          <w:sz w:val="20"/>
        </w:rPr>
      </w:pPr>
    </w:p>
    <w:p w14:paraId="5849413C" w14:textId="77777777" w:rsidR="00CB63C5" w:rsidRDefault="00CB63C5" w:rsidP="00CB63C5">
      <w:pPr>
        <w:rPr>
          <w:rFonts w:ascii="Times New Roman" w:hAnsi="Times New Roman"/>
          <w:b/>
          <w:spacing w:val="-2"/>
          <w:sz w:val="20"/>
        </w:rPr>
      </w:pPr>
      <w:r>
        <w:rPr>
          <w:rFonts w:ascii="Times New Roman" w:hAnsi="Times New Roman"/>
          <w:b/>
          <w:spacing w:val="-2"/>
          <w:sz w:val="20"/>
        </w:rPr>
        <w:t>Air Terminals:</w:t>
      </w:r>
    </w:p>
    <w:p w14:paraId="0D58722B" w14:textId="6EE7F850" w:rsidR="00CB63C5" w:rsidRDefault="00CB63C5" w:rsidP="00CB63C5">
      <w:pPr>
        <w:rPr>
          <w:rFonts w:ascii="Times New Roman" w:hAnsi="Times New Roman"/>
          <w:sz w:val="20"/>
        </w:rPr>
      </w:pPr>
      <w:r>
        <w:rPr>
          <w:rFonts w:ascii="Times New Roman" w:hAnsi="Times New Roman"/>
          <w:sz w:val="20"/>
        </w:rPr>
        <w:t xml:space="preserve">Air terminals shall be </w:t>
      </w:r>
      <w:r w:rsidR="007A360B">
        <w:rPr>
          <w:rFonts w:ascii="Times New Roman" w:hAnsi="Times New Roman"/>
          <w:sz w:val="20"/>
        </w:rPr>
        <w:t>[3/8”] [</w:t>
      </w:r>
      <w:r>
        <w:rPr>
          <w:rFonts w:ascii="Times New Roman" w:hAnsi="Times New Roman"/>
          <w:sz w:val="20"/>
        </w:rPr>
        <w:t>1/2"</w:t>
      </w:r>
      <w:r w:rsidR="007A360B">
        <w:rPr>
          <w:rFonts w:ascii="Times New Roman" w:hAnsi="Times New Roman"/>
          <w:sz w:val="20"/>
        </w:rPr>
        <w:t xml:space="preserve">] </w:t>
      </w:r>
      <w:r>
        <w:rPr>
          <w:rFonts w:ascii="Times New Roman" w:hAnsi="Times New Roman"/>
          <w:sz w:val="20"/>
        </w:rPr>
        <w:t xml:space="preserve">x </w:t>
      </w:r>
      <w:r w:rsidR="007A360B">
        <w:rPr>
          <w:rFonts w:ascii="Times New Roman" w:hAnsi="Times New Roman"/>
          <w:sz w:val="20"/>
        </w:rPr>
        <w:t>[12”] [</w:t>
      </w:r>
      <w:r>
        <w:rPr>
          <w:rFonts w:ascii="Times New Roman" w:hAnsi="Times New Roman"/>
          <w:sz w:val="20"/>
        </w:rPr>
        <w:t>18"</w:t>
      </w:r>
      <w:r w:rsidR="007A360B">
        <w:rPr>
          <w:rFonts w:ascii="Times New Roman" w:hAnsi="Times New Roman"/>
          <w:sz w:val="20"/>
        </w:rPr>
        <w:t>]</w:t>
      </w:r>
      <w:r>
        <w:rPr>
          <w:rFonts w:ascii="Times New Roman" w:hAnsi="Times New Roman"/>
          <w:sz w:val="20"/>
        </w:rPr>
        <w:t xml:space="preserve"> copper</w:t>
      </w:r>
      <w:r w:rsidR="009A7C43">
        <w:rPr>
          <w:rFonts w:ascii="Times New Roman" w:hAnsi="Times New Roman"/>
          <w:sz w:val="20"/>
        </w:rPr>
        <w:t xml:space="preserve">, blunt tip, </w:t>
      </w:r>
      <w:r>
        <w:rPr>
          <w:rFonts w:ascii="Times New Roman" w:hAnsi="Times New Roman"/>
          <w:sz w:val="20"/>
        </w:rPr>
        <w:t>and shall project at least 10" ab</w:t>
      </w:r>
      <w:r w:rsidR="00F32A8E">
        <w:rPr>
          <w:rFonts w:ascii="Times New Roman" w:hAnsi="Times New Roman"/>
          <w:sz w:val="20"/>
        </w:rPr>
        <w:t xml:space="preserve">ove the object to be protected.  </w:t>
      </w:r>
      <w:r>
        <w:rPr>
          <w:rFonts w:ascii="Times New Roman" w:hAnsi="Times New Roman"/>
          <w:sz w:val="20"/>
        </w:rPr>
        <w:t xml:space="preserve">All air terminal bases shall be </w:t>
      </w:r>
      <w:r w:rsidR="007A360B">
        <w:rPr>
          <w:rFonts w:ascii="Times New Roman" w:hAnsi="Times New Roman"/>
          <w:sz w:val="20"/>
        </w:rPr>
        <w:t>copper</w:t>
      </w:r>
      <w:r w:rsidR="003B1940">
        <w:rPr>
          <w:rFonts w:ascii="Times New Roman" w:hAnsi="Times New Roman"/>
          <w:sz w:val="20"/>
        </w:rPr>
        <w:t>.</w:t>
      </w:r>
    </w:p>
    <w:p w14:paraId="15208728" w14:textId="77777777" w:rsidR="00CB63C5" w:rsidRDefault="00CB63C5" w:rsidP="00CB63C5">
      <w:pPr>
        <w:rPr>
          <w:rFonts w:ascii="Times New Roman" w:hAnsi="Times New Roman"/>
          <w:spacing w:val="-2"/>
          <w:sz w:val="20"/>
        </w:rPr>
      </w:pPr>
    </w:p>
    <w:p w14:paraId="1BEDD177" w14:textId="0262C54A" w:rsidR="00CB63C5" w:rsidRDefault="00CB63C5" w:rsidP="00CB63C5">
      <w:pPr>
        <w:rPr>
          <w:rFonts w:ascii="Times New Roman" w:hAnsi="Times New Roman"/>
          <w:b/>
          <w:spacing w:val="-2"/>
          <w:sz w:val="20"/>
        </w:rPr>
      </w:pPr>
      <w:r>
        <w:rPr>
          <w:rFonts w:ascii="Times New Roman" w:hAnsi="Times New Roman"/>
          <w:b/>
          <w:spacing w:val="-2"/>
          <w:sz w:val="20"/>
        </w:rPr>
        <w:t xml:space="preserve">Main </w:t>
      </w:r>
      <w:r w:rsidR="009A7C43">
        <w:rPr>
          <w:rFonts w:ascii="Times New Roman" w:hAnsi="Times New Roman"/>
          <w:b/>
          <w:spacing w:val="-2"/>
          <w:sz w:val="20"/>
        </w:rPr>
        <w:t xml:space="preserve">and Down </w:t>
      </w:r>
      <w:r>
        <w:rPr>
          <w:rFonts w:ascii="Times New Roman" w:hAnsi="Times New Roman"/>
          <w:b/>
          <w:spacing w:val="-2"/>
          <w:sz w:val="20"/>
        </w:rPr>
        <w:t>Conductors:</w:t>
      </w:r>
    </w:p>
    <w:p w14:paraId="673D5D05" w14:textId="702973B3" w:rsidR="00CB63C5" w:rsidRDefault="00CB63C5" w:rsidP="00CB63C5">
      <w:pPr>
        <w:rPr>
          <w:rFonts w:ascii="Times New Roman" w:hAnsi="Times New Roman"/>
          <w:sz w:val="20"/>
        </w:rPr>
      </w:pPr>
      <w:r>
        <w:rPr>
          <w:rFonts w:ascii="Times New Roman" w:hAnsi="Times New Roman"/>
          <w:spacing w:val="-2"/>
          <w:sz w:val="20"/>
        </w:rPr>
        <w:t xml:space="preserve">Main </w:t>
      </w:r>
      <w:r w:rsidR="009A7C43">
        <w:rPr>
          <w:rFonts w:ascii="Times New Roman" w:hAnsi="Times New Roman"/>
          <w:spacing w:val="-2"/>
          <w:sz w:val="20"/>
        </w:rPr>
        <w:t xml:space="preserve">and down </w:t>
      </w:r>
      <w:r>
        <w:rPr>
          <w:rFonts w:ascii="Times New Roman" w:hAnsi="Times New Roman"/>
          <w:spacing w:val="-2"/>
          <w:sz w:val="20"/>
        </w:rPr>
        <w:t xml:space="preserve">conductors shall </w:t>
      </w:r>
      <w:r w:rsidR="007E551A">
        <w:rPr>
          <w:rFonts w:ascii="Times New Roman" w:hAnsi="Times New Roman"/>
          <w:spacing w:val="-2"/>
          <w:sz w:val="20"/>
        </w:rPr>
        <w:t xml:space="preserve">be UL listed, </w:t>
      </w:r>
      <w:r w:rsidR="009A7C43">
        <w:rPr>
          <w:rFonts w:ascii="Times New Roman" w:hAnsi="Times New Roman"/>
          <w:spacing w:val="-2"/>
          <w:sz w:val="20"/>
        </w:rPr>
        <w:t xml:space="preserve">Class I or </w:t>
      </w:r>
      <w:r w:rsidR="007E551A">
        <w:rPr>
          <w:rFonts w:ascii="Times New Roman" w:hAnsi="Times New Roman"/>
          <w:spacing w:val="-2"/>
          <w:sz w:val="20"/>
        </w:rPr>
        <w:t>Class II</w:t>
      </w:r>
      <w:r w:rsidR="009A7C43">
        <w:rPr>
          <w:rFonts w:ascii="Times New Roman" w:hAnsi="Times New Roman"/>
          <w:spacing w:val="-2"/>
          <w:sz w:val="20"/>
        </w:rPr>
        <w:t xml:space="preserve"> </w:t>
      </w:r>
      <w:r w:rsidR="002F2592">
        <w:rPr>
          <w:rFonts w:ascii="Times New Roman" w:hAnsi="Times New Roman"/>
          <w:spacing w:val="-2"/>
          <w:sz w:val="20"/>
        </w:rPr>
        <w:t>c</w:t>
      </w:r>
      <w:r w:rsidR="009A7C43">
        <w:rPr>
          <w:rFonts w:ascii="Times New Roman" w:hAnsi="Times New Roman"/>
          <w:spacing w:val="-2"/>
          <w:sz w:val="20"/>
        </w:rPr>
        <w:t xml:space="preserve">opper.  Main conductors shall have cross-sectional area of 65,000 circular mils minimum.  </w:t>
      </w:r>
      <w:r w:rsidR="00050374">
        <w:rPr>
          <w:rFonts w:ascii="Times New Roman" w:hAnsi="Times New Roman"/>
          <w:spacing w:val="-2"/>
          <w:sz w:val="20"/>
        </w:rPr>
        <w:t xml:space="preserve">Each main conductor shall be connected to at least 2 down conductors.  </w:t>
      </w:r>
      <w:r w:rsidR="002F2592">
        <w:rPr>
          <w:rFonts w:ascii="Times New Roman" w:hAnsi="Times New Roman"/>
          <w:spacing w:val="-2"/>
          <w:sz w:val="20"/>
        </w:rPr>
        <w:t xml:space="preserve">Down conductors shall be spaced at intervals averaging not more than 100 feet around the protected perimeter of the structure. </w:t>
      </w:r>
      <w:r w:rsidR="009A7C43">
        <w:rPr>
          <w:rFonts w:ascii="Times New Roman" w:hAnsi="Times New Roman"/>
          <w:spacing w:val="-2"/>
          <w:sz w:val="20"/>
        </w:rPr>
        <w:t xml:space="preserve">  Conductors that are identified to be concealed shall be installed in Schedule 40, 1” PVC conduit.</w:t>
      </w:r>
    </w:p>
    <w:p w14:paraId="38267F0E" w14:textId="77777777" w:rsidR="00CB63C5" w:rsidRDefault="00CB63C5" w:rsidP="00CB63C5">
      <w:pPr>
        <w:rPr>
          <w:rFonts w:ascii="Times New Roman" w:hAnsi="Times New Roman"/>
          <w:spacing w:val="-2"/>
          <w:sz w:val="20"/>
        </w:rPr>
      </w:pPr>
    </w:p>
    <w:p w14:paraId="37E507B0" w14:textId="55078C95" w:rsidR="00CB63C5" w:rsidRDefault="00050374" w:rsidP="00CB63C5">
      <w:pPr>
        <w:rPr>
          <w:rFonts w:ascii="Times New Roman" w:hAnsi="Times New Roman"/>
          <w:b/>
          <w:spacing w:val="-2"/>
          <w:sz w:val="20"/>
        </w:rPr>
      </w:pPr>
      <w:r>
        <w:rPr>
          <w:rFonts w:ascii="Times New Roman" w:hAnsi="Times New Roman"/>
          <w:b/>
          <w:spacing w:val="-2"/>
          <w:sz w:val="20"/>
        </w:rPr>
        <w:t>Cable Holders, Clamps</w:t>
      </w:r>
      <w:r w:rsidR="008C6C0F">
        <w:rPr>
          <w:rFonts w:ascii="Times New Roman" w:hAnsi="Times New Roman"/>
          <w:b/>
          <w:spacing w:val="-2"/>
          <w:sz w:val="20"/>
        </w:rPr>
        <w:t xml:space="preserve">, and </w:t>
      </w:r>
      <w:r w:rsidR="00CB63C5">
        <w:rPr>
          <w:rFonts w:ascii="Times New Roman" w:hAnsi="Times New Roman"/>
          <w:b/>
          <w:spacing w:val="-2"/>
          <w:sz w:val="20"/>
        </w:rPr>
        <w:t>Fasteners:</w:t>
      </w:r>
    </w:p>
    <w:p w14:paraId="6864CF57" w14:textId="6A748B2A" w:rsidR="00CB63C5" w:rsidRDefault="00050374" w:rsidP="00CB63C5">
      <w:pPr>
        <w:rPr>
          <w:rFonts w:ascii="Times New Roman" w:hAnsi="Times New Roman"/>
          <w:spacing w:val="-2"/>
          <w:sz w:val="20"/>
        </w:rPr>
      </w:pPr>
      <w:r>
        <w:rPr>
          <w:rFonts w:ascii="Times New Roman" w:hAnsi="Times New Roman"/>
          <w:spacing w:val="-2"/>
          <w:sz w:val="20"/>
        </w:rPr>
        <w:t>Cable holders, clamps</w:t>
      </w:r>
      <w:r w:rsidR="008C6C0F">
        <w:rPr>
          <w:rFonts w:ascii="Times New Roman" w:hAnsi="Times New Roman"/>
          <w:spacing w:val="-2"/>
          <w:sz w:val="20"/>
        </w:rPr>
        <w:t>, and</w:t>
      </w:r>
      <w:r>
        <w:rPr>
          <w:rFonts w:ascii="Times New Roman" w:hAnsi="Times New Roman"/>
          <w:spacing w:val="-2"/>
          <w:sz w:val="20"/>
        </w:rPr>
        <w:t xml:space="preserve"> fasteners </w:t>
      </w:r>
      <w:r w:rsidR="00CB63C5">
        <w:rPr>
          <w:rFonts w:ascii="Times New Roman" w:hAnsi="Times New Roman"/>
          <w:spacing w:val="-2"/>
          <w:sz w:val="20"/>
        </w:rPr>
        <w:t xml:space="preserve">shall be </w:t>
      </w:r>
      <w:r w:rsidR="005E0183">
        <w:rPr>
          <w:rFonts w:ascii="Times New Roman" w:hAnsi="Times New Roman"/>
          <w:spacing w:val="-2"/>
          <w:sz w:val="20"/>
        </w:rPr>
        <w:t>[copper] [</w:t>
      </w:r>
      <w:r w:rsidR="00CB63C5">
        <w:rPr>
          <w:rFonts w:ascii="Times New Roman" w:hAnsi="Times New Roman"/>
          <w:spacing w:val="-2"/>
          <w:sz w:val="20"/>
        </w:rPr>
        <w:t>an approved type of non-corrosive metal</w:t>
      </w:r>
      <w:r w:rsidR="005E0183">
        <w:rPr>
          <w:rFonts w:ascii="Times New Roman" w:hAnsi="Times New Roman"/>
          <w:spacing w:val="-2"/>
          <w:sz w:val="20"/>
        </w:rPr>
        <w:t>]</w:t>
      </w:r>
      <w:r w:rsidR="002F2592">
        <w:rPr>
          <w:rFonts w:ascii="Times New Roman" w:hAnsi="Times New Roman"/>
          <w:spacing w:val="-2"/>
          <w:sz w:val="20"/>
        </w:rPr>
        <w:t xml:space="preserve">.  Conductor fasteners shall be ample strength to support conductors and shall be spaced not to exceed </w:t>
      </w:r>
      <w:r w:rsidR="00CB63C5">
        <w:rPr>
          <w:rFonts w:ascii="Times New Roman" w:hAnsi="Times New Roman"/>
          <w:spacing w:val="-2"/>
          <w:sz w:val="20"/>
        </w:rPr>
        <w:t xml:space="preserve">3'-0" centers.  </w:t>
      </w:r>
      <w:r w:rsidR="005E0183">
        <w:rPr>
          <w:rFonts w:ascii="Times New Roman" w:hAnsi="Times New Roman"/>
          <w:spacing w:val="-2"/>
          <w:sz w:val="20"/>
        </w:rPr>
        <w:t xml:space="preserve">[All holders, </w:t>
      </w:r>
      <w:r w:rsidR="008C6C0F">
        <w:rPr>
          <w:rFonts w:ascii="Times New Roman" w:hAnsi="Times New Roman"/>
          <w:spacing w:val="-2"/>
          <w:sz w:val="20"/>
        </w:rPr>
        <w:t xml:space="preserve">and </w:t>
      </w:r>
      <w:r w:rsidR="005E0183">
        <w:rPr>
          <w:rFonts w:ascii="Times New Roman" w:hAnsi="Times New Roman"/>
          <w:spacing w:val="-2"/>
          <w:sz w:val="20"/>
        </w:rPr>
        <w:t>clamps used on copper roof</w:t>
      </w:r>
      <w:r w:rsidR="003B1940">
        <w:rPr>
          <w:rFonts w:ascii="Times New Roman" w:hAnsi="Times New Roman"/>
          <w:spacing w:val="-2"/>
          <w:sz w:val="20"/>
        </w:rPr>
        <w:t xml:space="preserve">ing </w:t>
      </w:r>
      <w:r w:rsidR="005E0183">
        <w:rPr>
          <w:rFonts w:ascii="Times New Roman" w:hAnsi="Times New Roman"/>
          <w:spacing w:val="-2"/>
          <w:sz w:val="20"/>
        </w:rPr>
        <w:t xml:space="preserve">shall be </w:t>
      </w:r>
      <w:proofErr w:type="gramStart"/>
      <w:r w:rsidR="005E0183">
        <w:rPr>
          <w:rFonts w:ascii="Times New Roman" w:hAnsi="Times New Roman"/>
          <w:spacing w:val="-2"/>
          <w:sz w:val="20"/>
        </w:rPr>
        <w:t>adhesive-mounted</w:t>
      </w:r>
      <w:proofErr w:type="gramEnd"/>
      <w:r w:rsidR="005E0183">
        <w:rPr>
          <w:rFonts w:ascii="Times New Roman" w:hAnsi="Times New Roman"/>
          <w:spacing w:val="-2"/>
          <w:sz w:val="20"/>
        </w:rPr>
        <w:t xml:space="preserve">.  Adhesive shall be Chem Link M-1 structural </w:t>
      </w:r>
      <w:proofErr w:type="gramStart"/>
      <w:r w:rsidR="005E0183">
        <w:rPr>
          <w:rFonts w:ascii="Times New Roman" w:hAnsi="Times New Roman"/>
          <w:spacing w:val="-2"/>
          <w:sz w:val="20"/>
        </w:rPr>
        <w:t>adhesive, or</w:t>
      </w:r>
      <w:proofErr w:type="gramEnd"/>
      <w:r w:rsidR="005E0183">
        <w:rPr>
          <w:rFonts w:ascii="Times New Roman" w:hAnsi="Times New Roman"/>
          <w:spacing w:val="-2"/>
          <w:sz w:val="20"/>
        </w:rPr>
        <w:t xml:space="preserve"> approved equal.]  </w:t>
      </w:r>
      <w:r w:rsidR="00CB63C5">
        <w:rPr>
          <w:rFonts w:ascii="Times New Roman" w:hAnsi="Times New Roman"/>
          <w:spacing w:val="-2"/>
          <w:sz w:val="20"/>
        </w:rPr>
        <w:t xml:space="preserve">Masonry type cable fasteners </w:t>
      </w:r>
      <w:r w:rsidR="005E0183">
        <w:rPr>
          <w:rFonts w:ascii="Times New Roman" w:hAnsi="Times New Roman"/>
          <w:spacing w:val="-2"/>
          <w:sz w:val="20"/>
        </w:rPr>
        <w:t>shall be used on masonry</w:t>
      </w:r>
      <w:r w:rsidR="00CB63C5">
        <w:rPr>
          <w:rFonts w:ascii="Times New Roman" w:hAnsi="Times New Roman"/>
          <w:spacing w:val="-2"/>
          <w:sz w:val="20"/>
        </w:rPr>
        <w:t xml:space="preserve">.  </w:t>
      </w:r>
    </w:p>
    <w:p w14:paraId="7E7325BA" w14:textId="77777777" w:rsidR="00CB63C5" w:rsidRDefault="00CB63C5" w:rsidP="00CB63C5">
      <w:pPr>
        <w:rPr>
          <w:rFonts w:ascii="Times New Roman" w:hAnsi="Times New Roman"/>
          <w:spacing w:val="-2"/>
          <w:sz w:val="20"/>
        </w:rPr>
      </w:pPr>
    </w:p>
    <w:p w14:paraId="0649F2FA" w14:textId="77777777" w:rsidR="00CB63C5" w:rsidRDefault="00CB63C5" w:rsidP="00CB63C5">
      <w:pPr>
        <w:rPr>
          <w:rFonts w:ascii="Times New Roman" w:hAnsi="Times New Roman"/>
          <w:b/>
          <w:spacing w:val="-2"/>
          <w:sz w:val="20"/>
        </w:rPr>
      </w:pPr>
      <w:r>
        <w:rPr>
          <w:rFonts w:ascii="Times New Roman" w:hAnsi="Times New Roman"/>
          <w:b/>
          <w:spacing w:val="-2"/>
          <w:sz w:val="20"/>
        </w:rPr>
        <w:t>Ground Terminals:</w:t>
      </w:r>
    </w:p>
    <w:p w14:paraId="5DFB259A" w14:textId="77777777" w:rsidR="00CB63C5" w:rsidRDefault="00CB63C5" w:rsidP="00CB63C5">
      <w:pPr>
        <w:rPr>
          <w:rFonts w:ascii="Times New Roman" w:hAnsi="Times New Roman"/>
          <w:spacing w:val="-2"/>
          <w:sz w:val="20"/>
        </w:rPr>
      </w:pPr>
      <w:r>
        <w:rPr>
          <w:rFonts w:ascii="Times New Roman" w:hAnsi="Times New Roman"/>
          <w:spacing w:val="-2"/>
          <w:sz w:val="20"/>
        </w:rPr>
        <w:t>Ground rods shall be 3/4" in diameter and 10'-0" long and shall be driven to minimum depth of 10' or more if necessary to reach permanent moisture.</w:t>
      </w:r>
    </w:p>
    <w:p w14:paraId="06DE7B69" w14:textId="77777777" w:rsidR="00CB63C5" w:rsidRDefault="00CB63C5" w:rsidP="00CB63C5">
      <w:pPr>
        <w:rPr>
          <w:rFonts w:ascii="Times New Roman" w:hAnsi="Times New Roman"/>
          <w:spacing w:val="-2"/>
          <w:sz w:val="20"/>
        </w:rPr>
      </w:pPr>
    </w:p>
    <w:p w14:paraId="2031254B" w14:textId="33F16941" w:rsidR="00CB63C5" w:rsidRDefault="003B1940" w:rsidP="00CB63C5">
      <w:pPr>
        <w:rPr>
          <w:rFonts w:ascii="Times New Roman" w:hAnsi="Times New Roman"/>
          <w:spacing w:val="-2"/>
          <w:sz w:val="20"/>
        </w:rPr>
      </w:pPr>
      <w:r>
        <w:rPr>
          <w:rFonts w:ascii="Times New Roman" w:hAnsi="Times New Roman"/>
          <w:spacing w:val="-2"/>
          <w:sz w:val="20"/>
        </w:rPr>
        <w:t>Each down conductor shall terminate at a ground terminal dedicated to the lightning protection system.</w:t>
      </w:r>
    </w:p>
    <w:p w14:paraId="18705FED" w14:textId="77777777" w:rsidR="00CB63C5" w:rsidRDefault="00CB63C5" w:rsidP="00CB63C5">
      <w:pPr>
        <w:rPr>
          <w:rFonts w:ascii="Times New Roman" w:hAnsi="Times New Roman"/>
          <w:spacing w:val="-2"/>
          <w:sz w:val="20"/>
        </w:rPr>
      </w:pPr>
    </w:p>
    <w:p w14:paraId="2A1CCAFC" w14:textId="1347ADF7" w:rsidR="00CB63C5" w:rsidRDefault="00CB63C5" w:rsidP="00CB63C5">
      <w:pPr>
        <w:rPr>
          <w:rFonts w:ascii="Times New Roman" w:hAnsi="Times New Roman"/>
          <w:spacing w:val="-2"/>
          <w:sz w:val="20"/>
        </w:rPr>
      </w:pPr>
      <w:r>
        <w:rPr>
          <w:rFonts w:ascii="Times New Roman" w:hAnsi="Times New Roman"/>
          <w:spacing w:val="-2"/>
          <w:sz w:val="20"/>
        </w:rPr>
        <w:t>If rock or other conditions make it impossible to comply with the above, provide a copper plate</w:t>
      </w:r>
      <w:r w:rsidR="00050374">
        <w:rPr>
          <w:rFonts w:ascii="Times New Roman" w:hAnsi="Times New Roman"/>
          <w:spacing w:val="-2"/>
          <w:sz w:val="20"/>
        </w:rPr>
        <w:t xml:space="preserve"> meeting</w:t>
      </w:r>
      <w:r>
        <w:rPr>
          <w:rFonts w:ascii="Times New Roman" w:hAnsi="Times New Roman"/>
          <w:spacing w:val="-2"/>
          <w:sz w:val="20"/>
        </w:rPr>
        <w:t xml:space="preserve"> the Underwriters Laboratories, Inc. requirements.</w:t>
      </w:r>
    </w:p>
    <w:p w14:paraId="2DA3EEC1" w14:textId="77777777" w:rsidR="00CB63C5" w:rsidRDefault="00CB63C5" w:rsidP="00CB63C5">
      <w:pPr>
        <w:pStyle w:val="Heading1"/>
        <w:tabs>
          <w:tab w:val="clear" w:pos="4680"/>
        </w:tabs>
        <w:suppressAutoHyphens w:val="0"/>
        <w:rPr>
          <w:rFonts w:ascii="Times New Roman" w:hAnsi="Times New Roman"/>
          <w:spacing w:val="0"/>
          <w:sz w:val="20"/>
        </w:rPr>
      </w:pPr>
    </w:p>
    <w:p w14:paraId="050B275A" w14:textId="77777777" w:rsidR="00CB63C5" w:rsidRDefault="00CB63C5" w:rsidP="00CB63C5">
      <w:pPr>
        <w:pStyle w:val="Heading1"/>
        <w:tabs>
          <w:tab w:val="clear" w:pos="4680"/>
        </w:tabs>
        <w:suppressAutoHyphens w:val="0"/>
        <w:rPr>
          <w:rFonts w:ascii="Times New Roman" w:hAnsi="Times New Roman"/>
          <w:spacing w:val="0"/>
          <w:sz w:val="20"/>
        </w:rPr>
      </w:pPr>
      <w:r>
        <w:rPr>
          <w:rFonts w:ascii="Times New Roman" w:hAnsi="Times New Roman"/>
          <w:spacing w:val="0"/>
          <w:sz w:val="20"/>
        </w:rPr>
        <w:t>PART 3 - EXECUTION</w:t>
      </w:r>
    </w:p>
    <w:p w14:paraId="17F154E1" w14:textId="77777777" w:rsidR="00CB63C5" w:rsidRDefault="00CB63C5" w:rsidP="00CB63C5">
      <w:pPr>
        <w:rPr>
          <w:rFonts w:ascii="Times New Roman" w:hAnsi="Times New Roman"/>
          <w:spacing w:val="-2"/>
          <w:sz w:val="20"/>
        </w:rPr>
      </w:pPr>
    </w:p>
    <w:p w14:paraId="20520386" w14:textId="77777777" w:rsidR="00CB63C5" w:rsidRDefault="00CB63C5" w:rsidP="00CB63C5">
      <w:pPr>
        <w:pStyle w:val="Heading2"/>
        <w:tabs>
          <w:tab w:val="clear" w:pos="-720"/>
        </w:tabs>
        <w:suppressAutoHyphens w:val="0"/>
        <w:rPr>
          <w:rFonts w:ascii="Times New Roman" w:hAnsi="Times New Roman"/>
          <w:sz w:val="20"/>
        </w:rPr>
      </w:pPr>
      <w:r>
        <w:rPr>
          <w:rFonts w:ascii="Times New Roman" w:hAnsi="Times New Roman"/>
          <w:sz w:val="20"/>
        </w:rPr>
        <w:t>INSTALLATION</w:t>
      </w:r>
    </w:p>
    <w:p w14:paraId="055DDF9C" w14:textId="1CB41119" w:rsidR="00CB63C5" w:rsidRDefault="00CB63C5" w:rsidP="00CB63C5">
      <w:pPr>
        <w:rPr>
          <w:rFonts w:ascii="Times New Roman" w:hAnsi="Times New Roman"/>
          <w:spacing w:val="-2"/>
          <w:sz w:val="20"/>
        </w:rPr>
      </w:pPr>
      <w:r>
        <w:rPr>
          <w:rFonts w:ascii="Times New Roman" w:hAnsi="Times New Roman"/>
          <w:spacing w:val="-2"/>
          <w:sz w:val="20"/>
        </w:rPr>
        <w:t>Install system in accord</w:t>
      </w:r>
      <w:r w:rsidR="007E551A">
        <w:rPr>
          <w:rFonts w:ascii="Times New Roman" w:hAnsi="Times New Roman"/>
          <w:spacing w:val="-2"/>
          <w:sz w:val="20"/>
        </w:rPr>
        <w:t xml:space="preserve">ance </w:t>
      </w:r>
      <w:r>
        <w:rPr>
          <w:rFonts w:ascii="Times New Roman" w:hAnsi="Times New Roman"/>
          <w:spacing w:val="-2"/>
          <w:sz w:val="20"/>
        </w:rPr>
        <w:t xml:space="preserve">with UL </w:t>
      </w:r>
      <w:r w:rsidR="00E43681">
        <w:rPr>
          <w:rFonts w:ascii="Times New Roman" w:hAnsi="Times New Roman"/>
          <w:spacing w:val="-2"/>
          <w:sz w:val="20"/>
        </w:rPr>
        <w:t xml:space="preserve">96 and </w:t>
      </w:r>
      <w:r w:rsidR="007E551A">
        <w:rPr>
          <w:rFonts w:ascii="Times New Roman" w:hAnsi="Times New Roman"/>
          <w:spacing w:val="-2"/>
          <w:sz w:val="20"/>
        </w:rPr>
        <w:t>96A</w:t>
      </w:r>
      <w:r w:rsidR="00E43681">
        <w:rPr>
          <w:rFonts w:ascii="Times New Roman" w:hAnsi="Times New Roman"/>
          <w:spacing w:val="-2"/>
          <w:sz w:val="20"/>
        </w:rPr>
        <w:t>,</w:t>
      </w:r>
      <w:r w:rsidR="007E551A">
        <w:rPr>
          <w:rFonts w:ascii="Times New Roman" w:hAnsi="Times New Roman"/>
          <w:spacing w:val="-2"/>
          <w:sz w:val="20"/>
        </w:rPr>
        <w:t xml:space="preserve"> </w:t>
      </w:r>
      <w:r>
        <w:rPr>
          <w:rFonts w:ascii="Times New Roman" w:hAnsi="Times New Roman"/>
          <w:spacing w:val="-2"/>
          <w:sz w:val="20"/>
        </w:rPr>
        <w:t xml:space="preserve">and NFPA </w:t>
      </w:r>
      <w:r w:rsidR="007E551A">
        <w:rPr>
          <w:rFonts w:ascii="Times New Roman" w:hAnsi="Times New Roman"/>
          <w:spacing w:val="-2"/>
          <w:sz w:val="20"/>
        </w:rPr>
        <w:t xml:space="preserve">780 </w:t>
      </w:r>
      <w:r>
        <w:rPr>
          <w:rFonts w:ascii="Times New Roman" w:hAnsi="Times New Roman"/>
          <w:spacing w:val="-2"/>
          <w:sz w:val="20"/>
        </w:rPr>
        <w:t>requirements.</w:t>
      </w:r>
    </w:p>
    <w:p w14:paraId="4300A1E1" w14:textId="0DA9D9B7" w:rsidR="00E43681" w:rsidRDefault="00E43681" w:rsidP="00CB63C5">
      <w:pPr>
        <w:rPr>
          <w:rFonts w:ascii="Times New Roman" w:hAnsi="Times New Roman"/>
          <w:spacing w:val="-2"/>
          <w:sz w:val="20"/>
        </w:rPr>
      </w:pPr>
    </w:p>
    <w:p w14:paraId="48120B49" w14:textId="07E80940" w:rsidR="00E43681" w:rsidRDefault="00E43681" w:rsidP="00CB63C5">
      <w:pPr>
        <w:rPr>
          <w:rFonts w:ascii="Times New Roman" w:hAnsi="Times New Roman"/>
          <w:spacing w:val="-2"/>
          <w:sz w:val="20"/>
        </w:rPr>
      </w:pPr>
      <w:r>
        <w:rPr>
          <w:rFonts w:ascii="Times New Roman" w:hAnsi="Times New Roman"/>
          <w:spacing w:val="-2"/>
          <w:sz w:val="20"/>
        </w:rPr>
        <w:lastRenderedPageBreak/>
        <w:t>Installation shall include any third-party inspection that is required by the UL and NFPA requirements.</w:t>
      </w:r>
    </w:p>
    <w:p w14:paraId="7D58126C" w14:textId="5D74807B" w:rsidR="00CB63C5" w:rsidRDefault="00CB63C5" w:rsidP="00CB63C5">
      <w:pPr>
        <w:rPr>
          <w:rFonts w:ascii="Times New Roman" w:hAnsi="Times New Roman"/>
          <w:spacing w:val="-2"/>
          <w:sz w:val="20"/>
        </w:rPr>
      </w:pPr>
    </w:p>
    <w:p w14:paraId="5971C7D9" w14:textId="7F38B60B" w:rsidR="00B16693" w:rsidRDefault="00A852C7" w:rsidP="00CB63C5">
      <w:pPr>
        <w:rPr>
          <w:rFonts w:ascii="Times New Roman" w:hAnsi="Times New Roman"/>
          <w:spacing w:val="-2"/>
          <w:sz w:val="20"/>
        </w:rPr>
      </w:pPr>
      <w:r>
        <w:rPr>
          <w:rFonts w:ascii="Times New Roman" w:hAnsi="Times New Roman"/>
          <w:spacing w:val="-2"/>
          <w:sz w:val="20"/>
        </w:rPr>
        <w:t>[Main and down conductors shall be run on exterior of the building, as hidden as possible.  Down conductors shall be run in corners, adjacent to or behind gutters, or other locations that keep the conductors as concealed as possible.]</w:t>
      </w:r>
    </w:p>
    <w:p w14:paraId="3DACBC1B" w14:textId="67F88B9C" w:rsidR="00660B32" w:rsidRDefault="00660B32" w:rsidP="00CB63C5">
      <w:pPr>
        <w:rPr>
          <w:rFonts w:ascii="Times New Roman" w:hAnsi="Times New Roman"/>
          <w:spacing w:val="-2"/>
          <w:sz w:val="20"/>
        </w:rPr>
      </w:pPr>
    </w:p>
    <w:p w14:paraId="4510C3DA" w14:textId="45D3A0E9" w:rsidR="00660B32" w:rsidRDefault="00660B32" w:rsidP="00CB63C5">
      <w:pPr>
        <w:rPr>
          <w:rFonts w:ascii="Times New Roman" w:hAnsi="Times New Roman"/>
          <w:spacing w:val="-2"/>
          <w:sz w:val="20"/>
        </w:rPr>
      </w:pPr>
      <w:r>
        <w:rPr>
          <w:rFonts w:ascii="Times New Roman" w:hAnsi="Times New Roman"/>
          <w:spacing w:val="-2"/>
          <w:sz w:val="20"/>
        </w:rPr>
        <w:t>Interconnect lightning protection system to the building’s other grounded systems such as electrical and telephone service, to provide a common ground potential.</w:t>
      </w:r>
    </w:p>
    <w:p w14:paraId="19B199AF" w14:textId="77777777" w:rsidR="00B16693" w:rsidRDefault="00B16693" w:rsidP="00CB63C5">
      <w:pPr>
        <w:rPr>
          <w:rFonts w:ascii="Times New Roman" w:hAnsi="Times New Roman"/>
          <w:spacing w:val="-2"/>
          <w:sz w:val="20"/>
        </w:rPr>
      </w:pPr>
    </w:p>
    <w:p w14:paraId="36C7C6A0" w14:textId="77777777" w:rsidR="00CB63C5" w:rsidRDefault="00CB63C5" w:rsidP="00CB63C5">
      <w:pPr>
        <w:rPr>
          <w:rFonts w:ascii="Times New Roman" w:hAnsi="Times New Roman"/>
          <w:b/>
          <w:spacing w:val="-2"/>
          <w:sz w:val="20"/>
        </w:rPr>
      </w:pPr>
      <w:r>
        <w:rPr>
          <w:rFonts w:ascii="Times New Roman" w:hAnsi="Times New Roman"/>
          <w:b/>
          <w:spacing w:val="-2"/>
          <w:sz w:val="20"/>
        </w:rPr>
        <w:t>Interconnection of Metals:</w:t>
      </w:r>
    </w:p>
    <w:p w14:paraId="291BB8AD" w14:textId="77777777" w:rsidR="00CB63C5" w:rsidRDefault="00CB63C5" w:rsidP="00CB63C5">
      <w:pPr>
        <w:rPr>
          <w:rFonts w:ascii="Times New Roman" w:hAnsi="Times New Roman"/>
          <w:spacing w:val="-2"/>
          <w:sz w:val="20"/>
        </w:rPr>
      </w:pPr>
      <w:r>
        <w:rPr>
          <w:rFonts w:ascii="Times New Roman" w:hAnsi="Times New Roman"/>
          <w:spacing w:val="-2"/>
          <w:sz w:val="20"/>
        </w:rPr>
        <w:t>Bond all metal bodies within 6' of the conductors to the system with approved fittings and conductor.  Connections between dissimilar metals shall be made with approved bimetallic connections.</w:t>
      </w:r>
    </w:p>
    <w:p w14:paraId="27888271" w14:textId="77777777" w:rsidR="00CB63C5" w:rsidRDefault="00CB63C5" w:rsidP="00CB63C5">
      <w:pPr>
        <w:rPr>
          <w:rFonts w:ascii="Times New Roman" w:hAnsi="Times New Roman"/>
          <w:spacing w:val="-2"/>
          <w:sz w:val="20"/>
        </w:rPr>
      </w:pPr>
    </w:p>
    <w:p w14:paraId="3B00E85E" w14:textId="27B9BBBD" w:rsidR="00CB63C5" w:rsidRDefault="00CB63C5" w:rsidP="00CB63C5">
      <w:pPr>
        <w:rPr>
          <w:rFonts w:ascii="Times New Roman" w:hAnsi="Times New Roman"/>
          <w:spacing w:val="-2"/>
          <w:sz w:val="20"/>
        </w:rPr>
      </w:pPr>
      <w:r>
        <w:rPr>
          <w:rFonts w:ascii="Times New Roman" w:hAnsi="Times New Roman"/>
          <w:spacing w:val="-2"/>
          <w:sz w:val="20"/>
        </w:rPr>
        <w:t xml:space="preserve">Bond all metallic objects and systems at roof levels and elsewhere on the structure.  Primary bonds for metal bodies of conductance shall be bonded with appropriate fittings and full-size secondary conductor; and shall consist of but not be limited to the following:  exhaust fans, ductwork, exhaust vents and any other piping systems, handrails and/or screens, ladders, metal plumbing stacks, etc.  Exterior architectural metal fascia and/or curtain walls or mullions, which extend the full height of the </w:t>
      </w:r>
      <w:r w:rsidR="00F32A8E">
        <w:rPr>
          <w:rFonts w:ascii="Times New Roman" w:hAnsi="Times New Roman"/>
          <w:spacing w:val="-2"/>
          <w:sz w:val="20"/>
        </w:rPr>
        <w:t>structure,</w:t>
      </w:r>
      <w:r>
        <w:rPr>
          <w:rFonts w:ascii="Times New Roman" w:hAnsi="Times New Roman"/>
          <w:spacing w:val="-2"/>
          <w:sz w:val="20"/>
        </w:rPr>
        <w:t xml:space="preserve"> shall also be bonded, if not inherently bonded thru the building frame.</w:t>
      </w:r>
    </w:p>
    <w:p w14:paraId="2CDF2448" w14:textId="77777777" w:rsidR="00CB63C5" w:rsidRDefault="00CB63C5" w:rsidP="00CB63C5">
      <w:pPr>
        <w:rPr>
          <w:rFonts w:ascii="Times New Roman" w:hAnsi="Times New Roman"/>
          <w:spacing w:val="-2"/>
          <w:sz w:val="20"/>
        </w:rPr>
      </w:pPr>
    </w:p>
    <w:p w14:paraId="077FB899" w14:textId="77777777" w:rsidR="00CB63C5" w:rsidRDefault="00CB63C5" w:rsidP="00CB63C5">
      <w:pPr>
        <w:rPr>
          <w:rFonts w:ascii="Times New Roman" w:hAnsi="Times New Roman"/>
          <w:sz w:val="20"/>
        </w:rPr>
      </w:pPr>
      <w:r>
        <w:rPr>
          <w:rFonts w:ascii="Times New Roman" w:hAnsi="Times New Roman"/>
          <w:sz w:val="20"/>
        </w:rPr>
        <w:t>Secondary conductors must pass continuously horizontally or down from point of bond to point of connection to main conductor.</w:t>
      </w:r>
    </w:p>
    <w:p w14:paraId="49D98246" w14:textId="77777777" w:rsidR="00BE2C5B" w:rsidRDefault="00BE2C5B" w:rsidP="00CB63C5">
      <w:pPr>
        <w:rPr>
          <w:rFonts w:ascii="Times New Roman" w:hAnsi="Times New Roman"/>
          <w:sz w:val="20"/>
        </w:rPr>
      </w:pPr>
    </w:p>
    <w:p w14:paraId="38679637" w14:textId="77777777" w:rsidR="00BE2C5B" w:rsidRPr="00BE2C5B" w:rsidRDefault="00BE2C5B" w:rsidP="00CB63C5">
      <w:pPr>
        <w:rPr>
          <w:rFonts w:ascii="Times New Roman" w:hAnsi="Times New Roman"/>
          <w:b/>
          <w:sz w:val="20"/>
        </w:rPr>
      </w:pPr>
      <w:r>
        <w:rPr>
          <w:rFonts w:ascii="Times New Roman" w:hAnsi="Times New Roman"/>
          <w:b/>
          <w:sz w:val="20"/>
        </w:rPr>
        <w:t>SYSTEM TEST</w:t>
      </w:r>
    </w:p>
    <w:p w14:paraId="78FA8D33" w14:textId="77777777" w:rsidR="00BE2C5B" w:rsidRDefault="00BE2C5B" w:rsidP="00F32A8E">
      <w:pPr>
        <w:pStyle w:val="NEWSPECSECONDARYT"/>
        <w:ind w:left="0"/>
        <w:jc w:val="both"/>
      </w:pPr>
      <w:r>
        <w:t xml:space="preserve">Provide a Ground Loop Conductor (GLC) continuity test, wire to wire to test resistance. Submit written results of the test. Statement shall be provided on Installer’s letterhead </w:t>
      </w:r>
      <w:r w:rsidR="008F0959">
        <w:t>paper</w:t>
      </w:r>
      <w:r>
        <w:t>.</w:t>
      </w:r>
    </w:p>
    <w:p w14:paraId="3F07D9D5" w14:textId="77777777" w:rsidR="00BE2C5B" w:rsidRDefault="00BE2C5B" w:rsidP="00F32A8E">
      <w:pPr>
        <w:pStyle w:val="NEWSPECSECONDARYT"/>
        <w:ind w:left="0"/>
        <w:jc w:val="both"/>
      </w:pPr>
    </w:p>
    <w:p w14:paraId="2B3CA768" w14:textId="77777777" w:rsidR="00BE2C5B" w:rsidRDefault="00BE2C5B" w:rsidP="00F32A8E">
      <w:pPr>
        <w:pStyle w:val="NEWSPECSECONDARYT"/>
        <w:ind w:left="0"/>
        <w:jc w:val="both"/>
      </w:pPr>
      <w:r>
        <w:t>Perform an Ohm test at each down conductor. Submit written results of the test.</w:t>
      </w:r>
      <w:r w:rsidRPr="00950E20">
        <w:t xml:space="preserve"> </w:t>
      </w:r>
      <w:r w:rsidR="00F32A8E">
        <w:t xml:space="preserve">Statement shall be provided </w:t>
      </w:r>
      <w:r>
        <w:t xml:space="preserve">on Installer’s letterhead </w:t>
      </w:r>
      <w:r w:rsidR="008F0959">
        <w:t>paper</w:t>
      </w:r>
      <w:r>
        <w:t>.</w:t>
      </w:r>
    </w:p>
    <w:p w14:paraId="50EF1141" w14:textId="77777777" w:rsidR="00CB63C5" w:rsidRDefault="00CB63C5" w:rsidP="00F32A8E">
      <w:pPr>
        <w:rPr>
          <w:rFonts w:ascii="Times New Roman" w:hAnsi="Times New Roman"/>
          <w:spacing w:val="-2"/>
          <w:sz w:val="20"/>
        </w:rPr>
      </w:pPr>
    </w:p>
    <w:p w14:paraId="7E75C799" w14:textId="77777777" w:rsidR="00CB63C5" w:rsidRDefault="00CB63C5" w:rsidP="00CB63C5">
      <w:pPr>
        <w:pStyle w:val="Heading1"/>
        <w:tabs>
          <w:tab w:val="clear" w:pos="4680"/>
        </w:tabs>
        <w:suppressAutoHyphens w:val="0"/>
        <w:rPr>
          <w:rFonts w:ascii="Times New Roman" w:hAnsi="Times New Roman"/>
          <w:b w:val="0"/>
          <w:bCs/>
          <w:sz w:val="20"/>
        </w:rPr>
      </w:pPr>
      <w:r>
        <w:rPr>
          <w:rFonts w:ascii="Times New Roman" w:hAnsi="Times New Roman"/>
          <w:b w:val="0"/>
          <w:bCs/>
          <w:sz w:val="20"/>
        </w:rPr>
        <w:t>END OF SECTION</w:t>
      </w:r>
    </w:p>
    <w:sectPr w:rsidR="00CB63C5" w:rsidSect="00825DBA">
      <w:footerReference w:type="default" r:id="rId10"/>
      <w:endnotePr>
        <w:numFmt w:val="decimal"/>
      </w:endnotePr>
      <w:pgSz w:w="12240" w:h="15840" w:code="1"/>
      <w:pgMar w:top="1440" w:right="1440" w:bottom="1440" w:left="1440" w:header="720" w:footer="720" w:gutter="720"/>
      <w:lnNumType w:countBy="1"/>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689F7" w14:textId="77777777" w:rsidR="0048239F" w:rsidRDefault="0048239F">
      <w:pPr>
        <w:spacing w:line="20" w:lineRule="exact"/>
        <w:rPr>
          <w:sz w:val="24"/>
        </w:rPr>
      </w:pPr>
    </w:p>
  </w:endnote>
  <w:endnote w:type="continuationSeparator" w:id="0">
    <w:p w14:paraId="57B33288" w14:textId="77777777" w:rsidR="0048239F" w:rsidRDefault="0048239F">
      <w:r>
        <w:rPr>
          <w:sz w:val="24"/>
        </w:rPr>
        <w:t xml:space="preserve"> </w:t>
      </w:r>
    </w:p>
  </w:endnote>
  <w:endnote w:type="continuationNotice" w:id="1">
    <w:p w14:paraId="59843F32" w14:textId="77777777" w:rsidR="0048239F" w:rsidRDefault="0048239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C85FC" w14:textId="77777777" w:rsidR="00716DA6" w:rsidRDefault="00137FEA" w:rsidP="00D50F5A">
    <w:pPr>
      <w:pStyle w:val="Footer"/>
      <w:jc w:val="center"/>
      <w:rPr>
        <w:rFonts w:ascii="Times New Roman" w:hAnsi="Times New Roman"/>
        <w:sz w:val="20"/>
      </w:rPr>
    </w:pPr>
    <w:r>
      <w:rPr>
        <w:rFonts w:ascii="Times New Roman" w:hAnsi="Times New Roman"/>
        <w:sz w:val="20"/>
      </w:rPr>
      <w:t>DFD</w:t>
    </w:r>
    <w:r w:rsidR="00716DA6" w:rsidRPr="00D50F5A">
      <w:rPr>
        <w:rFonts w:ascii="Times New Roman" w:hAnsi="Times New Roman"/>
        <w:sz w:val="20"/>
      </w:rPr>
      <w:t xml:space="preserve"> Project No. </w:t>
    </w:r>
  </w:p>
  <w:p w14:paraId="6BCCC2ED" w14:textId="77777777" w:rsidR="00716DA6" w:rsidRDefault="00EE4C1B" w:rsidP="00D50F5A">
    <w:pPr>
      <w:pStyle w:val="Footer"/>
      <w:jc w:val="center"/>
      <w:rPr>
        <w:rStyle w:val="PageNumber"/>
        <w:rFonts w:ascii="Times New Roman" w:hAnsi="Times New Roman"/>
        <w:sz w:val="20"/>
      </w:rPr>
    </w:pPr>
    <w:r>
      <w:rPr>
        <w:rFonts w:ascii="Times New Roman" w:hAnsi="Times New Roman"/>
        <w:sz w:val="20"/>
      </w:rPr>
      <w:t>26 41 13</w:t>
    </w:r>
    <w:r w:rsidR="00EA7DB3">
      <w:rPr>
        <w:rFonts w:ascii="Times New Roman" w:hAnsi="Times New Roman"/>
        <w:sz w:val="20"/>
      </w:rPr>
      <w:t>.13</w:t>
    </w:r>
    <w:r w:rsidR="007269CC">
      <w:rPr>
        <w:rFonts w:ascii="Times New Roman" w:hAnsi="Times New Roman"/>
        <w:sz w:val="20"/>
      </w:rPr>
      <w:t xml:space="preserve"> </w:t>
    </w:r>
    <w:r w:rsidR="00716DA6" w:rsidRPr="00D50F5A">
      <w:rPr>
        <w:rFonts w:ascii="Times New Roman" w:hAnsi="Times New Roman"/>
        <w:sz w:val="20"/>
      </w:rPr>
      <w:t>-</w:t>
    </w:r>
    <w:r w:rsidR="007269CC">
      <w:rPr>
        <w:rFonts w:ascii="Times New Roman" w:hAnsi="Times New Roman"/>
        <w:sz w:val="20"/>
      </w:rPr>
      <w:t xml:space="preserve"> </w:t>
    </w:r>
    <w:r w:rsidR="00716DA6" w:rsidRPr="00D50F5A">
      <w:rPr>
        <w:rStyle w:val="PageNumber"/>
        <w:rFonts w:ascii="Times New Roman" w:hAnsi="Times New Roman"/>
        <w:sz w:val="20"/>
      </w:rPr>
      <w:fldChar w:fldCharType="begin"/>
    </w:r>
    <w:r w:rsidR="00716DA6" w:rsidRPr="00D50F5A">
      <w:rPr>
        <w:rStyle w:val="PageNumber"/>
        <w:rFonts w:ascii="Times New Roman" w:hAnsi="Times New Roman"/>
        <w:sz w:val="20"/>
      </w:rPr>
      <w:instrText xml:space="preserve"> PAGE </w:instrText>
    </w:r>
    <w:r w:rsidR="00716DA6" w:rsidRPr="00D50F5A">
      <w:rPr>
        <w:rStyle w:val="PageNumber"/>
        <w:rFonts w:ascii="Times New Roman" w:hAnsi="Times New Roman"/>
        <w:sz w:val="20"/>
      </w:rPr>
      <w:fldChar w:fldCharType="separate"/>
    </w:r>
    <w:r w:rsidR="00F849FF">
      <w:rPr>
        <w:rStyle w:val="PageNumber"/>
        <w:rFonts w:ascii="Times New Roman" w:hAnsi="Times New Roman"/>
        <w:noProof/>
        <w:sz w:val="20"/>
      </w:rPr>
      <w:t>1</w:t>
    </w:r>
    <w:r w:rsidR="00716DA6" w:rsidRPr="00D50F5A">
      <w:rPr>
        <w:rStyle w:val="PageNumber"/>
        <w:rFonts w:ascii="Times New Roman" w:hAnsi="Times New Roman"/>
        <w:sz w:val="20"/>
      </w:rPr>
      <w:fldChar w:fldCharType="end"/>
    </w:r>
  </w:p>
  <w:p w14:paraId="295EE8A6" w14:textId="77777777" w:rsidR="00716DA6" w:rsidRPr="00D50F5A" w:rsidRDefault="00716DA6" w:rsidP="008455F5">
    <w:pPr>
      <w:pStyle w:val="Footer"/>
      <w:jc w:val="left"/>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0C437" w14:textId="77777777" w:rsidR="0048239F" w:rsidRDefault="0048239F">
      <w:r>
        <w:rPr>
          <w:sz w:val="24"/>
        </w:rPr>
        <w:separator/>
      </w:r>
    </w:p>
  </w:footnote>
  <w:footnote w:type="continuationSeparator" w:id="0">
    <w:p w14:paraId="76EE9CAC" w14:textId="77777777" w:rsidR="0048239F" w:rsidRPr="00290B67" w:rsidRDefault="0048239F">
      <w:pPr>
        <w:rPr>
          <w:rFonts w:ascii="Times New Roman" w:hAnsi="Times New Roman"/>
          <w:sz w:val="20"/>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6BB"/>
    <w:rsid w:val="0003003A"/>
    <w:rsid w:val="00050374"/>
    <w:rsid w:val="000A2C46"/>
    <w:rsid w:val="00137FEA"/>
    <w:rsid w:val="001401C7"/>
    <w:rsid w:val="00171F3D"/>
    <w:rsid w:val="00184EF9"/>
    <w:rsid w:val="001C26C1"/>
    <w:rsid w:val="001E1EDC"/>
    <w:rsid w:val="0022767F"/>
    <w:rsid w:val="00275612"/>
    <w:rsid w:val="002A11D3"/>
    <w:rsid w:val="002A4C1A"/>
    <w:rsid w:val="002A595E"/>
    <w:rsid w:val="002C1241"/>
    <w:rsid w:val="002F2592"/>
    <w:rsid w:val="003238B3"/>
    <w:rsid w:val="00342E2B"/>
    <w:rsid w:val="00346099"/>
    <w:rsid w:val="003B1940"/>
    <w:rsid w:val="003C6FBD"/>
    <w:rsid w:val="003D2392"/>
    <w:rsid w:val="00462CB7"/>
    <w:rsid w:val="0048239F"/>
    <w:rsid w:val="0048564B"/>
    <w:rsid w:val="005C0D35"/>
    <w:rsid w:val="005E0183"/>
    <w:rsid w:val="005F2313"/>
    <w:rsid w:val="00603610"/>
    <w:rsid w:val="006355E4"/>
    <w:rsid w:val="00660B32"/>
    <w:rsid w:val="00692B43"/>
    <w:rsid w:val="006A0CFF"/>
    <w:rsid w:val="006E2ABF"/>
    <w:rsid w:val="00716DA6"/>
    <w:rsid w:val="007269CC"/>
    <w:rsid w:val="00780C77"/>
    <w:rsid w:val="007A360B"/>
    <w:rsid w:val="007B6B99"/>
    <w:rsid w:val="007C4815"/>
    <w:rsid w:val="007E551A"/>
    <w:rsid w:val="007F1C90"/>
    <w:rsid w:val="008212CE"/>
    <w:rsid w:val="00825DBA"/>
    <w:rsid w:val="008455F5"/>
    <w:rsid w:val="008518DF"/>
    <w:rsid w:val="008662C7"/>
    <w:rsid w:val="00885D81"/>
    <w:rsid w:val="0089053A"/>
    <w:rsid w:val="008C3A0C"/>
    <w:rsid w:val="008C6C0F"/>
    <w:rsid w:val="008F0959"/>
    <w:rsid w:val="0096573D"/>
    <w:rsid w:val="009666EF"/>
    <w:rsid w:val="009A7C43"/>
    <w:rsid w:val="009B62F4"/>
    <w:rsid w:val="009D7D7A"/>
    <w:rsid w:val="009E6EB0"/>
    <w:rsid w:val="009F0B96"/>
    <w:rsid w:val="009F5B12"/>
    <w:rsid w:val="00A10A3F"/>
    <w:rsid w:val="00A759C2"/>
    <w:rsid w:val="00A852C7"/>
    <w:rsid w:val="00A875B7"/>
    <w:rsid w:val="00AA6FF8"/>
    <w:rsid w:val="00AE23E2"/>
    <w:rsid w:val="00AE6922"/>
    <w:rsid w:val="00B16693"/>
    <w:rsid w:val="00B2337D"/>
    <w:rsid w:val="00B3298D"/>
    <w:rsid w:val="00B33E2B"/>
    <w:rsid w:val="00B55680"/>
    <w:rsid w:val="00B673A6"/>
    <w:rsid w:val="00B8657E"/>
    <w:rsid w:val="00BA2182"/>
    <w:rsid w:val="00BB18EF"/>
    <w:rsid w:val="00BB4D4F"/>
    <w:rsid w:val="00BE2C5B"/>
    <w:rsid w:val="00C00F3E"/>
    <w:rsid w:val="00C2431F"/>
    <w:rsid w:val="00C536BB"/>
    <w:rsid w:val="00CB2B06"/>
    <w:rsid w:val="00CB63C5"/>
    <w:rsid w:val="00CD5C64"/>
    <w:rsid w:val="00D50F5A"/>
    <w:rsid w:val="00D71DEC"/>
    <w:rsid w:val="00DA01CA"/>
    <w:rsid w:val="00DA536A"/>
    <w:rsid w:val="00DB12A5"/>
    <w:rsid w:val="00DB52A1"/>
    <w:rsid w:val="00DD0291"/>
    <w:rsid w:val="00E43681"/>
    <w:rsid w:val="00EA7DB3"/>
    <w:rsid w:val="00EB0E17"/>
    <w:rsid w:val="00EC3395"/>
    <w:rsid w:val="00EE4C1B"/>
    <w:rsid w:val="00F055B6"/>
    <w:rsid w:val="00F32A8E"/>
    <w:rsid w:val="00F36D39"/>
    <w:rsid w:val="00F849FF"/>
    <w:rsid w:val="00F96BBB"/>
    <w:rsid w:val="00FB4060"/>
    <w:rsid w:val="00FC6F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86553"/>
  <w15:docId w15:val="{0550C8DE-2A7E-46F5-991E-902F431A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rPr>
  </w:style>
  <w:style w:type="paragraph" w:styleId="Heading1">
    <w:name w:val="heading 1"/>
    <w:basedOn w:val="Normal"/>
    <w:next w:val="Normal"/>
    <w:qFormat/>
    <w:pPr>
      <w:keepNext/>
      <w:tabs>
        <w:tab w:val="center" w:pos="4680"/>
      </w:tabs>
      <w:suppressAutoHyphens/>
      <w:jc w:val="center"/>
      <w:outlineLvl w:val="0"/>
    </w:pPr>
    <w:rPr>
      <w:b/>
      <w:spacing w:val="-2"/>
    </w:rPr>
  </w:style>
  <w:style w:type="paragraph" w:styleId="Heading2">
    <w:name w:val="heading 2"/>
    <w:basedOn w:val="Normal"/>
    <w:next w:val="Normal"/>
    <w:qFormat/>
    <w:pPr>
      <w:keepNext/>
      <w:tabs>
        <w:tab w:val="left" w:pos="-720"/>
      </w:tabs>
      <w:suppressAutoHyphens/>
      <w:outlineLvl w:val="1"/>
    </w:pPr>
    <w:rPr>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LineNumber">
    <w:name w:val="line number"/>
    <w:basedOn w:val="DefaultParagraphFont"/>
    <w:rPr>
      <w:rFonts w:ascii="Times New Roman" w:hAnsi="Times New Roman"/>
      <w:sz w:val="20"/>
    </w:rPr>
  </w:style>
  <w:style w:type="paragraph" w:styleId="Header">
    <w:name w:val="header"/>
    <w:basedOn w:val="Normal"/>
    <w:pPr>
      <w:tabs>
        <w:tab w:val="center" w:pos="4320"/>
        <w:tab w:val="right" w:pos="8640"/>
      </w:tabs>
    </w:pPr>
  </w:style>
  <w:style w:type="character" w:styleId="PageNumber">
    <w:name w:val="page number"/>
    <w:basedOn w:val="DefaultParagraphFont"/>
    <w:rsid w:val="00D50F5A"/>
  </w:style>
  <w:style w:type="paragraph" w:styleId="BalloonText">
    <w:name w:val="Balloon Text"/>
    <w:basedOn w:val="Normal"/>
    <w:semiHidden/>
    <w:rsid w:val="00BA2182"/>
    <w:rPr>
      <w:rFonts w:ascii="Tahoma" w:hAnsi="Tahoma" w:cs="Tahoma"/>
      <w:sz w:val="16"/>
      <w:szCs w:val="16"/>
    </w:rPr>
  </w:style>
  <w:style w:type="paragraph" w:customStyle="1" w:styleId="NEWSPECSECONDARYT">
    <w:name w:val="NEW SPEC SECONDARY T"/>
    <w:rsid w:val="00BE2C5B"/>
    <w:pPr>
      <w:ind w:left="432"/>
    </w:pPr>
  </w:style>
  <w:style w:type="paragraph" w:customStyle="1" w:styleId="AEInstructions">
    <w:name w:val="A/E Instructions"/>
    <w:basedOn w:val="Footer"/>
    <w:rsid w:val="00825DBA"/>
    <w:pPr>
      <w:spacing w:line="200" w:lineRule="exact"/>
      <w:ind w:left="720"/>
    </w:pPr>
    <w:rPr>
      <w:rFonts w:ascii="Times New Roman" w:hAnsi="Times New Roman"/>
      <w:b/>
      <w:i/>
      <w:color w:val="FF0000"/>
      <w:sz w:val="20"/>
    </w:rPr>
  </w:style>
  <w:style w:type="paragraph" w:styleId="Revision">
    <w:name w:val="Revision"/>
    <w:hidden/>
    <w:uiPriority w:val="99"/>
    <w:semiHidden/>
    <w:rsid w:val="00D71DE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12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33E6D4FPPFNA-1123372544-2224</_dlc_DocId>
    <_dlc_DocIdUrl xmlns="bb65cc95-6d4e-4879-a879-9838761499af">
      <Url>https://doa.wi.gov/_layouts/15/DocIdRedir.aspx?ID=33E6D4FPPFNA-1123372544-2224</Url>
      <Description>33E6D4FPPFNA-1123372544-2224</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76AAAD-C40C-473C-BD9D-3AF11FDCF3B7}">
  <ds:schemaRefs>
    <ds:schemaRef ds:uri="http://schemas.microsoft.com/sharepoint/v3/contenttype/forms"/>
  </ds:schemaRefs>
</ds:datastoreItem>
</file>

<file path=customXml/itemProps2.xml><?xml version="1.0" encoding="utf-8"?>
<ds:datastoreItem xmlns:ds="http://schemas.openxmlformats.org/officeDocument/2006/customXml" ds:itemID="{82207894-12F8-436B-A9A9-FD4DF85763B1}">
  <ds:schemaRefs>
    <ds:schemaRef ds:uri="http://schemas.microsoft.com/sharepoint/events"/>
  </ds:schemaRefs>
</ds:datastoreItem>
</file>

<file path=customXml/itemProps3.xml><?xml version="1.0" encoding="utf-8"?>
<ds:datastoreItem xmlns:ds="http://schemas.openxmlformats.org/officeDocument/2006/customXml" ds:itemID="{3DDD81E0-7BD3-4D0A-98CB-EAEF9970FD22}">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4.xml><?xml version="1.0" encoding="utf-8"?>
<ds:datastoreItem xmlns:ds="http://schemas.openxmlformats.org/officeDocument/2006/customXml" ds:itemID="{95F73041-3028-41D5-8235-6645219265CE}"/>
</file>

<file path=docProps/app.xml><?xml version="1.0" encoding="utf-8"?>
<Properties xmlns="http://schemas.openxmlformats.org/officeDocument/2006/extended-properties" xmlns:vt="http://schemas.openxmlformats.org/officeDocument/2006/docPropsVTypes">
  <Template>Normal</Template>
  <TotalTime>12</TotalTime>
  <Pages>3</Pages>
  <Words>1024</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16670</vt:lpstr>
    </vt:vector>
  </TitlesOfParts>
  <Company>Affiliated Engineers</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16670</dc:title>
  <dc:creator>Tracy Adams Transue</dc:creator>
  <cp:lastModifiedBy>McChesney, Cleven - DOA</cp:lastModifiedBy>
  <cp:revision>6</cp:revision>
  <cp:lastPrinted>2014-02-24T22:28:00Z</cp:lastPrinted>
  <dcterms:created xsi:type="dcterms:W3CDTF">2023-02-16T20:47:00Z</dcterms:created>
  <dcterms:modified xsi:type="dcterms:W3CDTF">2023-02-28T14:49:00Z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-2129162523</vt:i4>
  </property>
  <property fmtid="{D5CDD505-2E9C-101B-9397-08002B2CF9AE}" pid="3" name="_NewReviewCycle">
    <vt:lpwstr/>
  </property>
  <property fmtid="{D5CDD505-2E9C-101B-9397-08002B2CF9AE}" pid="4" name="_EmailSubject">
    <vt:lpwstr>Specs for the DSF Website.</vt:lpwstr>
  </property>
  <property fmtid="{D5CDD505-2E9C-101B-9397-08002B2CF9AE}" pid="5" name="_AuthorEmail">
    <vt:lpwstr>john.stehly@wisconsin.gov</vt:lpwstr>
  </property>
  <property fmtid="{D5CDD505-2E9C-101B-9397-08002B2CF9AE}" pid="6" name="_AuthorEmailDisplayName">
    <vt:lpwstr>Stehly, John - DOA</vt:lpwstr>
  </property>
  <property fmtid="{D5CDD505-2E9C-101B-9397-08002B2CF9AE}" pid="7" name="_ReviewingToolsShownOnce">
    <vt:lpwstr/>
  </property>
  <property fmtid="{D5CDD505-2E9C-101B-9397-08002B2CF9AE}" pid="8" name="ContentTypeId">
    <vt:lpwstr>0x010100415CDDF5B8D00740932EEDC1496397DD</vt:lpwstr>
  </property>
  <property fmtid="{D5CDD505-2E9C-101B-9397-08002B2CF9AE}" pid="9" name="_dlc_DocIdItemGuid">
    <vt:lpwstr>d51dc35a-322b-49aa-845a-a5c6e2d30dbf</vt:lpwstr>
  </property>
</Properties>
</file>