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19955" w14:textId="77777777" w:rsidR="00E41AD2" w:rsidRPr="001D1F1B" w:rsidRDefault="00E41AD2" w:rsidP="001D1F1B">
      <w:pPr>
        <w:widowControl/>
        <w:spacing w:line="200" w:lineRule="exact"/>
        <w:jc w:val="center"/>
        <w:rPr>
          <w:rFonts w:ascii="Times New Roman" w:hAnsi="Times New Roman"/>
          <w:b/>
          <w:snapToGrid/>
          <w:sz w:val="20"/>
        </w:rPr>
      </w:pPr>
      <w:r w:rsidRPr="001D1F1B">
        <w:rPr>
          <w:rFonts w:ascii="Times New Roman" w:hAnsi="Times New Roman"/>
          <w:b/>
          <w:snapToGrid/>
          <w:sz w:val="20"/>
        </w:rPr>
        <w:t>SECTION 2</w:t>
      </w:r>
      <w:r w:rsidR="00E27A28" w:rsidRPr="001D1F1B">
        <w:rPr>
          <w:rFonts w:ascii="Times New Roman" w:hAnsi="Times New Roman"/>
          <w:b/>
          <w:snapToGrid/>
          <w:sz w:val="20"/>
        </w:rPr>
        <w:t>6</w:t>
      </w:r>
      <w:r w:rsidRPr="001D1F1B">
        <w:rPr>
          <w:rFonts w:ascii="Times New Roman" w:hAnsi="Times New Roman"/>
          <w:b/>
          <w:snapToGrid/>
          <w:sz w:val="20"/>
        </w:rPr>
        <w:t xml:space="preserve"> 31 0</w:t>
      </w:r>
      <w:r w:rsidR="00E27A28" w:rsidRPr="001D1F1B">
        <w:rPr>
          <w:rFonts w:ascii="Times New Roman" w:hAnsi="Times New Roman"/>
          <w:b/>
          <w:snapToGrid/>
          <w:sz w:val="20"/>
        </w:rPr>
        <w:t>0</w:t>
      </w:r>
    </w:p>
    <w:p w14:paraId="62F445CB" w14:textId="77777777" w:rsidR="00E41AD2" w:rsidRDefault="00E27A28" w:rsidP="001D1F1B">
      <w:pPr>
        <w:widowControl/>
        <w:spacing w:line="200" w:lineRule="exact"/>
        <w:jc w:val="center"/>
        <w:rPr>
          <w:rFonts w:ascii="Times New Roman" w:hAnsi="Times New Roman"/>
          <w:b/>
          <w:snapToGrid/>
          <w:sz w:val="20"/>
        </w:rPr>
      </w:pPr>
      <w:r w:rsidRPr="001D1F1B">
        <w:rPr>
          <w:rFonts w:ascii="Times New Roman" w:hAnsi="Times New Roman"/>
          <w:b/>
          <w:snapToGrid/>
          <w:sz w:val="20"/>
        </w:rPr>
        <w:t>PHOTOVOLTAIC COLLECTOR SYSTEM</w:t>
      </w:r>
    </w:p>
    <w:p w14:paraId="76C9017E" w14:textId="1DFB592A" w:rsidR="00D07201" w:rsidRDefault="00D07201" w:rsidP="00D07201">
      <w:pPr>
        <w:widowControl/>
        <w:spacing w:line="200" w:lineRule="exact"/>
        <w:jc w:val="center"/>
        <w:outlineLvl w:val="0"/>
        <w:rPr>
          <w:rFonts w:ascii="Times New Roman" w:hAnsi="Times New Roman"/>
          <w:b/>
          <w:snapToGrid/>
          <w:sz w:val="16"/>
        </w:rPr>
      </w:pPr>
      <w:r w:rsidRPr="00D07201">
        <w:rPr>
          <w:rFonts w:ascii="Times New Roman" w:hAnsi="Times New Roman"/>
          <w:b/>
          <w:snapToGrid/>
          <w:sz w:val="16"/>
        </w:rPr>
        <w:t xml:space="preserve">BASED ON DFD MASTER ELECTRICAL SPEC DATED </w:t>
      </w:r>
      <w:r>
        <w:rPr>
          <w:rFonts w:ascii="Times New Roman" w:hAnsi="Times New Roman"/>
          <w:b/>
          <w:snapToGrid/>
          <w:sz w:val="16"/>
        </w:rPr>
        <w:t>7/10/25</w:t>
      </w:r>
    </w:p>
    <w:p w14:paraId="20A67074" w14:textId="77777777" w:rsidR="00D07201" w:rsidRPr="00D07201" w:rsidRDefault="00D07201" w:rsidP="00D07201">
      <w:pPr>
        <w:widowControl/>
        <w:spacing w:line="200" w:lineRule="exact"/>
        <w:jc w:val="center"/>
        <w:outlineLvl w:val="0"/>
        <w:rPr>
          <w:rFonts w:ascii="Times New Roman" w:hAnsi="Times New Roman"/>
          <w:b/>
          <w:snapToGrid/>
          <w:sz w:val="16"/>
        </w:rPr>
      </w:pPr>
    </w:p>
    <w:p w14:paraId="2649CEA3" w14:textId="77777777" w:rsidR="00D07201" w:rsidRPr="00D07201" w:rsidRDefault="00D07201" w:rsidP="00D07201">
      <w:pPr>
        <w:widowControl/>
        <w:spacing w:line="200" w:lineRule="exact"/>
        <w:jc w:val="center"/>
        <w:rPr>
          <w:rFonts w:ascii="Times New Roman" w:hAnsi="Times New Roman"/>
          <w:b/>
          <w:snapToGrid/>
          <w:sz w:val="20"/>
        </w:rPr>
      </w:pPr>
      <w:r w:rsidRPr="00D07201">
        <w:rPr>
          <w:rFonts w:ascii="Times New Roman" w:hAnsi="Times New Roman"/>
          <w:b/>
          <w:snapToGrid/>
          <w:sz w:val="20"/>
        </w:rPr>
        <w:t>PART 1 - GENERAL</w:t>
      </w:r>
    </w:p>
    <w:p w14:paraId="50265696" w14:textId="77777777" w:rsidR="00E41AD2" w:rsidRPr="001D1F1B" w:rsidRDefault="00E41AD2" w:rsidP="00E41AD2">
      <w:pPr>
        <w:widowControl/>
        <w:jc w:val="both"/>
        <w:rPr>
          <w:rFonts w:ascii="Arial" w:hAnsi="Arial" w:cs="Arial"/>
          <w:b/>
          <w:bCs/>
          <w:sz w:val="20"/>
        </w:rPr>
      </w:pPr>
    </w:p>
    <w:p w14:paraId="715BD7F2" w14:textId="77777777" w:rsidR="00DC77AC" w:rsidRPr="001D1F1B" w:rsidRDefault="00DC77AC" w:rsidP="001D1F1B">
      <w:pPr>
        <w:widowControl/>
        <w:tabs>
          <w:tab w:val="left" w:pos="0"/>
          <w:tab w:val="left" w:pos="1800"/>
          <w:tab w:val="left" w:pos="3600"/>
          <w:tab w:val="left" w:pos="5400"/>
          <w:tab w:val="left" w:pos="7200"/>
          <w:tab w:val="left" w:pos="9000"/>
          <w:tab w:val="left" w:pos="10800"/>
        </w:tabs>
        <w:spacing w:line="200" w:lineRule="exact"/>
        <w:jc w:val="both"/>
        <w:rPr>
          <w:rFonts w:ascii="Times New Roman" w:hAnsi="Times New Roman"/>
          <w:b/>
          <w:bCs/>
          <w:snapToGrid/>
          <w:sz w:val="20"/>
        </w:rPr>
      </w:pPr>
      <w:r w:rsidRPr="001D1F1B">
        <w:rPr>
          <w:rFonts w:ascii="Times New Roman" w:hAnsi="Times New Roman"/>
          <w:b/>
          <w:bCs/>
          <w:snapToGrid/>
          <w:sz w:val="20"/>
        </w:rPr>
        <w:t>SCOPE</w:t>
      </w:r>
    </w:p>
    <w:p w14:paraId="046CEDA5" w14:textId="67D29397" w:rsidR="00DC77AC" w:rsidRPr="001D1F1B" w:rsidRDefault="00DC77AC" w:rsidP="001D1F1B">
      <w:pPr>
        <w:widowControl/>
        <w:tabs>
          <w:tab w:val="left" w:pos="0"/>
          <w:tab w:val="left" w:pos="1800"/>
          <w:tab w:val="left" w:pos="3600"/>
          <w:tab w:val="left" w:pos="5400"/>
          <w:tab w:val="left" w:pos="7200"/>
          <w:tab w:val="left" w:pos="9000"/>
          <w:tab w:val="left" w:pos="10800"/>
        </w:tabs>
        <w:spacing w:line="200" w:lineRule="exact"/>
        <w:jc w:val="both"/>
        <w:rPr>
          <w:rFonts w:ascii="Times New Roman" w:hAnsi="Times New Roman"/>
          <w:snapToGrid/>
          <w:sz w:val="20"/>
        </w:rPr>
      </w:pPr>
      <w:r w:rsidRPr="001D1F1B">
        <w:rPr>
          <w:rFonts w:ascii="Times New Roman" w:hAnsi="Times New Roman"/>
          <w:snapToGrid/>
          <w:sz w:val="20"/>
        </w:rPr>
        <w:t xml:space="preserve">The work under this section includes </w:t>
      </w:r>
      <w:r w:rsidR="009C6C5E">
        <w:rPr>
          <w:rFonts w:ascii="Times New Roman" w:hAnsi="Times New Roman"/>
          <w:snapToGrid/>
          <w:sz w:val="20"/>
        </w:rPr>
        <w:t>photovoltaic solar panels, support structures and inverters</w:t>
      </w:r>
      <w:r w:rsidR="001D1F1B">
        <w:rPr>
          <w:rFonts w:ascii="Times New Roman" w:hAnsi="Times New Roman"/>
          <w:snapToGrid/>
          <w:sz w:val="20"/>
        </w:rPr>
        <w:t>.</w:t>
      </w:r>
    </w:p>
    <w:p w14:paraId="49BD78BC" w14:textId="007BC4DC" w:rsidR="001D1F1B" w:rsidRDefault="001D1F1B" w:rsidP="001D1F1B">
      <w:pPr>
        <w:widowControl/>
        <w:spacing w:line="200" w:lineRule="exact"/>
        <w:jc w:val="both"/>
        <w:outlineLvl w:val="0"/>
        <w:rPr>
          <w:rFonts w:ascii="Times New Roman" w:hAnsi="Times New Roman"/>
          <w:snapToGrid/>
          <w:sz w:val="20"/>
        </w:rPr>
      </w:pPr>
    </w:p>
    <w:p w14:paraId="4182C71D" w14:textId="3108D8DF" w:rsidR="001D1F1B" w:rsidRDefault="001D1F1B" w:rsidP="001D1F1B">
      <w:pPr>
        <w:rPr>
          <w:rFonts w:ascii="Times New Roman" w:hAnsi="Times New Roman"/>
          <w:b/>
          <w:bCs/>
          <w:i/>
          <w:iCs/>
          <w:color w:val="FF0000"/>
          <w:sz w:val="20"/>
        </w:rPr>
      </w:pPr>
      <w:r>
        <w:rPr>
          <w:rFonts w:ascii="Times New Roman" w:hAnsi="Times New Roman"/>
          <w:b/>
          <w:bCs/>
          <w:i/>
          <w:iCs/>
          <w:color w:val="FF0000"/>
          <w:sz w:val="20"/>
        </w:rPr>
        <w:t xml:space="preserve">DFD does not yet have a master PV spec.  </w:t>
      </w:r>
      <w:r w:rsidR="00EC6691">
        <w:rPr>
          <w:rFonts w:ascii="Times New Roman" w:hAnsi="Times New Roman"/>
          <w:b/>
          <w:bCs/>
          <w:i/>
          <w:iCs/>
          <w:color w:val="FF0000"/>
          <w:sz w:val="20"/>
        </w:rPr>
        <w:t xml:space="preserve">The </w:t>
      </w:r>
      <w:r>
        <w:rPr>
          <w:rFonts w:ascii="Times New Roman" w:hAnsi="Times New Roman"/>
          <w:b/>
          <w:bCs/>
          <w:i/>
          <w:iCs/>
          <w:color w:val="FF0000"/>
          <w:sz w:val="20"/>
        </w:rPr>
        <w:t>A</w:t>
      </w:r>
      <w:r w:rsidR="00EC6691">
        <w:rPr>
          <w:rFonts w:ascii="Times New Roman" w:hAnsi="Times New Roman"/>
          <w:b/>
          <w:bCs/>
          <w:i/>
          <w:iCs/>
          <w:color w:val="FF0000"/>
          <w:sz w:val="20"/>
        </w:rPr>
        <w:t>/</w:t>
      </w:r>
      <w:r>
        <w:rPr>
          <w:rFonts w:ascii="Times New Roman" w:hAnsi="Times New Roman"/>
          <w:b/>
          <w:bCs/>
          <w:i/>
          <w:iCs/>
          <w:color w:val="FF0000"/>
          <w:sz w:val="20"/>
        </w:rPr>
        <w:t>E should utilize their own and/or create one.  The red text below identifies issues to address in the design process where PV is installed on buildings and structures.</w:t>
      </w:r>
    </w:p>
    <w:p w14:paraId="511D7E93" w14:textId="71DCA2DA" w:rsidR="001D1F1B" w:rsidRDefault="001D1F1B" w:rsidP="001D1F1B">
      <w:pPr>
        <w:rPr>
          <w:rFonts w:ascii="Times New Roman" w:hAnsi="Times New Roman"/>
          <w:b/>
          <w:bCs/>
          <w:i/>
          <w:iCs/>
          <w:color w:val="FF0000"/>
          <w:sz w:val="20"/>
        </w:rPr>
      </w:pPr>
      <w:r>
        <w:tab/>
      </w:r>
      <w:r>
        <w:tab/>
      </w:r>
      <w:r>
        <w:tab/>
      </w:r>
    </w:p>
    <w:p w14:paraId="0A74B133" w14:textId="482DC425" w:rsidR="001D1F1B" w:rsidRDefault="001D1F1B" w:rsidP="001D1F1B">
      <w:pPr>
        <w:pStyle w:val="AEInstructions"/>
        <w:rPr>
          <w:u w:val="single"/>
        </w:rPr>
      </w:pPr>
      <w:r w:rsidRPr="21EAB43B">
        <w:rPr>
          <w:u w:val="single"/>
        </w:rPr>
        <w:t>For projects with roof-mounted PV systems:</w:t>
      </w:r>
    </w:p>
    <w:p w14:paraId="60431AC0" w14:textId="50681C59" w:rsidR="001D1F1B" w:rsidRPr="00C92B77" w:rsidRDefault="001D1F1B" w:rsidP="001D1F1B">
      <w:pPr>
        <w:pStyle w:val="AEInstructions"/>
      </w:pPr>
      <w:r>
        <w:t>The electrical engineer, architect, and structural engineer must work together to determine the appropriate PV support system for each application.  The electrical engineer shall confer with several commercial PV vendors (a minimum of 2) on which PV support systems and roof fastening systems are available and/or applicable for this project.  The architect and structural engineer must ensure the PV system and roof system work together to provide a</w:t>
      </w:r>
      <w:r w:rsidR="00D07201">
        <w:t xml:space="preserve"> durable, maintainable</w:t>
      </w:r>
      <w:r w:rsidR="00F210E0">
        <w:t>,</w:t>
      </w:r>
      <w:r w:rsidR="00D07201">
        <w:t xml:space="preserve"> and</w:t>
      </w:r>
      <w:r>
        <w:t xml:space="preserve"> code-compliant design.  The A/E team must review recommendations with DFD prior to completion of Preliminary Review documents</w:t>
      </w:r>
      <w:r w:rsidRPr="00C92B77">
        <w:t>.</w:t>
      </w:r>
      <w:r w:rsidR="00954C5D">
        <w:t xml:space="preserve">  The electrical engineer </w:t>
      </w:r>
      <w:proofErr w:type="gramStart"/>
      <w:r w:rsidR="00954C5D">
        <w:t xml:space="preserve">should </w:t>
      </w:r>
      <w:r w:rsidR="00C92B77" w:rsidRPr="00C92B77">
        <w:rPr>
          <w:rFonts w:ascii="Calibri" w:hAnsi="Calibri" w:cs="Calibri"/>
        </w:rPr>
        <w:t xml:space="preserve"> </w:t>
      </w:r>
      <w:r w:rsidR="00954C5D">
        <w:t>c</w:t>
      </w:r>
      <w:r w:rsidR="00C92B77" w:rsidRPr="00C92B77">
        <w:t>ontact</w:t>
      </w:r>
      <w:proofErr w:type="gramEnd"/>
      <w:r w:rsidR="00954C5D">
        <w:t xml:space="preserve"> the</w:t>
      </w:r>
      <w:r w:rsidR="00C92B77" w:rsidRPr="00C92B77">
        <w:t xml:space="preserve"> DFD Electrical Team Lead</w:t>
      </w:r>
      <w:r w:rsidR="00954C5D">
        <w:t>er</w:t>
      </w:r>
      <w:r w:rsidR="000D1F24">
        <w:t xml:space="preserve"> (Cleven McChesney)</w:t>
      </w:r>
      <w:r w:rsidR="00C92B77" w:rsidRPr="00C92B77">
        <w:t xml:space="preserve"> for inspection and labeling checklists to be incorporated</w:t>
      </w:r>
      <w:r w:rsidR="00C92B77">
        <w:t xml:space="preserve"> </w:t>
      </w:r>
      <w:r w:rsidR="000D1F24">
        <w:t>and for</w:t>
      </w:r>
      <w:r w:rsidR="00C92B77">
        <w:t xml:space="preserve"> commissioning requirements.</w:t>
      </w:r>
    </w:p>
    <w:p w14:paraId="5FAF981A" w14:textId="77777777" w:rsidR="00C92B77" w:rsidRDefault="00C92B77" w:rsidP="001D1F1B">
      <w:pPr>
        <w:pStyle w:val="AEInstructions"/>
      </w:pPr>
    </w:p>
    <w:p w14:paraId="09662CA4" w14:textId="77777777" w:rsidR="001D1F1B" w:rsidRDefault="001D1F1B" w:rsidP="001D1F1B">
      <w:pPr>
        <w:pStyle w:val="AEInstructions"/>
      </w:pPr>
      <w:r>
        <w:t xml:space="preserve">Factors to consider include, but are not limited to, the following: </w:t>
      </w:r>
    </w:p>
    <w:p w14:paraId="2FCB50D8" w14:textId="77777777" w:rsidR="001D1F1B" w:rsidRDefault="001D1F1B" w:rsidP="001D1F1B">
      <w:pPr>
        <w:pStyle w:val="AEInstructions"/>
      </w:pPr>
    </w:p>
    <w:p w14:paraId="25E929F7" w14:textId="77777777" w:rsidR="001D1F1B" w:rsidRDefault="001D1F1B" w:rsidP="001D1F1B">
      <w:pPr>
        <w:pStyle w:val="AEInstructions"/>
        <w:numPr>
          <w:ilvl w:val="0"/>
          <w:numId w:val="16"/>
        </w:numPr>
      </w:pPr>
      <w:r>
        <w:t>Building height/anticipated wind uplift loads on PV panels</w:t>
      </w:r>
    </w:p>
    <w:p w14:paraId="71F8DE2E" w14:textId="621E452F" w:rsidR="00D07201" w:rsidRDefault="00C0388F" w:rsidP="00D07201">
      <w:pPr>
        <w:pStyle w:val="AEInstructions"/>
        <w:numPr>
          <w:ilvl w:val="0"/>
          <w:numId w:val="16"/>
        </w:numPr>
      </w:pPr>
      <w:r>
        <w:t>PV installer recommendations for the attachment system type based on the building height/anticipated wind uplift loads on PV panels</w:t>
      </w:r>
      <w:r w:rsidR="00D07201">
        <w:t xml:space="preserve"> (ballasted racking (a.k.a. “</w:t>
      </w:r>
      <w:r w:rsidR="00111990">
        <w:t>s</w:t>
      </w:r>
      <w:r w:rsidR="00D07201">
        <w:t>led”) system, fixed anchor to roof, etc.)</w:t>
      </w:r>
    </w:p>
    <w:p w14:paraId="5CEC202E" w14:textId="22AA7DBE" w:rsidR="001D1F1B" w:rsidRDefault="001D1F1B" w:rsidP="001D1F1B">
      <w:pPr>
        <w:pStyle w:val="AEInstructions"/>
        <w:numPr>
          <w:ilvl w:val="0"/>
          <w:numId w:val="16"/>
        </w:numPr>
      </w:pPr>
      <w:r>
        <w:t xml:space="preserve">Roof structure type </w:t>
      </w:r>
    </w:p>
    <w:p w14:paraId="699B7B05" w14:textId="65160F7E" w:rsidR="001D1F1B" w:rsidRDefault="001D1F1B" w:rsidP="001D1F1B">
      <w:pPr>
        <w:pStyle w:val="AEInstructions"/>
        <w:numPr>
          <w:ilvl w:val="0"/>
          <w:numId w:val="16"/>
        </w:numPr>
      </w:pPr>
      <w:r>
        <w:t>Roofing type</w:t>
      </w:r>
      <w:r w:rsidR="0090272C">
        <w:t>/roof system</w:t>
      </w:r>
      <w:r w:rsidR="00E14D23">
        <w:t xml:space="preserve">:  (1) </w:t>
      </w:r>
      <w:r w:rsidR="0090272C">
        <w:t>a coverboard should be installed under membrane roofs to improve durability and resistance to foot traffic</w:t>
      </w:r>
      <w:r w:rsidR="00E14D23">
        <w:t xml:space="preserve"> and (2) roofing systems should utilize adhered materials to prevent abrasion and premature wear related to mechanical fasteners.</w:t>
      </w:r>
    </w:p>
    <w:p w14:paraId="0CCB67C1" w14:textId="0142365C" w:rsidR="001D1F1B" w:rsidRDefault="001D1F1B" w:rsidP="001D1F1B">
      <w:pPr>
        <w:pStyle w:val="AEInstructions"/>
        <w:numPr>
          <w:ilvl w:val="0"/>
          <w:numId w:val="16"/>
        </w:numPr>
      </w:pPr>
      <w:r>
        <w:t>Age of roof, if existing</w:t>
      </w:r>
      <w:r w:rsidR="00F56615">
        <w:t xml:space="preserve">:  </w:t>
      </w:r>
      <w:r w:rsidR="000D1D4D">
        <w:t xml:space="preserve">PV systems should be installed over roofing systems that have been in place for </w:t>
      </w:r>
      <w:r w:rsidR="000B6529">
        <w:t>two</w:t>
      </w:r>
      <w:r w:rsidR="000D1D4D">
        <w:t xml:space="preserve"> years or less and that have been specifically designed to accommodate PV systems</w:t>
      </w:r>
      <w:r w:rsidR="00F56615">
        <w:t>.</w:t>
      </w:r>
    </w:p>
    <w:p w14:paraId="6AAB2DB8" w14:textId="461045B4" w:rsidR="001F090A" w:rsidRDefault="001D1F1B" w:rsidP="001F090A">
      <w:pPr>
        <w:pStyle w:val="AEInstructions"/>
        <w:numPr>
          <w:ilvl w:val="0"/>
          <w:numId w:val="16"/>
        </w:numPr>
      </w:pPr>
      <w:r>
        <w:t xml:space="preserve">Size of roof </w:t>
      </w:r>
      <w:r w:rsidR="00C87831">
        <w:t>area</w:t>
      </w:r>
    </w:p>
    <w:p w14:paraId="37924968" w14:textId="673F6975" w:rsidR="001D1F1B" w:rsidRDefault="00C92B77" w:rsidP="001D1F1B">
      <w:pPr>
        <w:pStyle w:val="AEInstructions"/>
        <w:numPr>
          <w:ilvl w:val="0"/>
          <w:numId w:val="16"/>
        </w:numPr>
      </w:pPr>
      <w:r>
        <w:t>Physical s</w:t>
      </w:r>
      <w:r w:rsidR="001D1F1B">
        <w:t>ize of PV array</w:t>
      </w:r>
    </w:p>
    <w:p w14:paraId="0216EB09" w14:textId="0103FDA9" w:rsidR="001D1F1B" w:rsidRDefault="001D1F1B" w:rsidP="001D1F1B">
      <w:pPr>
        <w:pStyle w:val="AEInstructions"/>
        <w:numPr>
          <w:ilvl w:val="0"/>
          <w:numId w:val="16"/>
        </w:numPr>
      </w:pPr>
      <w:r>
        <w:t>Are raised parapets or handrails needed for fall protection</w:t>
      </w:r>
      <w:r w:rsidR="00C87831">
        <w:t>?</w:t>
      </w:r>
    </w:p>
    <w:p w14:paraId="444359FD" w14:textId="77777777" w:rsidR="001D1F1B" w:rsidRDefault="001D1F1B" w:rsidP="001D1F1B">
      <w:pPr>
        <w:pStyle w:val="AEInstructions"/>
        <w:numPr>
          <w:ilvl w:val="0"/>
          <w:numId w:val="16"/>
        </w:numPr>
      </w:pPr>
      <w:r>
        <w:t>Quantity of vendors who can provide the chosen system type</w:t>
      </w:r>
    </w:p>
    <w:p w14:paraId="1D102879" w14:textId="641A96D2" w:rsidR="001F090A" w:rsidRDefault="001F090A" w:rsidP="001D1F1B">
      <w:pPr>
        <w:pStyle w:val="AEInstructions"/>
        <w:numPr>
          <w:ilvl w:val="0"/>
          <w:numId w:val="16"/>
        </w:numPr>
      </w:pPr>
      <w:r>
        <w:t xml:space="preserve">Maintenance:  </w:t>
      </w:r>
      <w:r w:rsidR="00C87831">
        <w:t xml:space="preserve">(1) </w:t>
      </w:r>
      <w:r>
        <w:t xml:space="preserve">rated paver walkways should be integrated into the PV layout for maintenance.  </w:t>
      </w:r>
      <w:r w:rsidR="00C87831">
        <w:t xml:space="preserve">(2) </w:t>
      </w:r>
      <w:proofErr w:type="gramStart"/>
      <w:r w:rsidR="00C87831">
        <w:t>a</w:t>
      </w:r>
      <w:r>
        <w:t>lleyways</w:t>
      </w:r>
      <w:proofErr w:type="gramEnd"/>
      <w:r>
        <w:t xml:space="preserve"> should be created in the PV layout to provide access for drains and sled or mechanical attachment points shall not be allowed in drain sump areas.</w:t>
      </w:r>
    </w:p>
    <w:p w14:paraId="1F6E8D28" w14:textId="47EBBBB2" w:rsidR="00C0388F" w:rsidRDefault="00C0388F" w:rsidP="001D1F1B">
      <w:pPr>
        <w:pStyle w:val="AEInstructions"/>
        <w:numPr>
          <w:ilvl w:val="0"/>
          <w:numId w:val="16"/>
        </w:numPr>
      </w:pPr>
      <w:r>
        <w:t xml:space="preserve">Long term maintenance: If a sled-type racking system is used, sometimes cinder blocks are used for ballast on the sleds. Cinder blocks are susceptible to ultraviolet degradation from the sun and </w:t>
      </w:r>
      <w:r w:rsidR="00C07B43">
        <w:t>must</w:t>
      </w:r>
      <w:r>
        <w:t xml:space="preserve"> be inspected periodically for cracks and </w:t>
      </w:r>
      <w:r w:rsidR="00D07201">
        <w:t>deterioration and</w:t>
      </w:r>
      <w:r>
        <w:t xml:space="preserve"> may have to be replaced prior to the PV panels being replaced. The Agency needs to be made aware of this potential issue if cinder blocks are used as ballast for the sleds</w:t>
      </w:r>
      <w:r w:rsidR="000E7629">
        <w:t>.</w:t>
      </w:r>
    </w:p>
    <w:p w14:paraId="02F424C9" w14:textId="50A7660E" w:rsidR="00C0388F" w:rsidRDefault="00C0388F" w:rsidP="00C0388F">
      <w:pPr>
        <w:pStyle w:val="AEInstructions"/>
        <w:numPr>
          <w:ilvl w:val="0"/>
          <w:numId w:val="16"/>
        </w:numPr>
      </w:pPr>
      <w:r>
        <w:t xml:space="preserve">Impact on roofing warranties: If a sled-type racking system is used, roofing manufacturers will include an over-burdened waiver in their </w:t>
      </w:r>
      <w:r w:rsidR="000E7629">
        <w:t>W</w:t>
      </w:r>
      <w:r>
        <w:t xml:space="preserve">arranty. This means that if the PV system </w:t>
      </w:r>
      <w:r w:rsidR="000D1B0A">
        <w:t>must</w:t>
      </w:r>
      <w:r>
        <w:t xml:space="preserve"> be removed to repair a leak, the </w:t>
      </w:r>
      <w:r w:rsidRPr="21EAB43B">
        <w:rPr>
          <w:u w:val="single"/>
        </w:rPr>
        <w:t>Agency</w:t>
      </w:r>
      <w:r>
        <w:t xml:space="preserve"> is responsible for removing the PV system to facilitate the repair. Once the roof is repaired, the </w:t>
      </w:r>
      <w:r w:rsidRPr="21EAB43B">
        <w:rPr>
          <w:u w:val="single"/>
        </w:rPr>
        <w:t>Agency</w:t>
      </w:r>
      <w:r>
        <w:t xml:space="preserve"> is again responsible for re-installing the PV system on the roof. The Agency needs to be made aware of this roofing waiver if a sled-type racking system is used.</w:t>
      </w:r>
    </w:p>
    <w:p w14:paraId="6B33DE1A" w14:textId="77777777" w:rsidR="00C0388F" w:rsidRDefault="00C0388F" w:rsidP="00C0388F">
      <w:pPr>
        <w:pStyle w:val="AEInstructions"/>
        <w:numPr>
          <w:ilvl w:val="0"/>
          <w:numId w:val="16"/>
        </w:numPr>
      </w:pPr>
      <w:r>
        <w:t xml:space="preserve">Roofing warranties: PV systems that are attached to the roof and are mounted at least three feet above the roof will not affect the roofing warranty. Roofing manufacturers will be able to maneuver underneath the PV system to make repairs without removing the PV system. </w:t>
      </w:r>
    </w:p>
    <w:p w14:paraId="56A2B89D" w14:textId="391E63D1" w:rsidR="001D1F1B" w:rsidRDefault="001D1F1B" w:rsidP="001D1F1B">
      <w:pPr>
        <w:pStyle w:val="AEInstructions"/>
        <w:numPr>
          <w:ilvl w:val="0"/>
          <w:numId w:val="16"/>
        </w:numPr>
      </w:pPr>
      <w:r>
        <w:t>Ensure PV panels selected will fasten appropriately to method of attaching PV system to roof</w:t>
      </w:r>
      <w:r w:rsidR="005114E0">
        <w:t>.</w:t>
      </w:r>
    </w:p>
    <w:p w14:paraId="4A129467" w14:textId="77777777" w:rsidR="00C0388F" w:rsidRPr="00E84CA6" w:rsidRDefault="00C0388F" w:rsidP="00D07201">
      <w:pPr>
        <w:pStyle w:val="AEInstructions"/>
        <w:numPr>
          <w:ilvl w:val="0"/>
          <w:numId w:val="16"/>
        </w:numPr>
        <w:rPr>
          <w:vertAlign w:val="superscript"/>
        </w:rPr>
      </w:pPr>
      <w:r>
        <w:t>Verify if each sled needs to be attached to an anchor point via an attached cable to ensure the PV system stays on the roof in case of a violent wind event.</w:t>
      </w:r>
    </w:p>
    <w:p w14:paraId="3B913641" w14:textId="0B1B4397" w:rsidR="001D1F1B" w:rsidRDefault="001D1F1B" w:rsidP="00D07201">
      <w:pPr>
        <w:pStyle w:val="AEInstructions"/>
        <w:ind w:left="1800"/>
      </w:pPr>
      <w:r>
        <w:t xml:space="preserve"> </w:t>
      </w:r>
    </w:p>
    <w:p w14:paraId="4CDB1F93" w14:textId="7F5898C8" w:rsidR="001D1F1B" w:rsidRDefault="00236D13" w:rsidP="001D1F1B">
      <w:pPr>
        <w:pStyle w:val="AEInstructions"/>
      </w:pPr>
      <w:r>
        <w:t>Recommended resources include, but are not limited to:</w:t>
      </w:r>
    </w:p>
    <w:p w14:paraId="0B4D68B8" w14:textId="121A1D37" w:rsidR="00236D13" w:rsidRDefault="00236D13" w:rsidP="00B25F6A">
      <w:pPr>
        <w:pStyle w:val="AEInstructions"/>
        <w:numPr>
          <w:ilvl w:val="0"/>
          <w:numId w:val="18"/>
        </w:numPr>
        <w:ind w:left="1800"/>
      </w:pPr>
      <w:r>
        <w:t>NRCA’s Photovoltai</w:t>
      </w:r>
      <w:r w:rsidR="00B95DF0">
        <w:t>c</w:t>
      </w:r>
      <w:r>
        <w:t xml:space="preserve"> Systems guidelines, second edition</w:t>
      </w:r>
    </w:p>
    <w:p w14:paraId="4571DDE7" w14:textId="5F4B1DA8" w:rsidR="00236D13" w:rsidRDefault="00236D13" w:rsidP="00B25F6A">
      <w:pPr>
        <w:pStyle w:val="AEInstructions"/>
        <w:numPr>
          <w:ilvl w:val="0"/>
          <w:numId w:val="18"/>
        </w:numPr>
        <w:ind w:left="1800"/>
      </w:pPr>
      <w:r>
        <w:t>California Fire Marshall’s Solar Photovoltaic Installations Guideline and/or local WI fire codes related to PV installation</w:t>
      </w:r>
    </w:p>
    <w:p w14:paraId="1ABC1D56" w14:textId="77777777" w:rsidR="00236D13" w:rsidRDefault="00236D13" w:rsidP="001D1F1B">
      <w:pPr>
        <w:pStyle w:val="AEInstructions"/>
      </w:pPr>
    </w:p>
    <w:p w14:paraId="46B30342" w14:textId="77777777" w:rsidR="001D1F1B" w:rsidRDefault="001D1F1B" w:rsidP="001D1F1B">
      <w:pPr>
        <w:widowControl/>
        <w:spacing w:line="200" w:lineRule="exact"/>
        <w:jc w:val="both"/>
        <w:outlineLvl w:val="0"/>
        <w:rPr>
          <w:rFonts w:ascii="Times New Roman" w:hAnsi="Times New Roman"/>
          <w:snapToGrid/>
          <w:sz w:val="20"/>
        </w:rPr>
      </w:pPr>
    </w:p>
    <w:p w14:paraId="2DC4BCC4" w14:textId="77777777" w:rsidR="00D97BFE" w:rsidRPr="001D1F1B" w:rsidRDefault="00E41AD2" w:rsidP="00E41AD2">
      <w:pPr>
        <w:widowControl/>
        <w:tabs>
          <w:tab w:val="center" w:pos="4680"/>
        </w:tabs>
        <w:jc w:val="center"/>
        <w:rPr>
          <w:rFonts w:ascii="Times New Roman" w:hAnsi="Times New Roman"/>
          <w:sz w:val="20"/>
        </w:rPr>
      </w:pPr>
      <w:r w:rsidRPr="001D1F1B">
        <w:rPr>
          <w:rFonts w:ascii="Times New Roman" w:hAnsi="Times New Roman"/>
          <w:sz w:val="20"/>
        </w:rPr>
        <w:t>END OF SECTION</w:t>
      </w:r>
    </w:p>
    <w:sectPr w:rsidR="00D97BFE" w:rsidRPr="001D1F1B" w:rsidSect="001D1F1B">
      <w:footerReference w:type="default" r:id="rId11"/>
      <w:endnotePr>
        <w:numFmt w:val="decimal"/>
      </w:endnotePr>
      <w:type w:val="continuous"/>
      <w:pgSz w:w="12240" w:h="15840" w:code="1"/>
      <w:pgMar w:top="1440" w:right="1440" w:bottom="1440" w:left="1440" w:header="720" w:footer="720" w:gutter="720"/>
      <w:lnNumType w:countBy="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AB9BB" w14:textId="77777777" w:rsidR="008A54E3" w:rsidRPr="00936290" w:rsidRDefault="008A54E3">
      <w:pPr>
        <w:rPr>
          <w:rFonts w:ascii="Arial" w:hAnsi="Arial" w:cs="Arial"/>
          <w:sz w:val="20"/>
        </w:rPr>
      </w:pPr>
      <w:r>
        <w:separator/>
      </w:r>
    </w:p>
  </w:endnote>
  <w:endnote w:type="continuationSeparator" w:id="0">
    <w:p w14:paraId="079F1162" w14:textId="77777777" w:rsidR="008A54E3" w:rsidRPr="00936290" w:rsidRDefault="008A54E3">
      <w:pPr>
        <w:rPr>
          <w:rFonts w:ascii="Arial" w:hAnsi="Arial" w:cs="Arial"/>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5CECD" w14:textId="77777777" w:rsidR="00355E37" w:rsidRDefault="00355E37" w:rsidP="00DC77AC">
    <w:pPr>
      <w:pStyle w:val="Footer"/>
      <w:jc w:val="center"/>
      <w:rPr>
        <w:rFonts w:ascii="Times New Roman" w:hAnsi="Times New Roman"/>
        <w:sz w:val="20"/>
      </w:rPr>
    </w:pPr>
  </w:p>
  <w:p w14:paraId="3F46194A" w14:textId="27C79F2F" w:rsidR="00DC77AC" w:rsidRPr="001D1F1B" w:rsidRDefault="00DC77AC" w:rsidP="00DC77AC">
    <w:pPr>
      <w:pStyle w:val="Footer"/>
      <w:jc w:val="center"/>
      <w:rPr>
        <w:rFonts w:ascii="Times New Roman" w:hAnsi="Times New Roman"/>
        <w:b/>
        <w:i/>
        <w:sz w:val="20"/>
      </w:rPr>
    </w:pPr>
    <w:r w:rsidRPr="001D1F1B">
      <w:rPr>
        <w:rFonts w:ascii="Times New Roman" w:hAnsi="Times New Roman"/>
        <w:sz w:val="20"/>
      </w:rPr>
      <w:t xml:space="preserve">DFD Project No. </w:t>
    </w:r>
    <w:r w:rsidR="00461142">
      <w:rPr>
        <w:rFonts w:ascii="Times New Roman" w:hAnsi="Times New Roman"/>
        <w:sz w:val="20"/>
      </w:rPr>
      <w:t>12L3J</w:t>
    </w:r>
    <w:r w:rsidR="00355E37">
      <w:rPr>
        <w:rFonts w:ascii="Times New Roman" w:hAnsi="Times New Roman"/>
        <w:sz w:val="20"/>
      </w:rPr>
      <w:t>-02</w:t>
    </w:r>
  </w:p>
  <w:p w14:paraId="7F44FD54" w14:textId="0113630C" w:rsidR="00DC77AC" w:rsidRPr="001D1F1B" w:rsidRDefault="00DC77AC" w:rsidP="00DC77AC">
    <w:pPr>
      <w:pStyle w:val="Footer"/>
      <w:jc w:val="center"/>
      <w:rPr>
        <w:rFonts w:ascii="Times New Roman" w:hAnsi="Times New Roman"/>
        <w:sz w:val="20"/>
      </w:rPr>
    </w:pPr>
    <w:r w:rsidRPr="001D1F1B">
      <w:rPr>
        <w:rFonts w:ascii="Times New Roman" w:hAnsi="Times New Roman"/>
        <w:sz w:val="20"/>
      </w:rPr>
      <w:t xml:space="preserve">26 </w:t>
    </w:r>
    <w:r w:rsidR="00D40D5F">
      <w:rPr>
        <w:rFonts w:ascii="Times New Roman" w:hAnsi="Times New Roman"/>
        <w:sz w:val="20"/>
      </w:rPr>
      <w:t xml:space="preserve">31 </w:t>
    </w:r>
    <w:r w:rsidRPr="001D1F1B">
      <w:rPr>
        <w:rFonts w:ascii="Times New Roman" w:hAnsi="Times New Roman"/>
        <w:sz w:val="20"/>
      </w:rPr>
      <w:t xml:space="preserve">00 - </w:t>
    </w:r>
    <w:r w:rsidRPr="001D1F1B">
      <w:rPr>
        <w:rStyle w:val="PageNumber"/>
        <w:rFonts w:ascii="Times New Roman" w:hAnsi="Times New Roman"/>
        <w:sz w:val="20"/>
      </w:rPr>
      <w:fldChar w:fldCharType="begin"/>
    </w:r>
    <w:r w:rsidRPr="001D1F1B">
      <w:rPr>
        <w:rStyle w:val="PageNumber"/>
        <w:rFonts w:ascii="Times New Roman" w:hAnsi="Times New Roman"/>
        <w:sz w:val="20"/>
      </w:rPr>
      <w:instrText xml:space="preserve"> PAGE </w:instrText>
    </w:r>
    <w:r w:rsidRPr="001D1F1B">
      <w:rPr>
        <w:rStyle w:val="PageNumber"/>
        <w:rFonts w:ascii="Times New Roman" w:hAnsi="Times New Roman"/>
        <w:sz w:val="20"/>
      </w:rPr>
      <w:fldChar w:fldCharType="separate"/>
    </w:r>
    <w:r w:rsidRPr="001D1F1B">
      <w:rPr>
        <w:rStyle w:val="PageNumber"/>
        <w:rFonts w:ascii="Times New Roman" w:hAnsi="Times New Roman"/>
        <w:sz w:val="20"/>
      </w:rPr>
      <w:t>1</w:t>
    </w:r>
    <w:r w:rsidRPr="001D1F1B">
      <w:rPr>
        <w:rStyle w:val="PageNumber"/>
        <w:rFonts w:ascii="Times New Roman" w:hAnsi="Times New Roman"/>
        <w:sz w:val="20"/>
      </w:rPr>
      <w:fldChar w:fldCharType="end"/>
    </w:r>
  </w:p>
  <w:p w14:paraId="62FA677E" w14:textId="1C6C6993" w:rsidR="00AD5D11" w:rsidRPr="00AF367A" w:rsidRDefault="00AD5D11" w:rsidP="00687E25">
    <w:pPr>
      <w:pStyle w:val="Footer"/>
      <w:tabs>
        <w:tab w:val="clear" w:pos="4320"/>
        <w:tab w:val="clear" w:pos="8640"/>
        <w:tab w:val="center" w:pos="4680"/>
        <w:tab w:val="right" w:pos="9180"/>
      </w:tabs>
      <w:ind w:left="-540" w:right="-252"/>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FED05" w14:textId="77777777" w:rsidR="008A54E3" w:rsidRPr="00936290" w:rsidRDefault="008A54E3">
      <w:pPr>
        <w:rPr>
          <w:rFonts w:ascii="Arial" w:hAnsi="Arial" w:cs="Arial"/>
          <w:sz w:val="20"/>
        </w:rPr>
      </w:pPr>
      <w:r>
        <w:separator/>
      </w:r>
    </w:p>
  </w:footnote>
  <w:footnote w:type="continuationSeparator" w:id="0">
    <w:p w14:paraId="23E853C1" w14:textId="77777777" w:rsidR="008A54E3" w:rsidRPr="00936290" w:rsidRDefault="008A54E3">
      <w:pPr>
        <w:rPr>
          <w:rFonts w:ascii="Arial" w:hAnsi="Arial" w:cs="Arial"/>
          <w:sz w:val="20"/>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PART %1"/>
      <w:lvlJc w:val="left"/>
      <w:pPr>
        <w:tabs>
          <w:tab w:val="num" w:pos="720"/>
        </w:tabs>
        <w:ind w:left="720" w:hanging="720"/>
      </w:pPr>
      <w:rPr>
        <w:rFonts w:ascii="Arial Narrow" w:hAnsi="Arial Narrow"/>
        <w:b/>
        <w:sz w:val="22"/>
      </w:rPr>
    </w:lvl>
    <w:lvl w:ilvl="1">
      <w:start w:val="1"/>
      <w:numFmt w:val="decimal"/>
      <w:pStyle w:val="Level2"/>
      <w:lvlText w:val="%1.%2"/>
      <w:lvlJc w:val="left"/>
      <w:pPr>
        <w:tabs>
          <w:tab w:val="num" w:pos="720"/>
        </w:tabs>
        <w:ind w:left="720" w:hanging="720"/>
      </w:pPr>
      <w:rPr>
        <w:b/>
      </w:rPr>
    </w:lvl>
    <w:lvl w:ilvl="2">
      <w:start w:val="1"/>
      <w:numFmt w:val="upperLetter"/>
      <w:pStyle w:val="Level3"/>
      <w:lvlText w:val="%3."/>
      <w:lvlJc w:val="left"/>
      <w:pPr>
        <w:tabs>
          <w:tab w:val="num" w:pos="1440"/>
        </w:tabs>
        <w:ind w:left="1440" w:hanging="720"/>
      </w:pPr>
    </w:lvl>
    <w:lvl w:ilvl="3">
      <w:start w:val="1"/>
      <w:numFmt w:val="decimal"/>
      <w:pStyle w:val="Level4"/>
      <w:lvlText w:val="%4."/>
      <w:lvlJc w:val="left"/>
      <w:pPr>
        <w:tabs>
          <w:tab w:val="num" w:pos="2160"/>
        </w:tabs>
        <w:ind w:left="2160" w:hanging="720"/>
      </w:pPr>
    </w:lvl>
    <w:lvl w:ilvl="4">
      <w:start w:val="1"/>
      <w:numFmt w:val="lowerLetter"/>
      <w:pStyle w:val="Level5"/>
      <w:lvlText w:val="%5."/>
      <w:lvlJc w:val="left"/>
      <w:pPr>
        <w:tabs>
          <w:tab w:val="num" w:pos="2880"/>
        </w:tabs>
        <w:ind w:left="2880" w:hanging="720"/>
      </w:pPr>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1" w15:restartNumberingAfterBreak="0">
    <w:nsid w:val="024CD2DD"/>
    <w:multiLevelType w:val="hybridMultilevel"/>
    <w:tmpl w:val="1980A198"/>
    <w:lvl w:ilvl="0" w:tplc="ADA2CFCE">
      <w:start w:val="1"/>
      <w:numFmt w:val="decimal"/>
      <w:lvlText w:val="%1."/>
      <w:lvlJc w:val="left"/>
      <w:pPr>
        <w:ind w:left="1080" w:hanging="360"/>
      </w:pPr>
    </w:lvl>
    <w:lvl w:ilvl="1" w:tplc="C73CFD7E">
      <w:start w:val="1"/>
      <w:numFmt w:val="lowerLetter"/>
      <w:lvlText w:val="%2."/>
      <w:lvlJc w:val="left"/>
      <w:pPr>
        <w:ind w:left="1800" w:hanging="360"/>
      </w:pPr>
    </w:lvl>
    <w:lvl w:ilvl="2" w:tplc="627C82FC">
      <w:start w:val="1"/>
      <w:numFmt w:val="lowerRoman"/>
      <w:lvlText w:val="%3."/>
      <w:lvlJc w:val="right"/>
      <w:pPr>
        <w:ind w:left="2520" w:hanging="180"/>
      </w:pPr>
    </w:lvl>
    <w:lvl w:ilvl="3" w:tplc="7EF61A1A">
      <w:start w:val="1"/>
      <w:numFmt w:val="decimal"/>
      <w:lvlText w:val="%4."/>
      <w:lvlJc w:val="left"/>
      <w:pPr>
        <w:ind w:left="3240" w:hanging="360"/>
      </w:pPr>
    </w:lvl>
    <w:lvl w:ilvl="4" w:tplc="C2666D5A">
      <w:start w:val="1"/>
      <w:numFmt w:val="lowerLetter"/>
      <w:lvlText w:val="%5."/>
      <w:lvlJc w:val="left"/>
      <w:pPr>
        <w:ind w:left="3960" w:hanging="360"/>
      </w:pPr>
    </w:lvl>
    <w:lvl w:ilvl="5" w:tplc="735AC61A">
      <w:start w:val="1"/>
      <w:numFmt w:val="lowerRoman"/>
      <w:lvlText w:val="%6."/>
      <w:lvlJc w:val="right"/>
      <w:pPr>
        <w:ind w:left="4680" w:hanging="180"/>
      </w:pPr>
    </w:lvl>
    <w:lvl w:ilvl="6" w:tplc="4774BD4C">
      <w:start w:val="1"/>
      <w:numFmt w:val="decimal"/>
      <w:lvlText w:val="%7."/>
      <w:lvlJc w:val="left"/>
      <w:pPr>
        <w:ind w:left="5400" w:hanging="360"/>
      </w:pPr>
    </w:lvl>
    <w:lvl w:ilvl="7" w:tplc="9CDA0336">
      <w:start w:val="1"/>
      <w:numFmt w:val="lowerLetter"/>
      <w:lvlText w:val="%8."/>
      <w:lvlJc w:val="left"/>
      <w:pPr>
        <w:ind w:left="6120" w:hanging="360"/>
      </w:pPr>
    </w:lvl>
    <w:lvl w:ilvl="8" w:tplc="8F02E626">
      <w:start w:val="1"/>
      <w:numFmt w:val="lowerRoman"/>
      <w:lvlText w:val="%9."/>
      <w:lvlJc w:val="right"/>
      <w:pPr>
        <w:ind w:left="6840" w:hanging="180"/>
      </w:pPr>
    </w:lvl>
  </w:abstractNum>
  <w:abstractNum w:abstractNumId="2" w15:restartNumberingAfterBreak="0">
    <w:nsid w:val="0967630C"/>
    <w:multiLevelType w:val="hybridMultilevel"/>
    <w:tmpl w:val="16AE8C92"/>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3" w15:restartNumberingAfterBreak="0">
    <w:nsid w:val="2373370A"/>
    <w:multiLevelType w:val="multilevel"/>
    <w:tmpl w:val="87DC8828"/>
    <w:lvl w:ilvl="0">
      <w:start w:val="2"/>
      <w:numFmt w:val="decimal"/>
      <w:lvlText w:val="PART %1"/>
      <w:lvlJc w:val="left"/>
      <w:pPr>
        <w:tabs>
          <w:tab w:val="num" w:pos="1080"/>
        </w:tabs>
        <w:ind w:left="720" w:hanging="720"/>
      </w:pPr>
    </w:lvl>
    <w:lvl w:ilvl="1">
      <w:start w:val="1"/>
      <w:numFmt w:val="decimal"/>
      <w:lvlText w:val="%1.%2"/>
      <w:lvlJc w:val="left"/>
      <w:pPr>
        <w:tabs>
          <w:tab w:val="num" w:pos="720"/>
        </w:tabs>
        <w:ind w:left="720" w:hanging="720"/>
      </w:pPr>
    </w:lvl>
    <w:lvl w:ilvl="2">
      <w:start w:val="1"/>
      <w:numFmt w:val="upperLetter"/>
      <w:lvlText w:val="%3."/>
      <w:lvlJc w:val="left"/>
      <w:pPr>
        <w:tabs>
          <w:tab w:val="num" w:pos="1224"/>
        </w:tabs>
        <w:ind w:left="1224" w:hanging="504"/>
      </w:pPr>
    </w:lvl>
    <w:lvl w:ilvl="3">
      <w:start w:val="1"/>
      <w:numFmt w:val="decimal"/>
      <w:lvlText w:val="%4."/>
      <w:lvlJc w:val="left"/>
      <w:pPr>
        <w:tabs>
          <w:tab w:val="num" w:pos="1728"/>
        </w:tabs>
        <w:ind w:left="1728" w:hanging="504"/>
      </w:pPr>
    </w:lvl>
    <w:lvl w:ilvl="4">
      <w:start w:val="1"/>
      <w:numFmt w:val="lowerLetter"/>
      <w:lvlText w:val="%5."/>
      <w:lvlJc w:val="left"/>
      <w:pPr>
        <w:tabs>
          <w:tab w:val="num" w:pos="2232"/>
        </w:tabs>
        <w:ind w:left="2232" w:hanging="504"/>
      </w:pPr>
    </w:lvl>
    <w:lvl w:ilvl="5">
      <w:start w:val="1"/>
      <w:numFmt w:val="decimal"/>
      <w:lvlText w:val="%6)."/>
      <w:lvlJc w:val="left"/>
      <w:pPr>
        <w:tabs>
          <w:tab w:val="num" w:pos="2736"/>
        </w:tabs>
        <w:ind w:left="2736" w:hanging="504"/>
      </w:pPr>
    </w:lvl>
    <w:lvl w:ilvl="6">
      <w:start w:val="1"/>
      <w:numFmt w:val="lowerLetter"/>
      <w:lvlText w:val="%7)."/>
      <w:lvlJc w:val="left"/>
      <w:pPr>
        <w:tabs>
          <w:tab w:val="num" w:pos="3240"/>
        </w:tabs>
        <w:ind w:left="3240" w:hanging="504"/>
      </w:pPr>
    </w:lvl>
    <w:lvl w:ilvl="7">
      <w:start w:val="1"/>
      <w:numFmt w:val="decimal"/>
      <w:lvlText w:val="%8"/>
      <w:lvlJc w:val="left"/>
      <w:pPr>
        <w:tabs>
          <w:tab w:val="num" w:pos="0"/>
        </w:tabs>
        <w:ind w:left="0" w:firstLine="0"/>
      </w:pPr>
    </w:lvl>
    <w:lvl w:ilvl="8">
      <w:start w:val="1"/>
      <w:numFmt w:val="decimal"/>
      <w:lvlText w:val=""/>
      <w:lvlJc w:val="left"/>
      <w:pPr>
        <w:tabs>
          <w:tab w:val="num" w:pos="0"/>
        </w:tabs>
        <w:ind w:left="0" w:firstLine="0"/>
      </w:pPr>
    </w:lvl>
  </w:abstractNum>
  <w:abstractNum w:abstractNumId="4" w15:restartNumberingAfterBreak="0">
    <w:nsid w:val="2580FD98"/>
    <w:multiLevelType w:val="hybridMultilevel"/>
    <w:tmpl w:val="A58ECB16"/>
    <w:lvl w:ilvl="0" w:tplc="FA96F1F6">
      <w:start w:val="1"/>
      <w:numFmt w:val="bullet"/>
      <w:lvlText w:val=""/>
      <w:lvlJc w:val="left"/>
      <w:pPr>
        <w:ind w:left="1800" w:hanging="360"/>
      </w:pPr>
      <w:rPr>
        <w:rFonts w:ascii="Symbol" w:hAnsi="Symbol" w:hint="default"/>
      </w:rPr>
    </w:lvl>
    <w:lvl w:ilvl="1" w:tplc="F534767A">
      <w:start w:val="1"/>
      <w:numFmt w:val="bullet"/>
      <w:lvlText w:val="o"/>
      <w:lvlJc w:val="left"/>
      <w:pPr>
        <w:ind w:left="2520" w:hanging="360"/>
      </w:pPr>
      <w:rPr>
        <w:rFonts w:ascii="Courier New" w:hAnsi="Courier New" w:hint="default"/>
      </w:rPr>
    </w:lvl>
    <w:lvl w:ilvl="2" w:tplc="9D705922">
      <w:start w:val="1"/>
      <w:numFmt w:val="bullet"/>
      <w:lvlText w:val=""/>
      <w:lvlJc w:val="left"/>
      <w:pPr>
        <w:ind w:left="3240" w:hanging="360"/>
      </w:pPr>
      <w:rPr>
        <w:rFonts w:ascii="Wingdings" w:hAnsi="Wingdings" w:hint="default"/>
      </w:rPr>
    </w:lvl>
    <w:lvl w:ilvl="3" w:tplc="F3FEF5EA">
      <w:start w:val="1"/>
      <w:numFmt w:val="bullet"/>
      <w:lvlText w:val=""/>
      <w:lvlJc w:val="left"/>
      <w:pPr>
        <w:ind w:left="3960" w:hanging="360"/>
      </w:pPr>
      <w:rPr>
        <w:rFonts w:ascii="Symbol" w:hAnsi="Symbol" w:hint="default"/>
      </w:rPr>
    </w:lvl>
    <w:lvl w:ilvl="4" w:tplc="CC78BE3C">
      <w:start w:val="1"/>
      <w:numFmt w:val="bullet"/>
      <w:lvlText w:val="o"/>
      <w:lvlJc w:val="left"/>
      <w:pPr>
        <w:ind w:left="4680" w:hanging="360"/>
      </w:pPr>
      <w:rPr>
        <w:rFonts w:ascii="Courier New" w:hAnsi="Courier New" w:hint="default"/>
      </w:rPr>
    </w:lvl>
    <w:lvl w:ilvl="5" w:tplc="74E05104">
      <w:start w:val="1"/>
      <w:numFmt w:val="bullet"/>
      <w:lvlText w:val=""/>
      <w:lvlJc w:val="left"/>
      <w:pPr>
        <w:ind w:left="5400" w:hanging="360"/>
      </w:pPr>
      <w:rPr>
        <w:rFonts w:ascii="Wingdings" w:hAnsi="Wingdings" w:hint="default"/>
      </w:rPr>
    </w:lvl>
    <w:lvl w:ilvl="6" w:tplc="5C64E25C">
      <w:start w:val="1"/>
      <w:numFmt w:val="bullet"/>
      <w:lvlText w:val=""/>
      <w:lvlJc w:val="left"/>
      <w:pPr>
        <w:ind w:left="6120" w:hanging="360"/>
      </w:pPr>
      <w:rPr>
        <w:rFonts w:ascii="Symbol" w:hAnsi="Symbol" w:hint="default"/>
      </w:rPr>
    </w:lvl>
    <w:lvl w:ilvl="7" w:tplc="68725184">
      <w:start w:val="1"/>
      <w:numFmt w:val="bullet"/>
      <w:lvlText w:val="o"/>
      <w:lvlJc w:val="left"/>
      <w:pPr>
        <w:ind w:left="6840" w:hanging="360"/>
      </w:pPr>
      <w:rPr>
        <w:rFonts w:ascii="Courier New" w:hAnsi="Courier New" w:hint="default"/>
      </w:rPr>
    </w:lvl>
    <w:lvl w:ilvl="8" w:tplc="8510157E">
      <w:start w:val="1"/>
      <w:numFmt w:val="bullet"/>
      <w:lvlText w:val=""/>
      <w:lvlJc w:val="left"/>
      <w:pPr>
        <w:ind w:left="7560" w:hanging="360"/>
      </w:pPr>
      <w:rPr>
        <w:rFonts w:ascii="Wingdings" w:hAnsi="Wingdings" w:hint="default"/>
      </w:rPr>
    </w:lvl>
  </w:abstractNum>
  <w:abstractNum w:abstractNumId="5" w15:restartNumberingAfterBreak="0">
    <w:nsid w:val="271B5EDE"/>
    <w:multiLevelType w:val="multilevel"/>
    <w:tmpl w:val="13D41EEE"/>
    <w:lvl w:ilvl="0">
      <w:start w:val="1"/>
      <w:numFmt w:val="decimal"/>
      <w:lvlText w:val="PART %1"/>
      <w:lvlJc w:val="left"/>
      <w:pPr>
        <w:tabs>
          <w:tab w:val="num" w:pos="1080"/>
        </w:tabs>
        <w:ind w:left="720" w:hanging="720"/>
      </w:pPr>
      <w:rPr>
        <w:b/>
        <w:i w:val="0"/>
      </w:rPr>
    </w:lvl>
    <w:lvl w:ilvl="1">
      <w:start w:val="1"/>
      <w:numFmt w:val="decimal"/>
      <w:lvlText w:val="%1.%2"/>
      <w:lvlJc w:val="left"/>
      <w:pPr>
        <w:tabs>
          <w:tab w:val="num" w:pos="720"/>
        </w:tabs>
        <w:ind w:left="720" w:hanging="720"/>
      </w:pPr>
      <w:rPr>
        <w:b/>
        <w:i w:val="0"/>
      </w:rPr>
    </w:lvl>
    <w:lvl w:ilvl="2">
      <w:start w:val="1"/>
      <w:numFmt w:val="upperLetter"/>
      <w:lvlText w:val="%3."/>
      <w:lvlJc w:val="left"/>
      <w:pPr>
        <w:tabs>
          <w:tab w:val="num" w:pos="1224"/>
        </w:tabs>
        <w:ind w:left="1224" w:hanging="504"/>
      </w:pPr>
      <w:rPr>
        <w:b w:val="0"/>
        <w:i w:val="0"/>
      </w:rPr>
    </w:lvl>
    <w:lvl w:ilvl="3">
      <w:start w:val="1"/>
      <w:numFmt w:val="decimal"/>
      <w:lvlText w:val="%4."/>
      <w:lvlJc w:val="left"/>
      <w:pPr>
        <w:tabs>
          <w:tab w:val="num" w:pos="1728"/>
        </w:tabs>
        <w:ind w:left="1728" w:hanging="504"/>
      </w:pPr>
    </w:lvl>
    <w:lvl w:ilvl="4">
      <w:start w:val="1"/>
      <w:numFmt w:val="lowerLetter"/>
      <w:lvlText w:val="%5."/>
      <w:lvlJc w:val="left"/>
      <w:pPr>
        <w:tabs>
          <w:tab w:val="num" w:pos="2232"/>
        </w:tabs>
        <w:ind w:left="2232" w:hanging="504"/>
      </w:pPr>
    </w:lvl>
    <w:lvl w:ilvl="5">
      <w:start w:val="1"/>
      <w:numFmt w:val="decimal"/>
      <w:lvlText w:val="%6)."/>
      <w:lvlJc w:val="left"/>
      <w:pPr>
        <w:tabs>
          <w:tab w:val="num" w:pos="3096"/>
        </w:tabs>
        <w:ind w:left="3096" w:hanging="864"/>
      </w:pPr>
    </w:lvl>
    <w:lvl w:ilvl="6">
      <w:start w:val="1"/>
      <w:numFmt w:val="decimal"/>
      <w:lvlText w:val="%5)."/>
      <w:lvlJc w:val="left"/>
      <w:pPr>
        <w:tabs>
          <w:tab w:val="num" w:pos="3240"/>
        </w:tabs>
        <w:ind w:left="3240" w:hanging="504"/>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95550B7"/>
    <w:multiLevelType w:val="multilevel"/>
    <w:tmpl w:val="3F609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782860"/>
    <w:multiLevelType w:val="multilevel"/>
    <w:tmpl w:val="2530131C"/>
    <w:lvl w:ilvl="0">
      <w:start w:val="3"/>
      <w:numFmt w:val="decimal"/>
      <w:lvlText w:val="PART %1"/>
      <w:lvlJc w:val="left"/>
      <w:pPr>
        <w:tabs>
          <w:tab w:val="num" w:pos="108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upperLetter"/>
      <w:lvlText w:val="%3."/>
      <w:lvlJc w:val="left"/>
      <w:pPr>
        <w:tabs>
          <w:tab w:val="num" w:pos="1224"/>
        </w:tabs>
        <w:ind w:left="1224" w:hanging="504"/>
      </w:pPr>
      <w:rPr>
        <w:rFonts w:hint="default"/>
      </w:rPr>
    </w:lvl>
    <w:lvl w:ilvl="3">
      <w:start w:val="1"/>
      <w:numFmt w:val="decimal"/>
      <w:lvlText w:val="%4."/>
      <w:lvlJc w:val="left"/>
      <w:pPr>
        <w:tabs>
          <w:tab w:val="num" w:pos="1728"/>
        </w:tabs>
        <w:ind w:left="1728" w:hanging="504"/>
      </w:pPr>
      <w:rPr>
        <w:rFonts w:hint="default"/>
      </w:rPr>
    </w:lvl>
    <w:lvl w:ilvl="4">
      <w:start w:val="1"/>
      <w:numFmt w:val="lowerLetter"/>
      <w:lvlText w:val="%5."/>
      <w:lvlJc w:val="left"/>
      <w:pPr>
        <w:tabs>
          <w:tab w:val="num" w:pos="2232"/>
        </w:tabs>
        <w:ind w:left="2232" w:hanging="504"/>
      </w:pPr>
      <w:rPr>
        <w:rFonts w:hint="default"/>
      </w:rPr>
    </w:lvl>
    <w:lvl w:ilvl="5">
      <w:start w:val="1"/>
      <w:numFmt w:val="decimal"/>
      <w:lvlText w:val="%6)."/>
      <w:lvlJc w:val="left"/>
      <w:pPr>
        <w:tabs>
          <w:tab w:val="num" w:pos="2736"/>
        </w:tabs>
        <w:ind w:left="2736" w:hanging="504"/>
      </w:pPr>
      <w:rPr>
        <w:rFonts w:hint="default"/>
      </w:rPr>
    </w:lvl>
    <w:lvl w:ilvl="6">
      <w:start w:val="1"/>
      <w:numFmt w:val="lowerLetter"/>
      <w:lvlText w:val="%7)."/>
      <w:lvlJc w:val="left"/>
      <w:pPr>
        <w:tabs>
          <w:tab w:val="num" w:pos="3240"/>
        </w:tabs>
        <w:ind w:left="3240" w:hanging="504"/>
      </w:pPr>
      <w:rPr>
        <w:rFonts w:hint="default"/>
      </w:rPr>
    </w:lvl>
    <w:lvl w:ilvl="7">
      <w:start w:val="1"/>
      <w:numFmt w:val="decimal"/>
      <w:lvlText w:val="%8"/>
      <w:lvlJc w:val="left"/>
      <w:pPr>
        <w:tabs>
          <w:tab w:val="num" w:pos="0"/>
        </w:tabs>
        <w:ind w:left="0" w:firstLine="0"/>
      </w:pPr>
      <w:rPr>
        <w:rFonts w:hint="default"/>
      </w:rPr>
    </w:lvl>
    <w:lvl w:ilvl="8">
      <w:start w:val="1"/>
      <w:numFmt w:val="decimal"/>
      <w:lvlText w:val=""/>
      <w:lvlJc w:val="left"/>
      <w:pPr>
        <w:tabs>
          <w:tab w:val="num" w:pos="0"/>
        </w:tabs>
        <w:ind w:left="0" w:firstLine="0"/>
      </w:pPr>
      <w:rPr>
        <w:rFonts w:hint="default"/>
      </w:rPr>
    </w:lvl>
  </w:abstractNum>
  <w:abstractNum w:abstractNumId="8" w15:restartNumberingAfterBreak="0">
    <w:nsid w:val="6081112B"/>
    <w:multiLevelType w:val="multilevel"/>
    <w:tmpl w:val="EB3E6ED0"/>
    <w:lvl w:ilvl="0">
      <w:start w:val="1"/>
      <w:numFmt w:val="decimal"/>
      <w:lvlText w:val="PART %1"/>
      <w:lvlJc w:val="left"/>
      <w:pPr>
        <w:tabs>
          <w:tab w:val="num" w:pos="108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upperLetter"/>
      <w:lvlText w:val="%3."/>
      <w:lvlJc w:val="left"/>
      <w:pPr>
        <w:tabs>
          <w:tab w:val="num" w:pos="1224"/>
        </w:tabs>
        <w:ind w:left="1224" w:hanging="504"/>
      </w:pPr>
      <w:rPr>
        <w:rFonts w:hint="default"/>
      </w:rPr>
    </w:lvl>
    <w:lvl w:ilvl="3">
      <w:start w:val="1"/>
      <w:numFmt w:val="decimal"/>
      <w:lvlText w:val="%4."/>
      <w:lvlJc w:val="left"/>
      <w:pPr>
        <w:tabs>
          <w:tab w:val="num" w:pos="1728"/>
        </w:tabs>
        <w:ind w:left="1728" w:hanging="504"/>
      </w:pPr>
      <w:rPr>
        <w:rFonts w:hint="default"/>
      </w:rPr>
    </w:lvl>
    <w:lvl w:ilvl="4">
      <w:start w:val="1"/>
      <w:numFmt w:val="lowerLetter"/>
      <w:lvlText w:val="%5."/>
      <w:lvlJc w:val="left"/>
      <w:pPr>
        <w:tabs>
          <w:tab w:val="num" w:pos="2232"/>
        </w:tabs>
        <w:ind w:left="2232" w:hanging="504"/>
      </w:pPr>
      <w:rPr>
        <w:rFonts w:hint="default"/>
      </w:rPr>
    </w:lvl>
    <w:lvl w:ilvl="5">
      <w:start w:val="1"/>
      <w:numFmt w:val="decimal"/>
      <w:lvlText w:val="%6)."/>
      <w:lvlJc w:val="left"/>
      <w:pPr>
        <w:tabs>
          <w:tab w:val="num" w:pos="2736"/>
        </w:tabs>
        <w:ind w:left="2736" w:hanging="504"/>
      </w:pPr>
      <w:rPr>
        <w:rFonts w:hint="default"/>
      </w:rPr>
    </w:lvl>
    <w:lvl w:ilvl="6">
      <w:start w:val="1"/>
      <w:numFmt w:val="lowerLetter"/>
      <w:lvlText w:val="%7)."/>
      <w:lvlJc w:val="left"/>
      <w:pPr>
        <w:tabs>
          <w:tab w:val="num" w:pos="3240"/>
        </w:tabs>
        <w:ind w:left="3240" w:hanging="504"/>
      </w:pPr>
      <w:rPr>
        <w:rFonts w:hint="default"/>
      </w:rPr>
    </w:lvl>
    <w:lvl w:ilvl="7">
      <w:start w:val="1"/>
      <w:numFmt w:val="decimal"/>
      <w:lvlText w:val="%8"/>
      <w:lvlJc w:val="left"/>
      <w:pPr>
        <w:tabs>
          <w:tab w:val="num" w:pos="0"/>
        </w:tabs>
        <w:ind w:left="0" w:firstLine="0"/>
      </w:pPr>
      <w:rPr>
        <w:rFonts w:hint="default"/>
      </w:rPr>
    </w:lvl>
    <w:lvl w:ilvl="8">
      <w:start w:val="1"/>
      <w:numFmt w:val="decimal"/>
      <w:lvlText w:val=""/>
      <w:lvlJc w:val="left"/>
      <w:pPr>
        <w:tabs>
          <w:tab w:val="num" w:pos="0"/>
        </w:tabs>
        <w:ind w:left="0" w:firstLine="0"/>
      </w:pPr>
      <w:rPr>
        <w:rFonts w:hint="default"/>
      </w:rPr>
    </w:lvl>
  </w:abstractNum>
  <w:abstractNum w:abstractNumId="9" w15:restartNumberingAfterBreak="0">
    <w:nsid w:val="695412F6"/>
    <w:multiLevelType w:val="hybridMultilevel"/>
    <w:tmpl w:val="2EEED41C"/>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0" w15:restartNumberingAfterBreak="0">
    <w:nsid w:val="723F245F"/>
    <w:multiLevelType w:val="multilevel"/>
    <w:tmpl w:val="F4C8479E"/>
    <w:lvl w:ilvl="0">
      <w:start w:val="3"/>
      <w:numFmt w:val="decimal"/>
      <w:lvlText w:val="PART %1"/>
      <w:lvlJc w:val="left"/>
      <w:pPr>
        <w:tabs>
          <w:tab w:val="num" w:pos="1080"/>
        </w:tabs>
        <w:ind w:left="720" w:hanging="720"/>
      </w:pPr>
    </w:lvl>
    <w:lvl w:ilvl="1">
      <w:start w:val="1"/>
      <w:numFmt w:val="decimal"/>
      <w:lvlText w:val="%1.%2"/>
      <w:lvlJc w:val="left"/>
      <w:pPr>
        <w:tabs>
          <w:tab w:val="num" w:pos="720"/>
        </w:tabs>
        <w:ind w:left="720" w:hanging="720"/>
      </w:pPr>
    </w:lvl>
    <w:lvl w:ilvl="2">
      <w:start w:val="1"/>
      <w:numFmt w:val="upperLetter"/>
      <w:lvlText w:val="%3."/>
      <w:lvlJc w:val="left"/>
      <w:pPr>
        <w:tabs>
          <w:tab w:val="num" w:pos="1224"/>
        </w:tabs>
        <w:ind w:left="1224" w:hanging="504"/>
      </w:pPr>
    </w:lvl>
    <w:lvl w:ilvl="3">
      <w:start w:val="1"/>
      <w:numFmt w:val="decimal"/>
      <w:lvlText w:val="%4."/>
      <w:lvlJc w:val="left"/>
      <w:pPr>
        <w:tabs>
          <w:tab w:val="num" w:pos="1728"/>
        </w:tabs>
        <w:ind w:left="1728" w:hanging="504"/>
      </w:pPr>
    </w:lvl>
    <w:lvl w:ilvl="4">
      <w:start w:val="1"/>
      <w:numFmt w:val="lowerLetter"/>
      <w:lvlText w:val="%5."/>
      <w:lvlJc w:val="left"/>
      <w:pPr>
        <w:tabs>
          <w:tab w:val="num" w:pos="2232"/>
        </w:tabs>
        <w:ind w:left="2232" w:hanging="504"/>
      </w:pPr>
    </w:lvl>
    <w:lvl w:ilvl="5">
      <w:start w:val="1"/>
      <w:numFmt w:val="decimal"/>
      <w:lvlText w:val="%6)."/>
      <w:lvlJc w:val="left"/>
      <w:pPr>
        <w:tabs>
          <w:tab w:val="num" w:pos="2736"/>
        </w:tabs>
        <w:ind w:left="2736" w:hanging="504"/>
      </w:pPr>
    </w:lvl>
    <w:lvl w:ilvl="6">
      <w:start w:val="1"/>
      <w:numFmt w:val="lowerLetter"/>
      <w:lvlText w:val="%7)."/>
      <w:lvlJc w:val="left"/>
      <w:pPr>
        <w:tabs>
          <w:tab w:val="num" w:pos="3240"/>
        </w:tabs>
        <w:ind w:left="3240" w:hanging="504"/>
      </w:pPr>
    </w:lvl>
    <w:lvl w:ilvl="7">
      <w:start w:val="1"/>
      <w:numFmt w:val="decimal"/>
      <w:lvlText w:val="%8"/>
      <w:lvlJc w:val="left"/>
      <w:pPr>
        <w:tabs>
          <w:tab w:val="num" w:pos="0"/>
        </w:tabs>
        <w:ind w:left="0" w:firstLine="0"/>
      </w:pPr>
    </w:lvl>
    <w:lvl w:ilvl="8">
      <w:start w:val="1"/>
      <w:numFmt w:val="decimal"/>
      <w:lvlText w:val=""/>
      <w:lvlJc w:val="left"/>
      <w:pPr>
        <w:tabs>
          <w:tab w:val="num" w:pos="0"/>
        </w:tabs>
        <w:ind w:left="0" w:firstLine="0"/>
      </w:pPr>
    </w:lvl>
  </w:abstractNum>
  <w:num w:numId="1" w16cid:durableId="1404521518">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21177700">
    <w:abstractNumId w:val="5"/>
  </w:num>
  <w:num w:numId="3" w16cid:durableId="1945532502">
    <w:abstractNumId w:val="3"/>
  </w:num>
  <w:num w:numId="4" w16cid:durableId="24333461">
    <w:abstractNumId w:val="10"/>
  </w:num>
  <w:num w:numId="5" w16cid:durableId="2026203133">
    <w:abstractNumId w:val="0"/>
    <w:lvlOverride w:ilvl="0">
      <w:lvl w:ilvl="0">
        <w:start w:val="1"/>
        <w:numFmt w:val="decimal"/>
        <w:pStyle w:val="Level1"/>
        <w:lvlText w:val="PART %1"/>
        <w:lvlJc w:val="left"/>
        <w:pPr>
          <w:tabs>
            <w:tab w:val="num" w:pos="1080"/>
          </w:tabs>
          <w:ind w:left="720" w:hanging="720"/>
        </w:pPr>
        <w:rPr>
          <w:b/>
          <w:i w:val="0"/>
        </w:rPr>
      </w:lvl>
    </w:lvlOverride>
    <w:lvlOverride w:ilvl="1">
      <w:lvl w:ilvl="1">
        <w:start w:val="1"/>
        <w:numFmt w:val="decimal"/>
        <w:pStyle w:val="Level2"/>
        <w:lvlText w:val="%1.%2"/>
        <w:lvlJc w:val="left"/>
        <w:pPr>
          <w:tabs>
            <w:tab w:val="num" w:pos="720"/>
          </w:tabs>
          <w:ind w:left="720" w:hanging="720"/>
        </w:pPr>
        <w:rPr>
          <w:b/>
          <w:i w:val="0"/>
        </w:rPr>
      </w:lvl>
    </w:lvlOverride>
    <w:lvlOverride w:ilvl="2">
      <w:lvl w:ilvl="2">
        <w:start w:val="1"/>
        <w:numFmt w:val="upperLetter"/>
        <w:pStyle w:val="Level3"/>
        <w:lvlText w:val="%3."/>
        <w:lvlJc w:val="left"/>
        <w:pPr>
          <w:tabs>
            <w:tab w:val="num" w:pos="1224"/>
          </w:tabs>
          <w:ind w:left="1224" w:hanging="504"/>
        </w:pPr>
        <w:rPr>
          <w:b w:val="0"/>
          <w:i w:val="0"/>
        </w:rPr>
      </w:lvl>
    </w:lvlOverride>
    <w:lvlOverride w:ilvl="3">
      <w:lvl w:ilvl="3">
        <w:start w:val="1"/>
        <w:numFmt w:val="decimal"/>
        <w:pStyle w:val="Level4"/>
        <w:lvlText w:val="%4."/>
        <w:lvlJc w:val="left"/>
        <w:pPr>
          <w:tabs>
            <w:tab w:val="num" w:pos="1728"/>
          </w:tabs>
          <w:ind w:left="1728" w:hanging="504"/>
        </w:pPr>
      </w:lvl>
    </w:lvlOverride>
    <w:lvlOverride w:ilvl="4">
      <w:lvl w:ilvl="4">
        <w:start w:val="1"/>
        <w:numFmt w:val="lowerLetter"/>
        <w:pStyle w:val="Level5"/>
        <w:lvlText w:val="%5."/>
        <w:lvlJc w:val="left"/>
        <w:pPr>
          <w:tabs>
            <w:tab w:val="num" w:pos="2232"/>
          </w:tabs>
          <w:ind w:left="2232" w:hanging="504"/>
        </w:pPr>
      </w:lvl>
    </w:lvlOverride>
    <w:lvlOverride w:ilvl="5">
      <w:lvl w:ilvl="5">
        <w:start w:val="1"/>
        <w:numFmt w:val="decimal"/>
        <w:lvlText w:val="%6)."/>
        <w:lvlJc w:val="left"/>
        <w:pPr>
          <w:tabs>
            <w:tab w:val="num" w:pos="3096"/>
          </w:tabs>
          <w:ind w:left="3096" w:hanging="864"/>
        </w:pPr>
      </w:lvl>
    </w:lvlOverride>
    <w:lvlOverride w:ilvl="6">
      <w:lvl w:ilvl="6">
        <w:start w:val="1"/>
        <w:numFmt w:val="decimal"/>
        <w:lvlText w:val="%5)."/>
        <w:lvlJc w:val="left"/>
        <w:pPr>
          <w:tabs>
            <w:tab w:val="num" w:pos="3240"/>
          </w:tabs>
          <w:ind w:left="3240" w:hanging="504"/>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6" w16cid:durableId="1380010584">
    <w:abstractNumId w:val="8"/>
  </w:num>
  <w:num w:numId="7" w16cid:durableId="1508708634">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442607338">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2036272597">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690981747">
    <w:abstractNumId w:val="6"/>
  </w:num>
  <w:num w:numId="11" w16cid:durableId="702092916">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512307288">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595671178">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1108163100">
    <w:abstractNumId w:val="7"/>
  </w:num>
  <w:num w:numId="15" w16cid:durableId="1136945691">
    <w:abstractNumId w:val="1"/>
  </w:num>
  <w:num w:numId="16" w16cid:durableId="116263927">
    <w:abstractNumId w:val="4"/>
  </w:num>
  <w:num w:numId="17" w16cid:durableId="1361395155">
    <w:abstractNumId w:val="2"/>
  </w:num>
  <w:num w:numId="18" w16cid:durableId="37454834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65"/>
    <w:rsid w:val="00007E1C"/>
    <w:rsid w:val="000156DD"/>
    <w:rsid w:val="00023135"/>
    <w:rsid w:val="0003299B"/>
    <w:rsid w:val="00033318"/>
    <w:rsid w:val="00062B63"/>
    <w:rsid w:val="000647DD"/>
    <w:rsid w:val="00065E9B"/>
    <w:rsid w:val="0007144A"/>
    <w:rsid w:val="000848B5"/>
    <w:rsid w:val="000929A7"/>
    <w:rsid w:val="00097F27"/>
    <w:rsid w:val="000B0243"/>
    <w:rsid w:val="000B6529"/>
    <w:rsid w:val="000B7A95"/>
    <w:rsid w:val="000D1B0A"/>
    <w:rsid w:val="000D1D4D"/>
    <w:rsid w:val="000D1F24"/>
    <w:rsid w:val="000D4DEB"/>
    <w:rsid w:val="000D63EF"/>
    <w:rsid w:val="000E665E"/>
    <w:rsid w:val="000E6E2B"/>
    <w:rsid w:val="000E7629"/>
    <w:rsid w:val="000F0DE3"/>
    <w:rsid w:val="000F72E5"/>
    <w:rsid w:val="0010768F"/>
    <w:rsid w:val="001109E5"/>
    <w:rsid w:val="00111990"/>
    <w:rsid w:val="00111CCE"/>
    <w:rsid w:val="00114F81"/>
    <w:rsid w:val="00135402"/>
    <w:rsid w:val="00156674"/>
    <w:rsid w:val="00172E26"/>
    <w:rsid w:val="001831BE"/>
    <w:rsid w:val="0019522B"/>
    <w:rsid w:val="001A1C76"/>
    <w:rsid w:val="001A5B13"/>
    <w:rsid w:val="001C640D"/>
    <w:rsid w:val="001D1F1B"/>
    <w:rsid w:val="001D2DA3"/>
    <w:rsid w:val="001F090A"/>
    <w:rsid w:val="001F0B6E"/>
    <w:rsid w:val="001F4071"/>
    <w:rsid w:val="001F768B"/>
    <w:rsid w:val="0020779E"/>
    <w:rsid w:val="00211979"/>
    <w:rsid w:val="00212543"/>
    <w:rsid w:val="00213F55"/>
    <w:rsid w:val="00220252"/>
    <w:rsid w:val="002211D0"/>
    <w:rsid w:val="002368BA"/>
    <w:rsid w:val="00236D13"/>
    <w:rsid w:val="002647DB"/>
    <w:rsid w:val="00276500"/>
    <w:rsid w:val="00280101"/>
    <w:rsid w:val="00284C76"/>
    <w:rsid w:val="002A0673"/>
    <w:rsid w:val="002A2C8C"/>
    <w:rsid w:val="002A641D"/>
    <w:rsid w:val="002B654A"/>
    <w:rsid w:val="002D43C2"/>
    <w:rsid w:val="002F2F70"/>
    <w:rsid w:val="003022AA"/>
    <w:rsid w:val="00316970"/>
    <w:rsid w:val="0033651B"/>
    <w:rsid w:val="003504AE"/>
    <w:rsid w:val="0035375A"/>
    <w:rsid w:val="00355E37"/>
    <w:rsid w:val="003634B8"/>
    <w:rsid w:val="003933E7"/>
    <w:rsid w:val="003B2273"/>
    <w:rsid w:val="003D46AC"/>
    <w:rsid w:val="003D49C8"/>
    <w:rsid w:val="003D5843"/>
    <w:rsid w:val="003E52E0"/>
    <w:rsid w:val="003F6A85"/>
    <w:rsid w:val="00413E14"/>
    <w:rsid w:val="00413FCF"/>
    <w:rsid w:val="004217C9"/>
    <w:rsid w:val="00427340"/>
    <w:rsid w:val="004514B4"/>
    <w:rsid w:val="00461016"/>
    <w:rsid w:val="00461142"/>
    <w:rsid w:val="0046697E"/>
    <w:rsid w:val="00472E65"/>
    <w:rsid w:val="004751D1"/>
    <w:rsid w:val="00491A6C"/>
    <w:rsid w:val="004A0DD1"/>
    <w:rsid w:val="004B3770"/>
    <w:rsid w:val="004C18EC"/>
    <w:rsid w:val="004C32DF"/>
    <w:rsid w:val="004D24AD"/>
    <w:rsid w:val="004E1B5B"/>
    <w:rsid w:val="00505706"/>
    <w:rsid w:val="005100DD"/>
    <w:rsid w:val="005114E0"/>
    <w:rsid w:val="00524068"/>
    <w:rsid w:val="00526A12"/>
    <w:rsid w:val="0055244C"/>
    <w:rsid w:val="0055445B"/>
    <w:rsid w:val="00576DCF"/>
    <w:rsid w:val="00581ED7"/>
    <w:rsid w:val="005B1D56"/>
    <w:rsid w:val="005B49D5"/>
    <w:rsid w:val="005C74D6"/>
    <w:rsid w:val="005D318B"/>
    <w:rsid w:val="005F3D89"/>
    <w:rsid w:val="005F677A"/>
    <w:rsid w:val="00604D58"/>
    <w:rsid w:val="00617A6E"/>
    <w:rsid w:val="00667824"/>
    <w:rsid w:val="006849C3"/>
    <w:rsid w:val="00687E25"/>
    <w:rsid w:val="006B0D5C"/>
    <w:rsid w:val="006C594D"/>
    <w:rsid w:val="006C6728"/>
    <w:rsid w:val="006E5B81"/>
    <w:rsid w:val="007050C2"/>
    <w:rsid w:val="00730A16"/>
    <w:rsid w:val="00730FEE"/>
    <w:rsid w:val="0073583F"/>
    <w:rsid w:val="007375CE"/>
    <w:rsid w:val="00771420"/>
    <w:rsid w:val="00777AC6"/>
    <w:rsid w:val="0078012E"/>
    <w:rsid w:val="00785B13"/>
    <w:rsid w:val="00792F7E"/>
    <w:rsid w:val="007A4859"/>
    <w:rsid w:val="007B19EF"/>
    <w:rsid w:val="007C488B"/>
    <w:rsid w:val="007C6989"/>
    <w:rsid w:val="00815016"/>
    <w:rsid w:val="008267C6"/>
    <w:rsid w:val="00832131"/>
    <w:rsid w:val="008322D1"/>
    <w:rsid w:val="00832830"/>
    <w:rsid w:val="00834394"/>
    <w:rsid w:val="00840052"/>
    <w:rsid w:val="0084133A"/>
    <w:rsid w:val="0085101F"/>
    <w:rsid w:val="00865F0F"/>
    <w:rsid w:val="00871B96"/>
    <w:rsid w:val="008865C4"/>
    <w:rsid w:val="008975DD"/>
    <w:rsid w:val="008A4414"/>
    <w:rsid w:val="008A54E3"/>
    <w:rsid w:val="008A6106"/>
    <w:rsid w:val="008D14EC"/>
    <w:rsid w:val="008E65C5"/>
    <w:rsid w:val="008F2862"/>
    <w:rsid w:val="0090272C"/>
    <w:rsid w:val="00904949"/>
    <w:rsid w:val="009141D0"/>
    <w:rsid w:val="00952266"/>
    <w:rsid w:val="0095356D"/>
    <w:rsid w:val="00954C5D"/>
    <w:rsid w:val="00960956"/>
    <w:rsid w:val="0096629B"/>
    <w:rsid w:val="009719D7"/>
    <w:rsid w:val="009A2A4E"/>
    <w:rsid w:val="009A7585"/>
    <w:rsid w:val="009C2942"/>
    <w:rsid w:val="009C6C5E"/>
    <w:rsid w:val="009D2855"/>
    <w:rsid w:val="009D47C7"/>
    <w:rsid w:val="009E5E27"/>
    <w:rsid w:val="009F2AA7"/>
    <w:rsid w:val="00A037F6"/>
    <w:rsid w:val="00A13F98"/>
    <w:rsid w:val="00A24AAF"/>
    <w:rsid w:val="00A55AE3"/>
    <w:rsid w:val="00A55BD8"/>
    <w:rsid w:val="00A622F6"/>
    <w:rsid w:val="00A7276C"/>
    <w:rsid w:val="00A73FDB"/>
    <w:rsid w:val="00A85F3B"/>
    <w:rsid w:val="00A90CAB"/>
    <w:rsid w:val="00AB0FD2"/>
    <w:rsid w:val="00AC6C2D"/>
    <w:rsid w:val="00AD5D11"/>
    <w:rsid w:val="00AD7E18"/>
    <w:rsid w:val="00AF097E"/>
    <w:rsid w:val="00AF199E"/>
    <w:rsid w:val="00B03945"/>
    <w:rsid w:val="00B04125"/>
    <w:rsid w:val="00B15454"/>
    <w:rsid w:val="00B206C6"/>
    <w:rsid w:val="00B25F6A"/>
    <w:rsid w:val="00B620DE"/>
    <w:rsid w:val="00B95DF0"/>
    <w:rsid w:val="00BA5745"/>
    <w:rsid w:val="00BA604E"/>
    <w:rsid w:val="00BC2E54"/>
    <w:rsid w:val="00BC6E8B"/>
    <w:rsid w:val="00BD537D"/>
    <w:rsid w:val="00BF0018"/>
    <w:rsid w:val="00C0004D"/>
    <w:rsid w:val="00C02932"/>
    <w:rsid w:val="00C0388F"/>
    <w:rsid w:val="00C06164"/>
    <w:rsid w:val="00C07B43"/>
    <w:rsid w:val="00C11E0D"/>
    <w:rsid w:val="00C1794B"/>
    <w:rsid w:val="00C23ABE"/>
    <w:rsid w:val="00C26AFF"/>
    <w:rsid w:val="00C308A0"/>
    <w:rsid w:val="00C34BFA"/>
    <w:rsid w:val="00C476E0"/>
    <w:rsid w:val="00C63C5B"/>
    <w:rsid w:val="00C7433E"/>
    <w:rsid w:val="00C77742"/>
    <w:rsid w:val="00C87831"/>
    <w:rsid w:val="00C92B77"/>
    <w:rsid w:val="00CA615C"/>
    <w:rsid w:val="00CB5A1E"/>
    <w:rsid w:val="00CD1676"/>
    <w:rsid w:val="00CF0FF2"/>
    <w:rsid w:val="00D07201"/>
    <w:rsid w:val="00D1187B"/>
    <w:rsid w:val="00D155D2"/>
    <w:rsid w:val="00D31B7B"/>
    <w:rsid w:val="00D40D5F"/>
    <w:rsid w:val="00D650B5"/>
    <w:rsid w:val="00D92FA1"/>
    <w:rsid w:val="00D97BFE"/>
    <w:rsid w:val="00DA3720"/>
    <w:rsid w:val="00DA42FB"/>
    <w:rsid w:val="00DC5769"/>
    <w:rsid w:val="00DC77AC"/>
    <w:rsid w:val="00DE3275"/>
    <w:rsid w:val="00E048FD"/>
    <w:rsid w:val="00E07B2A"/>
    <w:rsid w:val="00E14D23"/>
    <w:rsid w:val="00E16D29"/>
    <w:rsid w:val="00E24D8F"/>
    <w:rsid w:val="00E27A28"/>
    <w:rsid w:val="00E37CBF"/>
    <w:rsid w:val="00E41AD2"/>
    <w:rsid w:val="00E42426"/>
    <w:rsid w:val="00E52C73"/>
    <w:rsid w:val="00E55A62"/>
    <w:rsid w:val="00E65FFA"/>
    <w:rsid w:val="00E828AE"/>
    <w:rsid w:val="00E90472"/>
    <w:rsid w:val="00E9112F"/>
    <w:rsid w:val="00EA3090"/>
    <w:rsid w:val="00EA3A1F"/>
    <w:rsid w:val="00EA7DEF"/>
    <w:rsid w:val="00EC6691"/>
    <w:rsid w:val="00ED0CB0"/>
    <w:rsid w:val="00ED21AE"/>
    <w:rsid w:val="00EF7998"/>
    <w:rsid w:val="00F01610"/>
    <w:rsid w:val="00F03ED3"/>
    <w:rsid w:val="00F06FEB"/>
    <w:rsid w:val="00F1051B"/>
    <w:rsid w:val="00F133DD"/>
    <w:rsid w:val="00F210E0"/>
    <w:rsid w:val="00F37991"/>
    <w:rsid w:val="00F4713A"/>
    <w:rsid w:val="00F56615"/>
    <w:rsid w:val="00F61C0D"/>
    <w:rsid w:val="00F62E33"/>
    <w:rsid w:val="00F63865"/>
    <w:rsid w:val="00F80C99"/>
    <w:rsid w:val="00FA6529"/>
    <w:rsid w:val="00FC3214"/>
    <w:rsid w:val="00FC3B76"/>
    <w:rsid w:val="00FD7890"/>
    <w:rsid w:val="00FF56A9"/>
    <w:rsid w:val="00FF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D052A"/>
  <w15:docId w15:val="{8471E07C-EFD8-486E-8C0B-19625A84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676"/>
    <w:pPr>
      <w:widowControl w:val="0"/>
    </w:pPr>
    <w:rPr>
      <w:rFonts w:ascii="Courier" w:hAnsi="Courier"/>
      <w:snapToGrid w:val="0"/>
      <w:sz w:val="24"/>
    </w:rPr>
  </w:style>
  <w:style w:type="paragraph" w:styleId="Heading1">
    <w:name w:val="heading 1"/>
    <w:basedOn w:val="Normal"/>
    <w:next w:val="Normal"/>
    <w:qFormat/>
    <w:pPr>
      <w:keepNext/>
      <w:widowControl/>
      <w:jc w:val="center"/>
      <w:outlineLvl w:val="0"/>
    </w:pPr>
    <w:rPr>
      <w:rFonts w:ascii="Univers" w:hAnsi="Univers"/>
      <w:b/>
      <w:sz w:val="22"/>
    </w:rPr>
  </w:style>
  <w:style w:type="paragraph" w:styleId="Heading2">
    <w:name w:val="heading 2"/>
    <w:basedOn w:val="Normal"/>
    <w:next w:val="Normal"/>
    <w:link w:val="Heading2Char"/>
    <w:semiHidden/>
    <w:unhideWhenUsed/>
    <w:qFormat/>
    <w:rsid w:val="00BA574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widowControl/>
      <w:tabs>
        <w:tab w:val="center" w:pos="4680"/>
      </w:tabs>
      <w:jc w:val="center"/>
    </w:pPr>
    <w:rPr>
      <w:rFonts w:ascii="Univers" w:hAnsi="Univers"/>
      <w:b/>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LineNumber">
    <w:name w:val="line number"/>
    <w:rsid w:val="002211D0"/>
    <w:rPr>
      <w:rFonts w:ascii="Times New Roman" w:hAnsi="Times New Roman" w:cs="Arial"/>
      <w:sz w:val="20"/>
    </w:rPr>
  </w:style>
  <w:style w:type="paragraph" w:styleId="BalloonText">
    <w:name w:val="Balloon Text"/>
    <w:basedOn w:val="Normal"/>
    <w:link w:val="BalloonTextChar"/>
    <w:rsid w:val="00E41AD2"/>
    <w:rPr>
      <w:rFonts w:ascii="Tahoma" w:hAnsi="Tahoma" w:cs="Tahoma"/>
      <w:sz w:val="16"/>
      <w:szCs w:val="16"/>
    </w:rPr>
  </w:style>
  <w:style w:type="character" w:customStyle="1" w:styleId="BalloonTextChar">
    <w:name w:val="Balloon Text Char"/>
    <w:link w:val="BalloonText"/>
    <w:rsid w:val="00E41AD2"/>
    <w:rPr>
      <w:rFonts w:ascii="Tahoma" w:hAnsi="Tahoma" w:cs="Tahoma"/>
      <w:snapToGrid w:val="0"/>
      <w:sz w:val="16"/>
      <w:szCs w:val="16"/>
    </w:rPr>
  </w:style>
  <w:style w:type="paragraph" w:customStyle="1" w:styleId="Level1">
    <w:name w:val="Level 1"/>
    <w:basedOn w:val="Normal"/>
    <w:rsid w:val="00E41AD2"/>
    <w:pPr>
      <w:numPr>
        <w:numId w:val="1"/>
      </w:numPr>
      <w:spacing w:after="240"/>
      <w:ind w:left="720" w:hanging="720"/>
      <w:outlineLvl w:val="0"/>
    </w:pPr>
    <w:rPr>
      <w:rFonts w:ascii="Times New Roman" w:hAnsi="Times New Roman"/>
      <w:b/>
    </w:rPr>
  </w:style>
  <w:style w:type="paragraph" w:customStyle="1" w:styleId="Level2">
    <w:name w:val="Level 2"/>
    <w:basedOn w:val="Normal"/>
    <w:rsid w:val="00E41AD2"/>
    <w:pPr>
      <w:numPr>
        <w:ilvl w:val="1"/>
        <w:numId w:val="1"/>
      </w:numPr>
      <w:spacing w:after="240"/>
      <w:outlineLvl w:val="1"/>
    </w:pPr>
    <w:rPr>
      <w:rFonts w:ascii="Times New Roman" w:hAnsi="Times New Roman"/>
      <w:b/>
    </w:rPr>
  </w:style>
  <w:style w:type="paragraph" w:customStyle="1" w:styleId="Level3">
    <w:name w:val="Level 3"/>
    <w:basedOn w:val="Normal"/>
    <w:rsid w:val="00E41AD2"/>
    <w:pPr>
      <w:numPr>
        <w:ilvl w:val="2"/>
        <w:numId w:val="1"/>
      </w:numPr>
      <w:outlineLvl w:val="2"/>
    </w:pPr>
    <w:rPr>
      <w:rFonts w:ascii="Times New Roman" w:hAnsi="Times New Roman"/>
    </w:rPr>
  </w:style>
  <w:style w:type="paragraph" w:customStyle="1" w:styleId="strikeout">
    <w:name w:val="strikeout"/>
    <w:basedOn w:val="Normal"/>
    <w:rsid w:val="00E41AD2"/>
    <w:rPr>
      <w:rFonts w:ascii="Times New Roman" w:hAnsi="Times New Roman"/>
      <w:b/>
      <w:strike/>
    </w:rPr>
  </w:style>
  <w:style w:type="paragraph" w:customStyle="1" w:styleId="Level4">
    <w:name w:val="Level 4"/>
    <w:basedOn w:val="Normal"/>
    <w:rsid w:val="00E41AD2"/>
    <w:pPr>
      <w:numPr>
        <w:ilvl w:val="3"/>
        <w:numId w:val="1"/>
      </w:numPr>
      <w:ind w:left="2160" w:hanging="720"/>
      <w:outlineLvl w:val="3"/>
    </w:pPr>
    <w:rPr>
      <w:rFonts w:ascii="Times New Roman" w:hAnsi="Times New Roman"/>
    </w:rPr>
  </w:style>
  <w:style w:type="paragraph" w:customStyle="1" w:styleId="Level5">
    <w:name w:val="Level 5"/>
    <w:basedOn w:val="Normal"/>
    <w:rsid w:val="00E41AD2"/>
    <w:pPr>
      <w:numPr>
        <w:ilvl w:val="4"/>
        <w:numId w:val="1"/>
      </w:numPr>
      <w:ind w:left="2880" w:hanging="720"/>
      <w:outlineLvl w:val="4"/>
    </w:pPr>
    <w:rPr>
      <w:rFonts w:ascii="Times New Roman" w:hAnsi="Times New Roman"/>
    </w:rPr>
  </w:style>
  <w:style w:type="character" w:customStyle="1" w:styleId="FooterChar">
    <w:name w:val="Footer Char"/>
    <w:link w:val="Footer"/>
    <w:rsid w:val="00211979"/>
    <w:rPr>
      <w:rFonts w:ascii="Courier" w:hAnsi="Courier"/>
      <w:snapToGrid w:val="0"/>
      <w:sz w:val="24"/>
    </w:rPr>
  </w:style>
  <w:style w:type="character" w:styleId="PageNumber">
    <w:name w:val="page number"/>
    <w:basedOn w:val="DefaultParagraphFont"/>
    <w:rsid w:val="00211979"/>
  </w:style>
  <w:style w:type="character" w:styleId="CommentReference">
    <w:name w:val="annotation reference"/>
    <w:rsid w:val="00834394"/>
    <w:rPr>
      <w:sz w:val="16"/>
      <w:szCs w:val="16"/>
    </w:rPr>
  </w:style>
  <w:style w:type="paragraph" w:styleId="CommentText">
    <w:name w:val="annotation text"/>
    <w:basedOn w:val="Normal"/>
    <w:link w:val="CommentTextChar"/>
    <w:rsid w:val="00834394"/>
    <w:rPr>
      <w:sz w:val="20"/>
    </w:rPr>
  </w:style>
  <w:style w:type="character" w:customStyle="1" w:styleId="CommentTextChar">
    <w:name w:val="Comment Text Char"/>
    <w:link w:val="CommentText"/>
    <w:rsid w:val="00834394"/>
    <w:rPr>
      <w:rFonts w:ascii="Courier" w:hAnsi="Courier"/>
      <w:snapToGrid w:val="0"/>
    </w:rPr>
  </w:style>
  <w:style w:type="paragraph" w:styleId="CommentSubject">
    <w:name w:val="annotation subject"/>
    <w:basedOn w:val="CommentText"/>
    <w:next w:val="CommentText"/>
    <w:link w:val="CommentSubjectChar"/>
    <w:rsid w:val="00834394"/>
    <w:rPr>
      <w:b/>
      <w:bCs/>
    </w:rPr>
  </w:style>
  <w:style w:type="character" w:customStyle="1" w:styleId="CommentSubjectChar">
    <w:name w:val="Comment Subject Char"/>
    <w:link w:val="CommentSubject"/>
    <w:rsid w:val="00834394"/>
    <w:rPr>
      <w:rFonts w:ascii="Courier" w:hAnsi="Courier"/>
      <w:b/>
      <w:bCs/>
      <w:snapToGrid w:val="0"/>
    </w:rPr>
  </w:style>
  <w:style w:type="paragraph" w:customStyle="1" w:styleId="Level6">
    <w:name w:val="Level 6"/>
    <w:basedOn w:val="Normal"/>
    <w:rsid w:val="00E42426"/>
    <w:pPr>
      <w:ind w:left="3600" w:hanging="720"/>
      <w:outlineLvl w:val="5"/>
    </w:pPr>
    <w:rPr>
      <w:rFonts w:ascii="Times New Roman" w:hAnsi="Times New Roman"/>
    </w:rPr>
  </w:style>
  <w:style w:type="character" w:customStyle="1" w:styleId="st1">
    <w:name w:val="st1"/>
    <w:basedOn w:val="DefaultParagraphFont"/>
    <w:rsid w:val="00C06164"/>
  </w:style>
  <w:style w:type="character" w:customStyle="1" w:styleId="Heading2Char">
    <w:name w:val="Heading 2 Char"/>
    <w:link w:val="Heading2"/>
    <w:semiHidden/>
    <w:rsid w:val="00BA5745"/>
    <w:rPr>
      <w:rFonts w:ascii="Cambria" w:eastAsia="Times New Roman" w:hAnsi="Cambria" w:cs="Times New Roman"/>
      <w:b/>
      <w:bCs/>
      <w:i/>
      <w:iCs/>
      <w:snapToGrid w:val="0"/>
      <w:sz w:val="28"/>
      <w:szCs w:val="28"/>
    </w:rPr>
  </w:style>
  <w:style w:type="paragraph" w:styleId="Revision">
    <w:name w:val="Revision"/>
    <w:hidden/>
    <w:uiPriority w:val="99"/>
    <w:semiHidden/>
    <w:rsid w:val="00DE3275"/>
    <w:rPr>
      <w:rFonts w:ascii="Courier" w:hAnsi="Courier"/>
      <w:snapToGrid w:val="0"/>
      <w:sz w:val="24"/>
    </w:rPr>
  </w:style>
  <w:style w:type="paragraph" w:customStyle="1" w:styleId="AEInstructions">
    <w:name w:val="_A/E Instructions"/>
    <w:basedOn w:val="Footer"/>
    <w:rsid w:val="001D1F1B"/>
    <w:pPr>
      <w:widowControl/>
      <w:spacing w:line="200" w:lineRule="exact"/>
      <w:ind w:left="720"/>
      <w:jc w:val="both"/>
    </w:pPr>
    <w:rPr>
      <w:rFonts w:ascii="Times New Roman" w:hAnsi="Times New Roman"/>
      <w:b/>
      <w:i/>
      <w:snapToGrid/>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899887">
      <w:bodyDiv w:val="1"/>
      <w:marLeft w:val="0"/>
      <w:marRight w:val="0"/>
      <w:marTop w:val="0"/>
      <w:marBottom w:val="0"/>
      <w:divBdr>
        <w:top w:val="none" w:sz="0" w:space="0" w:color="auto"/>
        <w:left w:val="none" w:sz="0" w:space="0" w:color="auto"/>
        <w:bottom w:val="none" w:sz="0" w:space="0" w:color="auto"/>
        <w:right w:val="none" w:sz="0" w:space="0" w:color="auto"/>
      </w:divBdr>
      <w:divsChild>
        <w:div w:id="610938857">
          <w:marLeft w:val="0"/>
          <w:marRight w:val="0"/>
          <w:marTop w:val="0"/>
          <w:marBottom w:val="0"/>
          <w:divBdr>
            <w:top w:val="none" w:sz="0" w:space="0" w:color="auto"/>
            <w:left w:val="none" w:sz="0" w:space="0" w:color="auto"/>
            <w:bottom w:val="none" w:sz="0" w:space="0" w:color="auto"/>
            <w:right w:val="none" w:sz="0" w:space="0" w:color="auto"/>
          </w:divBdr>
          <w:divsChild>
            <w:div w:id="555704981">
              <w:marLeft w:val="0"/>
              <w:marRight w:val="0"/>
              <w:marTop w:val="0"/>
              <w:marBottom w:val="150"/>
              <w:divBdr>
                <w:top w:val="none" w:sz="0" w:space="0" w:color="auto"/>
                <w:left w:val="none" w:sz="0" w:space="0" w:color="auto"/>
                <w:bottom w:val="none" w:sz="0" w:space="0" w:color="auto"/>
                <w:right w:val="none" w:sz="0" w:space="0" w:color="auto"/>
              </w:divBdr>
              <w:divsChild>
                <w:div w:id="62064892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08577732">
      <w:bodyDiv w:val="1"/>
      <w:marLeft w:val="0"/>
      <w:marRight w:val="0"/>
      <w:marTop w:val="32"/>
      <w:marBottom w:val="32"/>
      <w:divBdr>
        <w:top w:val="none" w:sz="0" w:space="0" w:color="auto"/>
        <w:left w:val="none" w:sz="0" w:space="0" w:color="auto"/>
        <w:bottom w:val="none" w:sz="0" w:space="0" w:color="auto"/>
        <w:right w:val="none" w:sz="0" w:space="0" w:color="auto"/>
      </w:divBdr>
      <w:divsChild>
        <w:div w:id="415326329">
          <w:marLeft w:val="0"/>
          <w:marRight w:val="0"/>
          <w:marTop w:val="0"/>
          <w:marBottom w:val="0"/>
          <w:divBdr>
            <w:top w:val="none" w:sz="0" w:space="0" w:color="auto"/>
            <w:left w:val="none" w:sz="0" w:space="0" w:color="auto"/>
            <w:bottom w:val="none" w:sz="0" w:space="0" w:color="auto"/>
            <w:right w:val="none" w:sz="0" w:space="0" w:color="auto"/>
          </w:divBdr>
          <w:divsChild>
            <w:div w:id="953680526">
              <w:marLeft w:val="0"/>
              <w:marRight w:val="0"/>
              <w:marTop w:val="0"/>
              <w:marBottom w:val="0"/>
              <w:divBdr>
                <w:top w:val="none" w:sz="0" w:space="0" w:color="auto"/>
                <w:left w:val="none" w:sz="0" w:space="0" w:color="auto"/>
                <w:bottom w:val="none" w:sz="0" w:space="0" w:color="auto"/>
                <w:right w:val="none" w:sz="0" w:space="0" w:color="auto"/>
              </w:divBdr>
              <w:divsChild>
                <w:div w:id="742147202">
                  <w:marLeft w:val="0"/>
                  <w:marRight w:val="0"/>
                  <w:marTop w:val="0"/>
                  <w:marBottom w:val="0"/>
                  <w:divBdr>
                    <w:top w:val="none" w:sz="0" w:space="0" w:color="auto"/>
                    <w:left w:val="none" w:sz="0" w:space="0" w:color="auto"/>
                    <w:bottom w:val="none" w:sz="0" w:space="0" w:color="auto"/>
                    <w:right w:val="none" w:sz="0" w:space="0" w:color="auto"/>
                  </w:divBdr>
                  <w:divsChild>
                    <w:div w:id="1083456340">
                      <w:marLeft w:val="0"/>
                      <w:marRight w:val="0"/>
                      <w:marTop w:val="0"/>
                      <w:marBottom w:val="0"/>
                      <w:divBdr>
                        <w:top w:val="none" w:sz="0" w:space="0" w:color="auto"/>
                        <w:left w:val="none" w:sz="0" w:space="0" w:color="auto"/>
                        <w:bottom w:val="none" w:sz="0" w:space="0" w:color="auto"/>
                        <w:right w:val="none" w:sz="0" w:space="0" w:color="auto"/>
                      </w:divBdr>
                      <w:divsChild>
                        <w:div w:id="1953393890">
                          <w:marLeft w:val="0"/>
                          <w:marRight w:val="0"/>
                          <w:marTop w:val="226"/>
                          <w:marBottom w:val="0"/>
                          <w:divBdr>
                            <w:top w:val="none" w:sz="0" w:space="0" w:color="auto"/>
                            <w:left w:val="none" w:sz="0" w:space="0" w:color="auto"/>
                            <w:bottom w:val="none" w:sz="0" w:space="0" w:color="auto"/>
                            <w:right w:val="none" w:sz="0" w:space="0" w:color="auto"/>
                          </w:divBdr>
                          <w:divsChild>
                            <w:div w:id="955793168">
                              <w:marLeft w:val="1419"/>
                              <w:marRight w:val="2730"/>
                              <w:marTop w:val="0"/>
                              <w:marBottom w:val="0"/>
                              <w:divBdr>
                                <w:top w:val="none" w:sz="0" w:space="0" w:color="auto"/>
                                <w:left w:val="none" w:sz="0" w:space="0" w:color="auto"/>
                                <w:bottom w:val="none" w:sz="0" w:space="0" w:color="auto"/>
                                <w:right w:val="none" w:sz="0" w:space="0" w:color="auto"/>
                              </w:divBdr>
                              <w:divsChild>
                                <w:div w:id="696664313">
                                  <w:marLeft w:val="0"/>
                                  <w:marRight w:val="0"/>
                                  <w:marTop w:val="0"/>
                                  <w:marBottom w:val="0"/>
                                  <w:divBdr>
                                    <w:top w:val="none" w:sz="0" w:space="0" w:color="auto"/>
                                    <w:left w:val="none" w:sz="0" w:space="0" w:color="auto"/>
                                    <w:bottom w:val="none" w:sz="0" w:space="0" w:color="auto"/>
                                    <w:right w:val="none" w:sz="0" w:space="0" w:color="auto"/>
                                  </w:divBdr>
                                  <w:divsChild>
                                    <w:div w:id="2006543622">
                                      <w:marLeft w:val="0"/>
                                      <w:marRight w:val="0"/>
                                      <w:marTop w:val="0"/>
                                      <w:marBottom w:val="0"/>
                                      <w:divBdr>
                                        <w:top w:val="none" w:sz="0" w:space="0" w:color="auto"/>
                                        <w:left w:val="none" w:sz="0" w:space="0" w:color="auto"/>
                                        <w:bottom w:val="none" w:sz="0" w:space="0" w:color="auto"/>
                                        <w:right w:val="none" w:sz="0" w:space="0" w:color="auto"/>
                                      </w:divBdr>
                                      <w:divsChild>
                                        <w:div w:id="1082406715">
                                          <w:marLeft w:val="0"/>
                                          <w:marRight w:val="0"/>
                                          <w:marTop w:val="0"/>
                                          <w:marBottom w:val="0"/>
                                          <w:divBdr>
                                            <w:top w:val="none" w:sz="0" w:space="0" w:color="auto"/>
                                            <w:left w:val="none" w:sz="0" w:space="0" w:color="auto"/>
                                            <w:bottom w:val="none" w:sz="0" w:space="0" w:color="auto"/>
                                            <w:right w:val="none" w:sz="0" w:space="0" w:color="auto"/>
                                          </w:divBdr>
                                          <w:divsChild>
                                            <w:div w:id="1927111982">
                                              <w:marLeft w:val="0"/>
                                              <w:marRight w:val="0"/>
                                              <w:marTop w:val="0"/>
                                              <w:marBottom w:val="0"/>
                                              <w:divBdr>
                                                <w:top w:val="none" w:sz="0" w:space="0" w:color="auto"/>
                                                <w:left w:val="none" w:sz="0" w:space="0" w:color="auto"/>
                                                <w:bottom w:val="none" w:sz="0" w:space="0" w:color="auto"/>
                                                <w:right w:val="none" w:sz="0" w:space="0" w:color="auto"/>
                                              </w:divBdr>
                                              <w:divsChild>
                                                <w:div w:id="7840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913749">
      <w:bodyDiv w:val="1"/>
      <w:marLeft w:val="0"/>
      <w:marRight w:val="0"/>
      <w:marTop w:val="0"/>
      <w:marBottom w:val="0"/>
      <w:divBdr>
        <w:top w:val="none" w:sz="0" w:space="0" w:color="auto"/>
        <w:left w:val="none" w:sz="0" w:space="0" w:color="auto"/>
        <w:bottom w:val="none" w:sz="0" w:space="0" w:color="auto"/>
        <w:right w:val="none" w:sz="0" w:space="0" w:color="auto"/>
      </w:divBdr>
      <w:divsChild>
        <w:div w:id="993879361">
          <w:marLeft w:val="0"/>
          <w:marRight w:val="0"/>
          <w:marTop w:val="0"/>
          <w:marBottom w:val="0"/>
          <w:divBdr>
            <w:top w:val="none" w:sz="0" w:space="0" w:color="auto"/>
            <w:left w:val="none" w:sz="0" w:space="0" w:color="auto"/>
            <w:bottom w:val="none" w:sz="0" w:space="0" w:color="auto"/>
            <w:right w:val="none" w:sz="0" w:space="0" w:color="auto"/>
          </w:divBdr>
          <w:divsChild>
            <w:div w:id="812526820">
              <w:marLeft w:val="0"/>
              <w:marRight w:val="0"/>
              <w:marTop w:val="0"/>
              <w:marBottom w:val="150"/>
              <w:divBdr>
                <w:top w:val="none" w:sz="0" w:space="0" w:color="auto"/>
                <w:left w:val="none" w:sz="0" w:space="0" w:color="auto"/>
                <w:bottom w:val="none" w:sz="0" w:space="0" w:color="auto"/>
                <w:right w:val="none" w:sz="0" w:space="0" w:color="auto"/>
              </w:divBdr>
              <w:divsChild>
                <w:div w:id="59404958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16161557">
      <w:bodyDiv w:val="1"/>
      <w:marLeft w:val="0"/>
      <w:marRight w:val="0"/>
      <w:marTop w:val="0"/>
      <w:marBottom w:val="0"/>
      <w:divBdr>
        <w:top w:val="none" w:sz="0" w:space="0" w:color="auto"/>
        <w:left w:val="none" w:sz="0" w:space="0" w:color="auto"/>
        <w:bottom w:val="none" w:sz="0" w:space="0" w:color="auto"/>
        <w:right w:val="none" w:sz="0" w:space="0" w:color="auto"/>
      </w:divBdr>
      <w:divsChild>
        <w:div w:id="653682959">
          <w:marLeft w:val="0"/>
          <w:marRight w:val="0"/>
          <w:marTop w:val="0"/>
          <w:marBottom w:val="0"/>
          <w:divBdr>
            <w:top w:val="none" w:sz="0" w:space="0" w:color="auto"/>
            <w:left w:val="none" w:sz="0" w:space="0" w:color="auto"/>
            <w:bottom w:val="none" w:sz="0" w:space="0" w:color="auto"/>
            <w:right w:val="none" w:sz="0" w:space="0" w:color="auto"/>
          </w:divBdr>
          <w:divsChild>
            <w:div w:id="1370296155">
              <w:marLeft w:val="0"/>
              <w:marRight w:val="0"/>
              <w:marTop w:val="0"/>
              <w:marBottom w:val="150"/>
              <w:divBdr>
                <w:top w:val="none" w:sz="0" w:space="0" w:color="auto"/>
                <w:left w:val="none" w:sz="0" w:space="0" w:color="auto"/>
                <w:bottom w:val="none" w:sz="0" w:space="0" w:color="auto"/>
                <w:right w:val="none" w:sz="0" w:space="0" w:color="auto"/>
              </w:divBdr>
              <w:divsChild>
                <w:div w:id="17311147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9267837">
      <w:bodyDiv w:val="1"/>
      <w:marLeft w:val="0"/>
      <w:marRight w:val="0"/>
      <w:marTop w:val="0"/>
      <w:marBottom w:val="0"/>
      <w:divBdr>
        <w:top w:val="none" w:sz="0" w:space="0" w:color="auto"/>
        <w:left w:val="none" w:sz="0" w:space="0" w:color="auto"/>
        <w:bottom w:val="none" w:sz="0" w:space="0" w:color="auto"/>
        <w:right w:val="none" w:sz="0" w:space="0" w:color="auto"/>
      </w:divBdr>
    </w:div>
    <w:div w:id="1160147694">
      <w:bodyDiv w:val="1"/>
      <w:marLeft w:val="0"/>
      <w:marRight w:val="0"/>
      <w:marTop w:val="0"/>
      <w:marBottom w:val="0"/>
      <w:divBdr>
        <w:top w:val="none" w:sz="0" w:space="0" w:color="auto"/>
        <w:left w:val="none" w:sz="0" w:space="0" w:color="auto"/>
        <w:bottom w:val="none" w:sz="0" w:space="0" w:color="auto"/>
        <w:right w:val="none" w:sz="0" w:space="0" w:color="auto"/>
      </w:divBdr>
    </w:div>
    <w:div w:id="1330863453">
      <w:bodyDiv w:val="1"/>
      <w:marLeft w:val="0"/>
      <w:marRight w:val="0"/>
      <w:marTop w:val="0"/>
      <w:marBottom w:val="0"/>
      <w:divBdr>
        <w:top w:val="none" w:sz="0" w:space="0" w:color="auto"/>
        <w:left w:val="none" w:sz="0" w:space="0" w:color="auto"/>
        <w:bottom w:val="none" w:sz="0" w:space="0" w:color="auto"/>
        <w:right w:val="none" w:sz="0" w:space="0" w:color="auto"/>
      </w:divBdr>
      <w:divsChild>
        <w:div w:id="255677401">
          <w:marLeft w:val="0"/>
          <w:marRight w:val="0"/>
          <w:marTop w:val="0"/>
          <w:marBottom w:val="0"/>
          <w:divBdr>
            <w:top w:val="none" w:sz="0" w:space="0" w:color="auto"/>
            <w:left w:val="none" w:sz="0" w:space="0" w:color="auto"/>
            <w:bottom w:val="none" w:sz="0" w:space="0" w:color="auto"/>
            <w:right w:val="none" w:sz="0" w:space="0" w:color="auto"/>
          </w:divBdr>
          <w:divsChild>
            <w:div w:id="1555652708">
              <w:marLeft w:val="0"/>
              <w:marRight w:val="0"/>
              <w:marTop w:val="0"/>
              <w:marBottom w:val="150"/>
              <w:divBdr>
                <w:top w:val="none" w:sz="0" w:space="0" w:color="auto"/>
                <w:left w:val="none" w:sz="0" w:space="0" w:color="auto"/>
                <w:bottom w:val="none" w:sz="0" w:space="0" w:color="auto"/>
                <w:right w:val="none" w:sz="0" w:space="0" w:color="auto"/>
              </w:divBdr>
              <w:divsChild>
                <w:div w:id="211042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37221210">
      <w:bodyDiv w:val="1"/>
      <w:marLeft w:val="0"/>
      <w:marRight w:val="0"/>
      <w:marTop w:val="0"/>
      <w:marBottom w:val="0"/>
      <w:divBdr>
        <w:top w:val="none" w:sz="0" w:space="0" w:color="auto"/>
        <w:left w:val="none" w:sz="0" w:space="0" w:color="auto"/>
        <w:bottom w:val="none" w:sz="0" w:space="0" w:color="auto"/>
        <w:right w:val="none" w:sz="0" w:space="0" w:color="auto"/>
      </w:divBdr>
    </w:div>
    <w:div w:id="1351880298">
      <w:bodyDiv w:val="1"/>
      <w:marLeft w:val="0"/>
      <w:marRight w:val="0"/>
      <w:marTop w:val="0"/>
      <w:marBottom w:val="0"/>
      <w:divBdr>
        <w:top w:val="none" w:sz="0" w:space="0" w:color="auto"/>
        <w:left w:val="none" w:sz="0" w:space="0" w:color="auto"/>
        <w:bottom w:val="none" w:sz="0" w:space="0" w:color="auto"/>
        <w:right w:val="none" w:sz="0" w:space="0" w:color="auto"/>
      </w:divBdr>
      <w:divsChild>
        <w:div w:id="331643841">
          <w:marLeft w:val="0"/>
          <w:marRight w:val="0"/>
          <w:marTop w:val="0"/>
          <w:marBottom w:val="0"/>
          <w:divBdr>
            <w:top w:val="none" w:sz="0" w:space="0" w:color="auto"/>
            <w:left w:val="none" w:sz="0" w:space="0" w:color="auto"/>
            <w:bottom w:val="none" w:sz="0" w:space="0" w:color="auto"/>
            <w:right w:val="none" w:sz="0" w:space="0" w:color="auto"/>
          </w:divBdr>
          <w:divsChild>
            <w:div w:id="1156533924">
              <w:marLeft w:val="0"/>
              <w:marRight w:val="0"/>
              <w:marTop w:val="0"/>
              <w:marBottom w:val="150"/>
              <w:divBdr>
                <w:top w:val="none" w:sz="0" w:space="0" w:color="auto"/>
                <w:left w:val="none" w:sz="0" w:space="0" w:color="auto"/>
                <w:bottom w:val="none" w:sz="0" w:space="0" w:color="auto"/>
                <w:right w:val="none" w:sz="0" w:space="0" w:color="auto"/>
              </w:divBdr>
              <w:divsChild>
                <w:div w:id="5193162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80935318">
      <w:bodyDiv w:val="1"/>
      <w:marLeft w:val="0"/>
      <w:marRight w:val="0"/>
      <w:marTop w:val="0"/>
      <w:marBottom w:val="0"/>
      <w:divBdr>
        <w:top w:val="none" w:sz="0" w:space="0" w:color="auto"/>
        <w:left w:val="none" w:sz="0" w:space="0" w:color="auto"/>
        <w:bottom w:val="none" w:sz="0" w:space="0" w:color="auto"/>
        <w:right w:val="none" w:sz="0" w:space="0" w:color="auto"/>
      </w:divBdr>
      <w:divsChild>
        <w:div w:id="862862369">
          <w:marLeft w:val="0"/>
          <w:marRight w:val="0"/>
          <w:marTop w:val="0"/>
          <w:marBottom w:val="0"/>
          <w:divBdr>
            <w:top w:val="none" w:sz="0" w:space="0" w:color="auto"/>
            <w:left w:val="none" w:sz="0" w:space="0" w:color="auto"/>
            <w:bottom w:val="none" w:sz="0" w:space="0" w:color="auto"/>
            <w:right w:val="none" w:sz="0" w:space="0" w:color="auto"/>
          </w:divBdr>
          <w:divsChild>
            <w:div w:id="1197739958">
              <w:marLeft w:val="0"/>
              <w:marRight w:val="0"/>
              <w:marTop w:val="0"/>
              <w:marBottom w:val="150"/>
              <w:divBdr>
                <w:top w:val="none" w:sz="0" w:space="0" w:color="auto"/>
                <w:left w:val="none" w:sz="0" w:space="0" w:color="auto"/>
                <w:bottom w:val="none" w:sz="0" w:space="0" w:color="auto"/>
                <w:right w:val="none" w:sz="0" w:space="0" w:color="auto"/>
              </w:divBdr>
              <w:divsChild>
                <w:div w:id="134154110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78925388">
      <w:bodyDiv w:val="1"/>
      <w:marLeft w:val="0"/>
      <w:marRight w:val="0"/>
      <w:marTop w:val="0"/>
      <w:marBottom w:val="0"/>
      <w:divBdr>
        <w:top w:val="none" w:sz="0" w:space="0" w:color="auto"/>
        <w:left w:val="none" w:sz="0" w:space="0" w:color="auto"/>
        <w:bottom w:val="none" w:sz="0" w:space="0" w:color="auto"/>
        <w:right w:val="none" w:sz="0" w:space="0" w:color="auto"/>
      </w:divBdr>
      <w:divsChild>
        <w:div w:id="786971047">
          <w:marLeft w:val="0"/>
          <w:marRight w:val="0"/>
          <w:marTop w:val="0"/>
          <w:marBottom w:val="0"/>
          <w:divBdr>
            <w:top w:val="none" w:sz="0" w:space="0" w:color="auto"/>
            <w:left w:val="none" w:sz="0" w:space="0" w:color="auto"/>
            <w:bottom w:val="none" w:sz="0" w:space="0" w:color="auto"/>
            <w:right w:val="none" w:sz="0" w:space="0" w:color="auto"/>
          </w:divBdr>
          <w:divsChild>
            <w:div w:id="422799448">
              <w:marLeft w:val="0"/>
              <w:marRight w:val="0"/>
              <w:marTop w:val="0"/>
              <w:marBottom w:val="150"/>
              <w:divBdr>
                <w:top w:val="none" w:sz="0" w:space="0" w:color="auto"/>
                <w:left w:val="none" w:sz="0" w:space="0" w:color="auto"/>
                <w:bottom w:val="none" w:sz="0" w:space="0" w:color="auto"/>
                <w:right w:val="none" w:sz="0" w:space="0" w:color="auto"/>
              </w:divBdr>
              <w:divsChild>
                <w:div w:id="18420450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9882942">
      <w:bodyDiv w:val="1"/>
      <w:marLeft w:val="0"/>
      <w:marRight w:val="0"/>
      <w:marTop w:val="0"/>
      <w:marBottom w:val="0"/>
      <w:divBdr>
        <w:top w:val="none" w:sz="0" w:space="0" w:color="auto"/>
        <w:left w:val="none" w:sz="0" w:space="0" w:color="auto"/>
        <w:bottom w:val="none" w:sz="0" w:space="0" w:color="auto"/>
        <w:right w:val="none" w:sz="0" w:space="0" w:color="auto"/>
      </w:divBdr>
    </w:div>
    <w:div w:id="2031056826">
      <w:bodyDiv w:val="1"/>
      <w:marLeft w:val="0"/>
      <w:marRight w:val="0"/>
      <w:marTop w:val="0"/>
      <w:marBottom w:val="0"/>
      <w:divBdr>
        <w:top w:val="none" w:sz="0" w:space="0" w:color="auto"/>
        <w:left w:val="none" w:sz="0" w:space="0" w:color="auto"/>
        <w:bottom w:val="none" w:sz="0" w:space="0" w:color="auto"/>
        <w:right w:val="none" w:sz="0" w:space="0" w:color="auto"/>
      </w:divBdr>
      <w:divsChild>
        <w:div w:id="92093240">
          <w:marLeft w:val="0"/>
          <w:marRight w:val="0"/>
          <w:marTop w:val="0"/>
          <w:marBottom w:val="0"/>
          <w:divBdr>
            <w:top w:val="none" w:sz="0" w:space="0" w:color="auto"/>
            <w:left w:val="none" w:sz="0" w:space="0" w:color="auto"/>
            <w:bottom w:val="none" w:sz="0" w:space="0" w:color="auto"/>
            <w:right w:val="none" w:sz="0" w:space="0" w:color="auto"/>
          </w:divBdr>
          <w:divsChild>
            <w:div w:id="1104181834">
              <w:marLeft w:val="0"/>
              <w:marRight w:val="0"/>
              <w:marTop w:val="0"/>
              <w:marBottom w:val="150"/>
              <w:divBdr>
                <w:top w:val="none" w:sz="0" w:space="0" w:color="auto"/>
                <w:left w:val="none" w:sz="0" w:space="0" w:color="auto"/>
                <w:bottom w:val="none" w:sz="0" w:space="0" w:color="auto"/>
                <w:right w:val="none" w:sz="0" w:space="0" w:color="auto"/>
              </w:divBdr>
              <w:divsChild>
                <w:div w:id="125259151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51373128">
      <w:bodyDiv w:val="1"/>
      <w:marLeft w:val="0"/>
      <w:marRight w:val="0"/>
      <w:marTop w:val="0"/>
      <w:marBottom w:val="0"/>
      <w:divBdr>
        <w:top w:val="none" w:sz="0" w:space="0" w:color="auto"/>
        <w:left w:val="none" w:sz="0" w:space="0" w:color="auto"/>
        <w:bottom w:val="none" w:sz="0" w:space="0" w:color="auto"/>
        <w:right w:val="none" w:sz="0" w:space="0" w:color="auto"/>
      </w:divBdr>
      <w:divsChild>
        <w:div w:id="604775209">
          <w:marLeft w:val="0"/>
          <w:marRight w:val="0"/>
          <w:marTop w:val="0"/>
          <w:marBottom w:val="0"/>
          <w:divBdr>
            <w:top w:val="none" w:sz="0" w:space="0" w:color="auto"/>
            <w:left w:val="none" w:sz="0" w:space="0" w:color="auto"/>
            <w:bottom w:val="none" w:sz="0" w:space="0" w:color="auto"/>
            <w:right w:val="none" w:sz="0" w:space="0" w:color="auto"/>
          </w:divBdr>
          <w:divsChild>
            <w:div w:id="1280258162">
              <w:marLeft w:val="0"/>
              <w:marRight w:val="0"/>
              <w:marTop w:val="0"/>
              <w:marBottom w:val="150"/>
              <w:divBdr>
                <w:top w:val="none" w:sz="0" w:space="0" w:color="auto"/>
                <w:left w:val="none" w:sz="0" w:space="0" w:color="auto"/>
                <w:bottom w:val="none" w:sz="0" w:space="0" w:color="auto"/>
                <w:right w:val="none" w:sz="0" w:space="0" w:color="auto"/>
              </w:divBdr>
              <w:divsChild>
                <w:div w:id="194230275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_dlc_DocId xmlns="bb65cc95-6d4e-4879-a879-9838761499af">33E6D4FPPFNA-1123372544-2471</_dlc_DocId>
    <_dlc_DocIdUrl xmlns="bb65cc95-6d4e-4879-a879-9838761499af">
      <Url>https://doa-auth-prod.wi.gov/_layouts/15/DocIdRedir.aspx?ID=33E6D4FPPFNA-1123372544-2471</Url>
      <Description>33E6D4FPPFNA-1123372544-2471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0CEFB3-B875-4798-8115-15E06A183732}">
  <ds:schemaRefs>
    <ds:schemaRef ds:uri="http://schemas.microsoft.com/sharepoint/v3/contenttype/forms"/>
  </ds:schemaRefs>
</ds:datastoreItem>
</file>

<file path=customXml/itemProps2.xml><?xml version="1.0" encoding="utf-8"?>
<ds:datastoreItem xmlns:ds="http://schemas.openxmlformats.org/officeDocument/2006/customXml" ds:itemID="{2E6DB017-F298-4561-8D6C-9B35151DFCEF}"/>
</file>

<file path=customXml/itemProps3.xml><?xml version="1.0" encoding="utf-8"?>
<ds:datastoreItem xmlns:ds="http://schemas.openxmlformats.org/officeDocument/2006/customXml" ds:itemID="{FA6B0316-A9D4-480A-9802-84EA8EABFF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AC789E-E860-4055-BB25-72A83B356B8E}">
  <ds:schemaRefs>
    <ds:schemaRef ds:uri="http://schemas.openxmlformats.org/officeDocument/2006/bibliography"/>
  </ds:schemaRefs>
</ds:datastoreItem>
</file>

<file path=customXml/itemProps5.xml><?xml version="1.0" encoding="utf-8"?>
<ds:datastoreItem xmlns:ds="http://schemas.openxmlformats.org/officeDocument/2006/customXml" ds:itemID="{F638BD3D-5CD7-48E2-9548-1957D229A2AE}"/>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Links>
    <vt:vector size="6" baseType="variant">
      <vt:variant>
        <vt:i4>2228261</vt:i4>
      </vt:variant>
      <vt:variant>
        <vt:i4>0</vt:i4>
      </vt:variant>
      <vt:variant>
        <vt:i4>0</vt:i4>
      </vt:variant>
      <vt:variant>
        <vt:i4>5</vt:i4>
      </vt:variant>
      <vt:variant>
        <vt:lpwstr>http://webstore.ansi.org/RecordDetail.aspx?sku=929-2000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Schorr, Doug - DOA</dc:creator>
  <cp:lastModifiedBy>Schorr, Doug - DOA</cp:lastModifiedBy>
  <cp:revision>4</cp:revision>
  <dcterms:created xsi:type="dcterms:W3CDTF">2025-07-10T13:58:00Z</dcterms:created>
  <dcterms:modified xsi:type="dcterms:W3CDTF">2025-07-10T14:03:00Z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e0af3177-b4f4-41d4-8da3-14760fd81da2</vt:lpwstr>
  </property>
</Properties>
</file>