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739A" w14:textId="77777777" w:rsidR="00C006B6" w:rsidRDefault="00C006B6" w:rsidP="00FF5F12">
      <w:pPr>
        <w:spacing w:line="200" w:lineRule="exact"/>
        <w:jc w:val="center"/>
        <w:rPr>
          <w:b/>
        </w:rPr>
      </w:pPr>
      <w:r>
        <w:rPr>
          <w:b/>
        </w:rPr>
        <w:t>SECTION 26 12 1</w:t>
      </w:r>
      <w:r w:rsidR="00855054">
        <w:rPr>
          <w:b/>
        </w:rPr>
        <w:t>9</w:t>
      </w:r>
    </w:p>
    <w:p w14:paraId="4446BB74" w14:textId="77777777" w:rsidR="00C006B6" w:rsidRDefault="00AB6D76" w:rsidP="00FF5F12">
      <w:pPr>
        <w:spacing w:line="200" w:lineRule="exact"/>
        <w:jc w:val="center"/>
        <w:rPr>
          <w:b/>
        </w:rPr>
      </w:pPr>
      <w:r>
        <w:rPr>
          <w:b/>
        </w:rPr>
        <w:t>MEDIUM-VOLTAGE TRANSFORMERS, LIQUID-FILLED, PAD-MOUNTED (OUTDOOR)</w:t>
      </w:r>
      <w:r w:rsidR="00855054">
        <w:rPr>
          <w:b/>
        </w:rPr>
        <w:t xml:space="preserve"> </w:t>
      </w:r>
    </w:p>
    <w:p w14:paraId="6892292E" w14:textId="21EBBDE3" w:rsidR="00C006B6" w:rsidRDefault="00C006B6" w:rsidP="00FF5F12">
      <w:pPr>
        <w:spacing w:line="200" w:lineRule="exact"/>
        <w:jc w:val="center"/>
        <w:rPr>
          <w:b/>
          <w:sz w:val="16"/>
        </w:rPr>
      </w:pPr>
      <w:r>
        <w:rPr>
          <w:b/>
          <w:sz w:val="16"/>
        </w:rPr>
        <w:t xml:space="preserve">BASED ON </w:t>
      </w:r>
      <w:r w:rsidR="007E0AB5">
        <w:rPr>
          <w:b/>
          <w:sz w:val="16"/>
        </w:rPr>
        <w:t>DFD</w:t>
      </w:r>
      <w:r>
        <w:rPr>
          <w:b/>
          <w:sz w:val="16"/>
        </w:rPr>
        <w:t xml:space="preserve"> MASTER ELECTRICAL SPEC DATED </w:t>
      </w:r>
      <w:r w:rsidR="00D105DD">
        <w:rPr>
          <w:b/>
          <w:sz w:val="16"/>
        </w:rPr>
        <w:t>0</w:t>
      </w:r>
      <w:r w:rsidR="000D4304">
        <w:rPr>
          <w:b/>
          <w:sz w:val="16"/>
        </w:rPr>
        <w:t>3</w:t>
      </w:r>
      <w:r w:rsidR="00D105DD">
        <w:rPr>
          <w:b/>
          <w:sz w:val="16"/>
        </w:rPr>
        <w:t>/01/</w:t>
      </w:r>
      <w:r w:rsidR="00EF6B85">
        <w:rPr>
          <w:b/>
          <w:sz w:val="16"/>
        </w:rPr>
        <w:t>21</w:t>
      </w:r>
    </w:p>
    <w:p w14:paraId="4A42B3F5" w14:textId="77777777" w:rsidR="00C006B6" w:rsidRDefault="00C006B6" w:rsidP="00FF5F12">
      <w:pPr>
        <w:spacing w:line="200" w:lineRule="exact"/>
        <w:jc w:val="both"/>
      </w:pPr>
    </w:p>
    <w:p w14:paraId="7BFEAD92" w14:textId="77777777" w:rsidR="00C006B6" w:rsidRDefault="00C006B6" w:rsidP="00FF5F12">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7E0AB5">
        <w:t xml:space="preserve">Division of Facilities Development </w:t>
      </w:r>
      <w:r>
        <w:t>expects changes and comments from you.</w:t>
      </w:r>
    </w:p>
    <w:p w14:paraId="7455A5A2" w14:textId="77777777" w:rsidR="00C006B6" w:rsidRDefault="00C006B6" w:rsidP="00FF5F12">
      <w:pPr>
        <w:pStyle w:val="AEInstructions"/>
      </w:pPr>
    </w:p>
    <w:p w14:paraId="14C031C3" w14:textId="77777777" w:rsidR="00C006B6" w:rsidRDefault="00C006B6" w:rsidP="00FF5F12">
      <w:pPr>
        <w:spacing w:line="200" w:lineRule="exact"/>
        <w:jc w:val="center"/>
        <w:rPr>
          <w:b/>
        </w:rPr>
      </w:pPr>
      <w:r>
        <w:rPr>
          <w:b/>
        </w:rPr>
        <w:t>PART 1 - GENERAL</w:t>
      </w:r>
    </w:p>
    <w:p w14:paraId="2C41CDB3" w14:textId="77777777" w:rsidR="00C006B6" w:rsidRDefault="00C006B6" w:rsidP="00FF5F12">
      <w:pPr>
        <w:spacing w:line="200" w:lineRule="exact"/>
        <w:jc w:val="both"/>
        <w:rPr>
          <w:b/>
        </w:rPr>
      </w:pPr>
    </w:p>
    <w:p w14:paraId="737D06EB" w14:textId="77777777" w:rsidR="00C006B6" w:rsidRDefault="00C006B6" w:rsidP="00FF5F12">
      <w:pPr>
        <w:spacing w:line="200" w:lineRule="exact"/>
        <w:jc w:val="both"/>
        <w:rPr>
          <w:b/>
        </w:rPr>
      </w:pPr>
      <w:r>
        <w:rPr>
          <w:b/>
        </w:rPr>
        <w:t>SCOPE</w:t>
      </w:r>
    </w:p>
    <w:p w14:paraId="1E7F5CBC" w14:textId="77777777" w:rsidR="00C006B6" w:rsidRDefault="00C006B6" w:rsidP="00FF5F12">
      <w:pPr>
        <w:spacing w:line="200" w:lineRule="exact"/>
        <w:jc w:val="both"/>
      </w:pPr>
      <w:r>
        <w:t xml:space="preserve">The work under this section includes </w:t>
      </w:r>
      <w:r w:rsidR="004C1DDF">
        <w:t xml:space="preserve">outdoor, </w:t>
      </w:r>
      <w:r w:rsidR="00F66BF8">
        <w:t>liquid-filled, pad-mounted, medium voltage</w:t>
      </w:r>
      <w:r>
        <w:t xml:space="preserve"> distribution transformers.  Included are the following topics:</w:t>
      </w:r>
    </w:p>
    <w:p w14:paraId="1715596A" w14:textId="77777777" w:rsidR="00EC1930" w:rsidRDefault="00EC1930" w:rsidP="00FF5F12">
      <w:pPr>
        <w:spacing w:line="200" w:lineRule="exact"/>
        <w:jc w:val="both"/>
      </w:pPr>
    </w:p>
    <w:p w14:paraId="2913E511" w14:textId="77777777" w:rsidR="00C006B6" w:rsidRDefault="00C006B6" w:rsidP="00FF5F12">
      <w:pPr>
        <w:spacing w:line="200" w:lineRule="exact"/>
        <w:jc w:val="both"/>
      </w:pPr>
      <w:r>
        <w:t>PART 1 - GENERAL</w:t>
      </w:r>
    </w:p>
    <w:p w14:paraId="7B47816F" w14:textId="77777777" w:rsidR="00C006B6" w:rsidRDefault="00C006B6" w:rsidP="00FF5F12">
      <w:pPr>
        <w:spacing w:line="200" w:lineRule="exact"/>
        <w:jc w:val="both"/>
      </w:pPr>
      <w:r>
        <w:tab/>
        <w:t>Scope</w:t>
      </w:r>
    </w:p>
    <w:p w14:paraId="013D6B60" w14:textId="77777777" w:rsidR="00C006B6" w:rsidRDefault="00C006B6" w:rsidP="00FF5F12">
      <w:pPr>
        <w:spacing w:line="200" w:lineRule="exact"/>
        <w:jc w:val="both"/>
      </w:pPr>
      <w:r>
        <w:tab/>
        <w:t>Related Work</w:t>
      </w:r>
    </w:p>
    <w:p w14:paraId="2C4CF2A8" w14:textId="77777777" w:rsidR="009D535E" w:rsidRDefault="009D535E" w:rsidP="00FF5F12">
      <w:pPr>
        <w:spacing w:line="200" w:lineRule="exact"/>
        <w:jc w:val="both"/>
      </w:pPr>
      <w:r>
        <w:tab/>
        <w:t>Reference Standards</w:t>
      </w:r>
    </w:p>
    <w:p w14:paraId="1F05D407" w14:textId="77777777" w:rsidR="00C006B6" w:rsidRDefault="0053515A" w:rsidP="0053515A">
      <w:pPr>
        <w:spacing w:line="200" w:lineRule="exact"/>
        <w:jc w:val="both"/>
      </w:pPr>
      <w:r>
        <w:tab/>
      </w:r>
      <w:r w:rsidR="00C006B6">
        <w:t>Submittals</w:t>
      </w:r>
    </w:p>
    <w:p w14:paraId="3DA3C9FA" w14:textId="77777777" w:rsidR="00C006B6" w:rsidRDefault="00C006B6" w:rsidP="00FF5F12">
      <w:pPr>
        <w:spacing w:line="200" w:lineRule="exact"/>
        <w:jc w:val="both"/>
      </w:pPr>
      <w:r>
        <w:tab/>
        <w:t>Operation and Maintenance Data</w:t>
      </w:r>
    </w:p>
    <w:p w14:paraId="4F884B35" w14:textId="77777777" w:rsidR="00C006B6" w:rsidRDefault="00C006B6" w:rsidP="00FF5F12">
      <w:pPr>
        <w:spacing w:line="200" w:lineRule="exact"/>
        <w:jc w:val="both"/>
      </w:pPr>
      <w:r>
        <w:tab/>
        <w:t>Quality Assurance</w:t>
      </w:r>
    </w:p>
    <w:p w14:paraId="3ABA0812" w14:textId="77777777" w:rsidR="0053515A" w:rsidRDefault="00C006B6" w:rsidP="0053515A">
      <w:pPr>
        <w:spacing w:line="200" w:lineRule="exact"/>
        <w:jc w:val="both"/>
      </w:pPr>
      <w:r>
        <w:t xml:space="preserve">PART 2 </w:t>
      </w:r>
      <w:r w:rsidR="0053515A">
        <w:t>–</w:t>
      </w:r>
      <w:r>
        <w:t xml:space="preserve"> PRODUCTS</w:t>
      </w:r>
    </w:p>
    <w:p w14:paraId="0DD46FE3" w14:textId="77777777" w:rsidR="00E13209" w:rsidRPr="00E13209" w:rsidRDefault="00E13209" w:rsidP="00E13209">
      <w:pPr>
        <w:spacing w:line="200" w:lineRule="exact"/>
        <w:jc w:val="both"/>
      </w:pPr>
      <w:r w:rsidRPr="00E13209">
        <w:tab/>
      </w:r>
      <w:r>
        <w:t>General Requirements</w:t>
      </w:r>
    </w:p>
    <w:p w14:paraId="29D506AC" w14:textId="77777777" w:rsidR="00D8603C" w:rsidRPr="00D8603C" w:rsidRDefault="00D8603C" w:rsidP="00D8603C">
      <w:pPr>
        <w:spacing w:line="200" w:lineRule="exact"/>
        <w:jc w:val="both"/>
      </w:pPr>
      <w:r w:rsidRPr="00D8603C">
        <w:tab/>
      </w:r>
      <w:r>
        <w:t>Approval</w:t>
      </w:r>
      <w:r w:rsidRPr="00D8603C">
        <w:t>s</w:t>
      </w:r>
    </w:p>
    <w:p w14:paraId="6C6DB898" w14:textId="77777777" w:rsidR="00CE1322" w:rsidRPr="00CE1322" w:rsidRDefault="0053515A" w:rsidP="0053515A">
      <w:pPr>
        <w:spacing w:line="200" w:lineRule="exact"/>
        <w:jc w:val="both"/>
      </w:pPr>
      <w:r w:rsidRPr="0053515A">
        <w:tab/>
      </w:r>
      <w:r w:rsidR="00CE1322" w:rsidRPr="00CE1322">
        <w:t>Ratings</w:t>
      </w:r>
    </w:p>
    <w:p w14:paraId="484F7D54" w14:textId="77777777" w:rsidR="00E13209" w:rsidRPr="00E13209" w:rsidRDefault="00E13209" w:rsidP="00E13209">
      <w:pPr>
        <w:spacing w:line="200" w:lineRule="exact"/>
        <w:jc w:val="both"/>
      </w:pPr>
      <w:r w:rsidRPr="00E13209">
        <w:tab/>
      </w:r>
      <w:r>
        <w:t>Insulating Fluid</w:t>
      </w:r>
    </w:p>
    <w:p w14:paraId="2C87DEC0" w14:textId="77777777" w:rsidR="00CE1322" w:rsidRPr="00CE1322" w:rsidRDefault="0053515A" w:rsidP="0053515A">
      <w:pPr>
        <w:spacing w:line="200" w:lineRule="exact"/>
        <w:jc w:val="both"/>
      </w:pPr>
      <w:r w:rsidRPr="0053515A">
        <w:tab/>
      </w:r>
      <w:r w:rsidR="00CE1322" w:rsidRPr="00CE1322">
        <w:t>High Voltage Bushings and Termina</w:t>
      </w:r>
      <w:r w:rsidR="00E13209">
        <w:t>tions</w:t>
      </w:r>
    </w:p>
    <w:p w14:paraId="7379406B" w14:textId="77777777" w:rsidR="00CE1322" w:rsidRPr="00CE1322" w:rsidRDefault="0053515A" w:rsidP="0053515A">
      <w:pPr>
        <w:spacing w:line="200" w:lineRule="exact"/>
        <w:jc w:val="both"/>
      </w:pPr>
      <w:r w:rsidRPr="0053515A">
        <w:tab/>
      </w:r>
      <w:r w:rsidR="00CE1322" w:rsidRPr="00CE1322">
        <w:t>Low Voltage Bushings and Terminals</w:t>
      </w:r>
    </w:p>
    <w:p w14:paraId="0DA92C74" w14:textId="77777777" w:rsidR="00CE1322" w:rsidRPr="00CE1322" w:rsidRDefault="0053515A" w:rsidP="0053515A">
      <w:pPr>
        <w:spacing w:line="200" w:lineRule="exact"/>
        <w:jc w:val="both"/>
      </w:pPr>
      <w:r w:rsidRPr="0053515A">
        <w:tab/>
      </w:r>
      <w:r w:rsidR="002F54D1">
        <w:t xml:space="preserve">Overcurrent </w:t>
      </w:r>
      <w:r w:rsidR="00CE1322" w:rsidRPr="00CE1322">
        <w:t>Protection</w:t>
      </w:r>
    </w:p>
    <w:p w14:paraId="2E1B210E" w14:textId="77777777" w:rsidR="002F54D1" w:rsidRPr="002F54D1" w:rsidRDefault="002F54D1" w:rsidP="002F54D1">
      <w:pPr>
        <w:spacing w:line="200" w:lineRule="exact"/>
        <w:jc w:val="both"/>
      </w:pPr>
      <w:r w:rsidRPr="002F54D1">
        <w:tab/>
        <w:t>Over</w:t>
      </w:r>
      <w:r w:rsidR="00E13209">
        <w:t>-</w:t>
      </w:r>
      <w:r>
        <w:t>voltage</w:t>
      </w:r>
      <w:r w:rsidRPr="002F54D1">
        <w:t xml:space="preserve"> Protection</w:t>
      </w:r>
    </w:p>
    <w:p w14:paraId="61CFD16D" w14:textId="77777777" w:rsidR="00E13209" w:rsidRPr="00E13209" w:rsidRDefault="00E13209" w:rsidP="00E13209">
      <w:pPr>
        <w:spacing w:line="200" w:lineRule="exact"/>
        <w:jc w:val="both"/>
      </w:pPr>
      <w:r w:rsidRPr="00E13209">
        <w:tab/>
      </w:r>
      <w:r>
        <w:t>Core and Coil</w:t>
      </w:r>
    </w:p>
    <w:p w14:paraId="7CA23D67" w14:textId="77777777" w:rsidR="00CE1322" w:rsidRPr="00CE1322" w:rsidRDefault="0053515A" w:rsidP="0053515A">
      <w:pPr>
        <w:spacing w:line="200" w:lineRule="exact"/>
        <w:jc w:val="both"/>
      </w:pPr>
      <w:r w:rsidRPr="0053515A">
        <w:tab/>
      </w:r>
      <w:r w:rsidR="00CE1322" w:rsidRPr="00CE1322">
        <w:t>Tank and Terminal Compartment</w:t>
      </w:r>
    </w:p>
    <w:p w14:paraId="771A8D74" w14:textId="77777777" w:rsidR="00CE1322" w:rsidRPr="00CE1322" w:rsidRDefault="0053515A" w:rsidP="0053515A">
      <w:pPr>
        <w:spacing w:line="200" w:lineRule="exact"/>
        <w:jc w:val="both"/>
      </w:pPr>
      <w:r w:rsidRPr="0053515A">
        <w:tab/>
      </w:r>
      <w:r w:rsidR="00CE1322" w:rsidRPr="00CE1322">
        <w:t>Accessories</w:t>
      </w:r>
    </w:p>
    <w:p w14:paraId="50B190DA" w14:textId="77777777" w:rsidR="00CE1322" w:rsidRPr="00CE1322" w:rsidRDefault="0053515A" w:rsidP="0053515A">
      <w:pPr>
        <w:spacing w:line="200" w:lineRule="exact"/>
        <w:jc w:val="both"/>
      </w:pPr>
      <w:r w:rsidRPr="0053515A">
        <w:tab/>
      </w:r>
      <w:r w:rsidR="00CE1322" w:rsidRPr="00CE1322">
        <w:t>Labeling</w:t>
      </w:r>
    </w:p>
    <w:p w14:paraId="470EE2D2" w14:textId="77777777" w:rsidR="00C006B6" w:rsidRDefault="0053515A" w:rsidP="0053515A">
      <w:pPr>
        <w:spacing w:line="200" w:lineRule="exact"/>
        <w:jc w:val="both"/>
      </w:pPr>
      <w:r w:rsidRPr="0053515A">
        <w:tab/>
      </w:r>
      <w:r w:rsidR="00CE1322" w:rsidRPr="00CE1322">
        <w:t>Locks</w:t>
      </w:r>
    </w:p>
    <w:p w14:paraId="21207426" w14:textId="77777777" w:rsidR="00C006B6" w:rsidRDefault="00C006B6" w:rsidP="00FF5F12">
      <w:pPr>
        <w:spacing w:line="200" w:lineRule="exact"/>
        <w:jc w:val="both"/>
      </w:pPr>
      <w:r>
        <w:t>PART 3 - EXECUTION</w:t>
      </w:r>
    </w:p>
    <w:p w14:paraId="751491D2" w14:textId="77777777" w:rsidR="00C006B6" w:rsidRDefault="00C006B6" w:rsidP="00FF5F12">
      <w:pPr>
        <w:spacing w:line="200" w:lineRule="exact"/>
        <w:jc w:val="both"/>
      </w:pPr>
      <w:r>
        <w:tab/>
        <w:t>Examination</w:t>
      </w:r>
    </w:p>
    <w:p w14:paraId="312B1216" w14:textId="77777777" w:rsidR="00C006B6" w:rsidRDefault="00C006B6" w:rsidP="00FF5F12">
      <w:pPr>
        <w:spacing w:line="200" w:lineRule="exact"/>
        <w:jc w:val="both"/>
      </w:pPr>
      <w:r>
        <w:tab/>
        <w:t>Installation</w:t>
      </w:r>
    </w:p>
    <w:p w14:paraId="5C61A5F0" w14:textId="77777777" w:rsidR="00C006B6" w:rsidRDefault="00C006B6" w:rsidP="00FF5F12">
      <w:pPr>
        <w:spacing w:line="200" w:lineRule="exact"/>
        <w:jc w:val="both"/>
      </w:pPr>
      <w:r>
        <w:tab/>
        <w:t>Field Quality Control</w:t>
      </w:r>
    </w:p>
    <w:p w14:paraId="2927E120" w14:textId="77777777" w:rsidR="00A63F5E" w:rsidRDefault="00A63F5E" w:rsidP="00EC1930">
      <w:pPr>
        <w:spacing w:line="200" w:lineRule="exact"/>
        <w:jc w:val="both"/>
      </w:pPr>
      <w:r>
        <w:tab/>
        <w:t>Construction Verification Items</w:t>
      </w:r>
    </w:p>
    <w:p w14:paraId="79F4428B" w14:textId="77777777" w:rsidR="00457304" w:rsidRDefault="00457304" w:rsidP="00EC1930">
      <w:pPr>
        <w:spacing w:line="200" w:lineRule="exact"/>
        <w:jc w:val="both"/>
      </w:pPr>
      <w:r>
        <w:tab/>
        <w:t>Agency Training</w:t>
      </w:r>
    </w:p>
    <w:p w14:paraId="2AA9B7FF" w14:textId="77777777" w:rsidR="00C006B6" w:rsidRDefault="00C006B6" w:rsidP="00EC1930">
      <w:pPr>
        <w:spacing w:line="200" w:lineRule="exact"/>
        <w:jc w:val="both"/>
      </w:pPr>
    </w:p>
    <w:p w14:paraId="4C0481E2" w14:textId="77777777" w:rsidR="00C006B6" w:rsidRDefault="00C006B6" w:rsidP="00EC1930">
      <w:pPr>
        <w:pStyle w:val="LeftParaTitle"/>
      </w:pPr>
      <w:r>
        <w:t>RELATED WORK</w:t>
      </w:r>
    </w:p>
    <w:p w14:paraId="63F7A98B" w14:textId="77777777" w:rsidR="00C006B6" w:rsidRDefault="00C006B6" w:rsidP="00EC1930">
      <w:pPr>
        <w:pStyle w:val="LeftParaDescription"/>
      </w:pPr>
      <w:r>
        <w:t>Applicable provisions of Division 1 govern work under this Section.</w:t>
      </w:r>
    </w:p>
    <w:p w14:paraId="2F302FA9" w14:textId="77777777" w:rsidR="002070DD" w:rsidRDefault="002070DD" w:rsidP="00EC1930">
      <w:pPr>
        <w:pStyle w:val="LeftParaDescription"/>
      </w:pPr>
    </w:p>
    <w:p w14:paraId="66A12B07" w14:textId="77777777" w:rsidR="006110B2" w:rsidRPr="006110B2" w:rsidRDefault="006110B2" w:rsidP="006110B2">
      <w:pPr>
        <w:spacing w:line="200" w:lineRule="exact"/>
        <w:jc w:val="both"/>
      </w:pPr>
      <w:r w:rsidRPr="006110B2">
        <w:t>Section 01 91 01 or 01 91 02 – Commissioning Process</w:t>
      </w:r>
    </w:p>
    <w:p w14:paraId="4FFC9411" w14:textId="77777777" w:rsidR="009D535E" w:rsidRDefault="009D535E" w:rsidP="00FA1F42">
      <w:pPr>
        <w:spacing w:line="200" w:lineRule="exact"/>
        <w:jc w:val="both"/>
      </w:pPr>
    </w:p>
    <w:p w14:paraId="27C938ED" w14:textId="77777777" w:rsidR="009D535E" w:rsidRPr="009D535E" w:rsidRDefault="009D535E" w:rsidP="00FA1F42">
      <w:pPr>
        <w:spacing w:line="200" w:lineRule="exact"/>
        <w:jc w:val="both"/>
        <w:rPr>
          <w:b/>
        </w:rPr>
      </w:pPr>
      <w:r w:rsidRPr="009D535E">
        <w:rPr>
          <w:b/>
        </w:rPr>
        <w:t>REFERENCE STANDARDS</w:t>
      </w:r>
    </w:p>
    <w:p w14:paraId="6D99B363" w14:textId="77777777" w:rsidR="00163301" w:rsidRDefault="00163301" w:rsidP="00DD0080">
      <w:pPr>
        <w:spacing w:line="200" w:lineRule="exact"/>
        <w:jc w:val="both"/>
      </w:pPr>
      <w:r>
        <w:t>Pad-mounted transformers shall conform to the most recent edition of the following standards.</w:t>
      </w:r>
    </w:p>
    <w:p w14:paraId="3C83CE42" w14:textId="77777777" w:rsidR="00163301" w:rsidRDefault="00163301" w:rsidP="00163301">
      <w:pPr>
        <w:spacing w:line="200" w:lineRule="exact"/>
        <w:jc w:val="both"/>
      </w:pPr>
    </w:p>
    <w:p w14:paraId="278C8608" w14:textId="77777777" w:rsidR="00DD0080" w:rsidRPr="00DD0080" w:rsidRDefault="00DD0080" w:rsidP="00163301">
      <w:pPr>
        <w:spacing w:line="200" w:lineRule="exact"/>
        <w:ind w:left="720" w:hanging="720"/>
        <w:jc w:val="both"/>
      </w:pPr>
      <w:r w:rsidRPr="00DD0080">
        <w:t>C57.12.00 – IEEE Standard General Requirements for Liquid-Immersed</w:t>
      </w:r>
      <w:r>
        <w:t xml:space="preserve"> </w:t>
      </w:r>
      <w:r w:rsidRPr="00DD0080">
        <w:t>Distribution, Pow</w:t>
      </w:r>
      <w:r w:rsidR="00424F84">
        <w:t>er, and Regulating Transformers</w:t>
      </w:r>
    </w:p>
    <w:p w14:paraId="54FEA265" w14:textId="77777777" w:rsidR="00DD0080" w:rsidRDefault="00DD0080" w:rsidP="00163301">
      <w:pPr>
        <w:spacing w:line="200" w:lineRule="exact"/>
        <w:jc w:val="both"/>
        <w:rPr>
          <w:bCs/>
        </w:rPr>
      </w:pPr>
      <w:r w:rsidRPr="00DD0080">
        <w:t xml:space="preserve">C57.12.28 – </w:t>
      </w:r>
      <w:r w:rsidRPr="00163301">
        <w:rPr>
          <w:bCs/>
        </w:rPr>
        <w:t>IEEE Standard for Pad-Mounted Equipment-Enclosure Integrity</w:t>
      </w:r>
    </w:p>
    <w:p w14:paraId="47A8CD17" w14:textId="77777777" w:rsidR="00163301" w:rsidRPr="00163301" w:rsidRDefault="00163301" w:rsidP="00163301">
      <w:pPr>
        <w:spacing w:line="200" w:lineRule="exact"/>
        <w:ind w:left="720" w:hanging="720"/>
        <w:jc w:val="both"/>
        <w:rPr>
          <w:bCs/>
        </w:rPr>
      </w:pPr>
      <w:r w:rsidRPr="00163301">
        <w:rPr>
          <w:bCs/>
        </w:rPr>
        <w:t>C57.12.34 - IEEE Standard Requirements for Pad-Mounted, Compartmental-Type, Self-Cooled, Three-Phase Distribution Transformers, 5 MVA and Smaller; High Voltage, 34.5 kV Nominal System Voltage and Below; Low Voltage, 15 kV</w:t>
      </w:r>
      <w:r w:rsidR="00424F84">
        <w:rPr>
          <w:bCs/>
        </w:rPr>
        <w:t xml:space="preserve"> Nominal System Voltage &amp; Below</w:t>
      </w:r>
    </w:p>
    <w:p w14:paraId="31D0C160" w14:textId="77777777" w:rsidR="00424F84" w:rsidRPr="00424F84" w:rsidRDefault="00424F84" w:rsidP="00424F84">
      <w:pPr>
        <w:spacing w:line="200" w:lineRule="exact"/>
        <w:ind w:left="720" w:hanging="720"/>
        <w:jc w:val="both"/>
      </w:pPr>
      <w:r w:rsidRPr="00424F84">
        <w:t>C57.12.90 - IEEE Standard Test Code for Liquid-Immersed Distribution, Power, and Regulating Transformers</w:t>
      </w:r>
    </w:p>
    <w:p w14:paraId="3097476F" w14:textId="77777777" w:rsidR="00424F84" w:rsidRPr="00424F84" w:rsidRDefault="00424F84" w:rsidP="00424F84">
      <w:pPr>
        <w:spacing w:line="200" w:lineRule="exact"/>
        <w:ind w:left="720" w:hanging="720"/>
        <w:jc w:val="both"/>
      </w:pPr>
      <w:r w:rsidRPr="00424F84">
        <w:t>FM 3990 – Approval Standard for Less or Nonflammable Liquid-Insulated Transformers</w:t>
      </w:r>
    </w:p>
    <w:p w14:paraId="369C32B5" w14:textId="77777777" w:rsidR="007E0AB5" w:rsidRDefault="0039123F" w:rsidP="007E0AB5">
      <w:pPr>
        <w:spacing w:line="200" w:lineRule="exact"/>
        <w:ind w:left="720" w:hanging="720"/>
        <w:jc w:val="both"/>
      </w:pPr>
      <w:r w:rsidRPr="0039123F">
        <w:t>U.S. Department of Energy (DOE) CFR Title 10, Chapter II, Subchapter D, Part 431, Subpart K - Distribution Transformers</w:t>
      </w:r>
      <w:r w:rsidR="00C51BC0">
        <w:t>.</w:t>
      </w:r>
    </w:p>
    <w:p w14:paraId="21522B3D" w14:textId="77777777" w:rsidR="00EC1930" w:rsidRPr="005666CD" w:rsidRDefault="00EC1930" w:rsidP="00163301">
      <w:pPr>
        <w:spacing w:line="200" w:lineRule="exact"/>
        <w:ind w:firstLine="720"/>
        <w:jc w:val="both"/>
      </w:pPr>
    </w:p>
    <w:p w14:paraId="685182B2" w14:textId="77777777" w:rsidR="00C006B6" w:rsidRDefault="00C006B6" w:rsidP="00163301">
      <w:pPr>
        <w:spacing w:line="200" w:lineRule="exact"/>
        <w:jc w:val="both"/>
        <w:rPr>
          <w:b/>
        </w:rPr>
      </w:pPr>
      <w:r>
        <w:rPr>
          <w:b/>
        </w:rPr>
        <w:t>SUBMITTALS</w:t>
      </w:r>
    </w:p>
    <w:p w14:paraId="1A0FE811" w14:textId="77777777" w:rsidR="00C006B6" w:rsidRDefault="00C006B6" w:rsidP="00163301">
      <w:pPr>
        <w:spacing w:line="200" w:lineRule="exact"/>
        <w:jc w:val="both"/>
      </w:pPr>
      <w:r>
        <w:lastRenderedPageBreak/>
        <w:t>Shop Drawings</w:t>
      </w:r>
    </w:p>
    <w:p w14:paraId="6F46A240" w14:textId="77777777" w:rsidR="00AB6D76" w:rsidRPr="00AB6D76" w:rsidRDefault="00AB6D76" w:rsidP="00AB6D76">
      <w:pPr>
        <w:spacing w:line="200" w:lineRule="exact"/>
        <w:ind w:left="720"/>
        <w:jc w:val="both"/>
      </w:pPr>
      <w:r w:rsidRPr="00AB6D76">
        <w:t>Provide overall dimensions of transformer enclosure showing front, side, and plan views, primary and secondary termination location, conduit entry location, and unit weight.</w:t>
      </w:r>
    </w:p>
    <w:p w14:paraId="03CB556F" w14:textId="77777777" w:rsidR="00AB6D76" w:rsidRPr="00AB6D76" w:rsidRDefault="00AB6D76" w:rsidP="00AB6D76">
      <w:pPr>
        <w:spacing w:line="200" w:lineRule="exact"/>
        <w:ind w:left="720"/>
        <w:jc w:val="both"/>
      </w:pPr>
    </w:p>
    <w:p w14:paraId="2A993142" w14:textId="77777777" w:rsidR="00AB6D76" w:rsidRPr="00AB6D76" w:rsidRDefault="00AB6D76" w:rsidP="00AB6D76">
      <w:pPr>
        <w:spacing w:line="200" w:lineRule="exact"/>
        <w:ind w:left="720"/>
        <w:jc w:val="both"/>
      </w:pPr>
      <w:r w:rsidRPr="00AB6D76">
        <w:t>Electrical data shall include kVA, voltage, temperature rise, winding and tap configurations, impedance ratings and characteristics, loss data and efficiency at 25, 50, 75 and 100 percent rated load, nameplate data, and single-line and three-line diagrams.</w:t>
      </w:r>
    </w:p>
    <w:p w14:paraId="520371B7" w14:textId="77777777" w:rsidR="00AB6D76" w:rsidRPr="00AB6D76" w:rsidRDefault="00AB6D76" w:rsidP="00AB6D76">
      <w:pPr>
        <w:spacing w:line="200" w:lineRule="exact"/>
        <w:ind w:left="720"/>
        <w:jc w:val="both"/>
      </w:pPr>
    </w:p>
    <w:p w14:paraId="692E50EB" w14:textId="77777777" w:rsidR="00C006B6" w:rsidRDefault="00C006B6" w:rsidP="00EC1930">
      <w:pPr>
        <w:spacing w:line="200" w:lineRule="exact"/>
        <w:ind w:left="720"/>
        <w:jc w:val="both"/>
      </w:pPr>
      <w:r>
        <w:t>Include manufacturer's installation instructions.</w:t>
      </w:r>
    </w:p>
    <w:p w14:paraId="30E3469A" w14:textId="77777777" w:rsidR="00C006B6" w:rsidRDefault="00C006B6" w:rsidP="00EC1930">
      <w:pPr>
        <w:spacing w:line="200" w:lineRule="exact"/>
        <w:ind w:left="720"/>
        <w:jc w:val="both"/>
      </w:pPr>
    </w:p>
    <w:p w14:paraId="1A1845C2" w14:textId="77777777" w:rsidR="00C006B6" w:rsidRDefault="00C006B6" w:rsidP="00EC1930">
      <w:pPr>
        <w:spacing w:line="200" w:lineRule="exact"/>
        <w:jc w:val="both"/>
      </w:pPr>
      <w:r>
        <w:t>Factory Certified Tests</w:t>
      </w:r>
    </w:p>
    <w:p w14:paraId="3038E5B7" w14:textId="77777777" w:rsidR="00C006B6" w:rsidRDefault="005B6B6E" w:rsidP="00FF5F12">
      <w:pPr>
        <w:spacing w:line="200" w:lineRule="exact"/>
        <w:ind w:left="720"/>
        <w:jc w:val="both"/>
      </w:pPr>
      <w:r>
        <w:t>A certified test report shall be submitted</w:t>
      </w:r>
      <w:r w:rsidR="00C006B6">
        <w:t xml:space="preserve"> </w:t>
      </w:r>
      <w:r>
        <w:t xml:space="preserve">for </w:t>
      </w:r>
      <w:r w:rsidR="00C006B6">
        <w:t xml:space="preserve">the transformer being supplied. </w:t>
      </w:r>
      <w:r w:rsidR="00181F02">
        <w:t xml:space="preserve">The transformer serial number shall be noted in the report. </w:t>
      </w:r>
      <w:r w:rsidR="00C006B6">
        <w:t>The following factory certified tests shall be performed:</w:t>
      </w:r>
    </w:p>
    <w:p w14:paraId="11D166D7"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 xml:space="preserve">No-Load (85 degrees C) losses at rated </w:t>
      </w:r>
      <w:r w:rsidR="00AB6D76">
        <w:t>voltage</w:t>
      </w:r>
      <w:r w:rsidRPr="00CE1322">
        <w:t>.</w:t>
      </w:r>
    </w:p>
    <w:p w14:paraId="2962F2EA"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Total (85 degrees C) losses at rated current.</w:t>
      </w:r>
    </w:p>
    <w:p w14:paraId="540DC64F"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Percent Impedance (85 degrees C) at rated current.</w:t>
      </w:r>
    </w:p>
    <w:p w14:paraId="2F7DB398"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Excitation Current (100 percent voltage) test.</w:t>
      </w:r>
    </w:p>
    <w:p w14:paraId="045FA178"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Winding Resistance measurement tests for each winding at the rated voltage tap.</w:t>
      </w:r>
    </w:p>
    <w:p w14:paraId="63C22480"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Ratio Tests using all tap settings.</w:t>
      </w:r>
    </w:p>
    <w:p w14:paraId="29FF2D46"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Polarity and Phase relation tests.</w:t>
      </w:r>
    </w:p>
    <w:p w14:paraId="3D78AA0D"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Induced potential tests.</w:t>
      </w:r>
    </w:p>
    <w:p w14:paraId="59208379" w14:textId="77777777" w:rsidR="00CE1322" w:rsidRPr="00CE1322" w:rsidRDefault="00CE1322"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rsidRPr="00CE1322">
        <w:t xml:space="preserve">Full wave and Reduced wave impulse test.  </w:t>
      </w:r>
    </w:p>
    <w:p w14:paraId="4F608F20" w14:textId="77777777" w:rsidR="00CE1322" w:rsidRPr="00CE1322" w:rsidRDefault="00AB6D76" w:rsidP="00CE1322">
      <w:pPr>
        <w:numPr>
          <w:ilvl w:val="0"/>
          <w:numId w:val="1"/>
        </w:numPr>
        <w:tabs>
          <w:tab w:val="left" w:pos="720"/>
          <w:tab w:val="left" w:pos="1800"/>
          <w:tab w:val="left" w:pos="3600"/>
          <w:tab w:val="left" w:pos="5400"/>
          <w:tab w:val="left" w:pos="7200"/>
          <w:tab w:val="left" w:pos="9000"/>
          <w:tab w:val="left" w:pos="10800"/>
        </w:tabs>
        <w:spacing w:line="200" w:lineRule="exact"/>
        <w:jc w:val="both"/>
      </w:pPr>
      <w:r>
        <w:t>Applied</w:t>
      </w:r>
      <w:r w:rsidR="00CE1322" w:rsidRPr="00CE1322">
        <w:t xml:space="preserve"> potential test shall be made on all high and low voltage windings to ground.</w:t>
      </w:r>
    </w:p>
    <w:p w14:paraId="465F941E" w14:textId="77777777" w:rsidR="00EC1930" w:rsidRPr="005666CD" w:rsidRDefault="00EC1930" w:rsidP="00EC1930">
      <w:pPr>
        <w:spacing w:line="200" w:lineRule="exact"/>
        <w:jc w:val="both"/>
      </w:pPr>
    </w:p>
    <w:p w14:paraId="5BC22667" w14:textId="77777777" w:rsidR="002070DD" w:rsidRDefault="002070DD" w:rsidP="002070DD">
      <w:pPr>
        <w:pStyle w:val="Heading1"/>
      </w:pPr>
      <w:r>
        <w:t>OPERATION AND MAINTENANCE DATA</w:t>
      </w:r>
    </w:p>
    <w:p w14:paraId="42481FA6" w14:textId="77777777" w:rsidR="00EC1930" w:rsidRPr="005666CD" w:rsidRDefault="00EC1930" w:rsidP="00FA1F42">
      <w:pPr>
        <w:spacing w:line="200" w:lineRule="exact"/>
        <w:jc w:val="both"/>
      </w:pPr>
      <w:r w:rsidRPr="005666CD">
        <w:t xml:space="preserve">All operations and maintenance data shall comply with the submission and content requirements specified under section GENERAL REQUIREMENTS and specification Section 01 91 01 </w:t>
      </w:r>
      <w:r w:rsidR="00FA1F42">
        <w:t xml:space="preserve">or </w:t>
      </w:r>
      <w:r w:rsidRPr="005666CD">
        <w:t>01 91 02.</w:t>
      </w:r>
    </w:p>
    <w:p w14:paraId="63F30229" w14:textId="77777777" w:rsidR="00EC1930" w:rsidRPr="0053515A" w:rsidRDefault="00EC1930" w:rsidP="00EC1930">
      <w:pPr>
        <w:spacing w:line="200" w:lineRule="exact"/>
        <w:jc w:val="both"/>
        <w:rPr>
          <w:b/>
          <w:i/>
        </w:rPr>
      </w:pPr>
    </w:p>
    <w:p w14:paraId="7CA6DD72" w14:textId="77777777" w:rsidR="00C006B6" w:rsidRDefault="00C006B6" w:rsidP="00FF5F12">
      <w:pPr>
        <w:spacing w:line="200" w:lineRule="exact"/>
        <w:jc w:val="both"/>
        <w:rPr>
          <w:b/>
        </w:rPr>
      </w:pPr>
      <w:r>
        <w:rPr>
          <w:b/>
        </w:rPr>
        <w:t>QUALITY ASSURANCE</w:t>
      </w:r>
    </w:p>
    <w:p w14:paraId="288A569A" w14:textId="77777777" w:rsidR="00C006B6" w:rsidRDefault="00C006B6" w:rsidP="00FF5F12">
      <w:pPr>
        <w:spacing w:line="200" w:lineRule="exact"/>
        <w:jc w:val="both"/>
      </w:pPr>
      <w:r>
        <w:t xml:space="preserve">Manufacturer: Company specializing in distribution transformers with </w:t>
      </w:r>
      <w:r w:rsidR="00CE1322">
        <w:t xml:space="preserve">minimum </w:t>
      </w:r>
      <w:r>
        <w:t xml:space="preserve">ten years </w:t>
      </w:r>
      <w:r w:rsidR="000E793C">
        <w:t xml:space="preserve">of </w:t>
      </w:r>
      <w:r>
        <w:t>experience</w:t>
      </w:r>
      <w:r w:rsidR="00CE1322">
        <w:t xml:space="preserve"> manufacturing liquid-filled transformers</w:t>
      </w:r>
      <w:r>
        <w:t>.</w:t>
      </w:r>
    </w:p>
    <w:p w14:paraId="5E2912E8" w14:textId="77777777" w:rsidR="00C006B6" w:rsidRDefault="00C006B6" w:rsidP="00FF5F12">
      <w:pPr>
        <w:spacing w:line="200" w:lineRule="exact"/>
        <w:jc w:val="both"/>
      </w:pPr>
    </w:p>
    <w:p w14:paraId="68C73AA0" w14:textId="77777777" w:rsidR="00C006B6" w:rsidRDefault="00C006B6" w:rsidP="00FF5F12">
      <w:pPr>
        <w:spacing w:line="200" w:lineRule="exact"/>
        <w:jc w:val="center"/>
        <w:rPr>
          <w:b/>
        </w:rPr>
      </w:pPr>
      <w:r>
        <w:rPr>
          <w:b/>
        </w:rPr>
        <w:t>PART 2 - PRODUCTS</w:t>
      </w:r>
    </w:p>
    <w:p w14:paraId="3E20FEFE" w14:textId="77777777" w:rsidR="00C006B6" w:rsidRDefault="00C006B6" w:rsidP="00FF5F12">
      <w:pPr>
        <w:spacing w:line="200" w:lineRule="exact"/>
        <w:jc w:val="both"/>
      </w:pPr>
    </w:p>
    <w:p w14:paraId="12E31B36" w14:textId="77777777" w:rsidR="00C006B6" w:rsidRDefault="009A72E1" w:rsidP="00FF5F12">
      <w:pPr>
        <w:spacing w:line="200" w:lineRule="exact"/>
        <w:jc w:val="both"/>
        <w:rPr>
          <w:b/>
        </w:rPr>
      </w:pPr>
      <w:r>
        <w:rPr>
          <w:b/>
        </w:rPr>
        <w:t>GENERAL REQUIREMENTS</w:t>
      </w:r>
    </w:p>
    <w:p w14:paraId="2D979E4A" w14:textId="77777777" w:rsidR="009A72E1" w:rsidRDefault="00C006B6" w:rsidP="00FF5F12">
      <w:pPr>
        <w:spacing w:line="200" w:lineRule="exact"/>
        <w:jc w:val="both"/>
      </w:pPr>
      <w:r>
        <w:t xml:space="preserve">Description: </w:t>
      </w:r>
      <w:r w:rsidR="00CE1322" w:rsidRPr="00CE1322">
        <w:t>Three phase, pad-mounted, liquid filled medium voltage distribution transformers</w:t>
      </w:r>
      <w:r w:rsidR="00DD7BF8">
        <w:t xml:space="preserve"> suitable for locating in an outdoor environment</w:t>
      </w:r>
      <w:r>
        <w:t>.</w:t>
      </w:r>
    </w:p>
    <w:p w14:paraId="2CA05526" w14:textId="77777777" w:rsidR="009A72E1" w:rsidRDefault="009A72E1" w:rsidP="00FF5F12">
      <w:pPr>
        <w:spacing w:line="200" w:lineRule="exact"/>
        <w:jc w:val="both"/>
      </w:pPr>
    </w:p>
    <w:p w14:paraId="1DEF6B99" w14:textId="77777777" w:rsidR="007E0AB5" w:rsidRPr="007E0AB5" w:rsidRDefault="0039123F" w:rsidP="007E0AB5">
      <w:pPr>
        <w:spacing w:line="200" w:lineRule="exact"/>
        <w:jc w:val="both"/>
      </w:pPr>
      <w:r w:rsidRPr="0039123F">
        <w:t>All transformers 2500 kVA and below shall meet the U.S. Department of Energy (DOE) minimum efficiency levels for distribution transformers as mandated in CFR Title 10, Chapter II, Subchapter D, Part 431, Subpart K - Distribution Transformers</w:t>
      </w:r>
      <w:r w:rsidR="007E0AB5" w:rsidRPr="007E0AB5">
        <w:t>.</w:t>
      </w:r>
    </w:p>
    <w:p w14:paraId="04FF896E" w14:textId="77777777" w:rsidR="00C006B6" w:rsidRDefault="00C006B6" w:rsidP="00FF5F12">
      <w:pPr>
        <w:spacing w:line="200" w:lineRule="exact"/>
        <w:jc w:val="both"/>
      </w:pPr>
    </w:p>
    <w:p w14:paraId="5A47E0F4" w14:textId="77777777" w:rsidR="006918AF" w:rsidRPr="006918AF" w:rsidRDefault="006918AF" w:rsidP="006918AF">
      <w:pPr>
        <w:spacing w:line="200" w:lineRule="exact"/>
        <w:jc w:val="both"/>
      </w:pPr>
      <w:r w:rsidRPr="006918AF">
        <w:t>All characteristics, definitions, and terminology, except as specifically covered in this specification, shall be in accordance with the latest revision of ANSI</w:t>
      </w:r>
      <w:r w:rsidR="00B846E2">
        <w:t>, IEEE</w:t>
      </w:r>
      <w:r w:rsidRPr="006918AF">
        <w:t xml:space="preserve"> and NEMA standards.</w:t>
      </w:r>
    </w:p>
    <w:p w14:paraId="128DDFFD" w14:textId="77777777" w:rsidR="006918AF" w:rsidRPr="006918AF" w:rsidRDefault="006918AF" w:rsidP="006918AF">
      <w:pPr>
        <w:spacing w:line="200" w:lineRule="exact"/>
        <w:jc w:val="both"/>
      </w:pPr>
    </w:p>
    <w:p w14:paraId="67D69D3D" w14:textId="77777777" w:rsidR="006918AF" w:rsidRDefault="006918AF" w:rsidP="006918AF">
      <w:pPr>
        <w:spacing w:line="200" w:lineRule="exact"/>
        <w:jc w:val="both"/>
      </w:pPr>
      <w:r w:rsidRPr="006918AF">
        <w:t>The liquid-filled distribution transformer shall be rated and configured in accordance with the one-line diagram, and shall conform to the following specification.</w:t>
      </w:r>
    </w:p>
    <w:p w14:paraId="2F5B0D12" w14:textId="77777777" w:rsidR="00F7424D" w:rsidRDefault="00F7424D" w:rsidP="006918AF">
      <w:pPr>
        <w:spacing w:line="200" w:lineRule="exact"/>
        <w:jc w:val="both"/>
      </w:pPr>
    </w:p>
    <w:p w14:paraId="53113232" w14:textId="77777777" w:rsidR="00E928EC" w:rsidRPr="00E928EC" w:rsidRDefault="00D8603C" w:rsidP="00E928EC">
      <w:pPr>
        <w:spacing w:line="200" w:lineRule="exact"/>
        <w:ind w:left="720"/>
        <w:jc w:val="both"/>
        <w:rPr>
          <w:b/>
          <w:i/>
          <w:color w:val="FF0000"/>
        </w:rPr>
      </w:pPr>
      <w:r>
        <w:rPr>
          <w:b/>
          <w:i/>
          <w:color w:val="FF0000"/>
        </w:rPr>
        <w:t xml:space="preserve">Specify </w:t>
      </w:r>
      <w:r w:rsidR="00E928EC">
        <w:rPr>
          <w:b/>
          <w:i/>
          <w:color w:val="FF0000"/>
        </w:rPr>
        <w:t>the correct operating voltage for the site and delete the others</w:t>
      </w:r>
      <w:r w:rsidR="00E928EC" w:rsidRPr="00E928EC">
        <w:rPr>
          <w:b/>
          <w:i/>
          <w:color w:val="FF0000"/>
        </w:rPr>
        <w:t>.</w:t>
      </w:r>
    </w:p>
    <w:p w14:paraId="55BF8D04" w14:textId="77777777" w:rsidR="00E928EC" w:rsidRDefault="00E928EC" w:rsidP="006918AF">
      <w:pPr>
        <w:spacing w:line="200" w:lineRule="exact"/>
        <w:jc w:val="both"/>
      </w:pPr>
    </w:p>
    <w:p w14:paraId="3091BF07" w14:textId="77777777" w:rsidR="00F7424D" w:rsidRDefault="00F7424D" w:rsidP="006918AF">
      <w:pPr>
        <w:spacing w:line="200" w:lineRule="exact"/>
        <w:jc w:val="both"/>
      </w:pPr>
      <w:r>
        <w:t xml:space="preserve">The transformer is intended for use on a three-phase, solidly grounded </w:t>
      </w:r>
      <w:r w:rsidR="00E928EC">
        <w:t xml:space="preserve">wye </w:t>
      </w:r>
      <w:r>
        <w:t>distribution system operating at [4160Y/2400] [12470</w:t>
      </w:r>
      <w:r w:rsidR="00E928EC">
        <w:t>Y/7200] [13800Y/7970] volts.</w:t>
      </w:r>
    </w:p>
    <w:p w14:paraId="625A2A96" w14:textId="77777777" w:rsidR="00CF0DF4" w:rsidRDefault="00CF0DF4" w:rsidP="006918AF">
      <w:pPr>
        <w:spacing w:line="200" w:lineRule="exact"/>
        <w:jc w:val="both"/>
      </w:pPr>
    </w:p>
    <w:p w14:paraId="38209B6D" w14:textId="77777777" w:rsidR="00F7424D" w:rsidRPr="00F7424D" w:rsidRDefault="00F7424D" w:rsidP="00F7424D">
      <w:pPr>
        <w:spacing w:line="200" w:lineRule="exact"/>
        <w:jc w:val="both"/>
      </w:pPr>
      <w:r>
        <w:rPr>
          <w:b/>
        </w:rPr>
        <w:t>APPROVAL</w:t>
      </w:r>
      <w:r w:rsidRPr="00F7424D">
        <w:rPr>
          <w:b/>
        </w:rPr>
        <w:t>S</w:t>
      </w:r>
    </w:p>
    <w:p w14:paraId="55F783C1" w14:textId="77777777" w:rsidR="00CF0DF4" w:rsidRPr="00CF0DF4" w:rsidRDefault="00CF0DF4" w:rsidP="00CF0DF4">
      <w:pPr>
        <w:spacing w:line="200" w:lineRule="exact"/>
        <w:jc w:val="both"/>
      </w:pPr>
      <w:r w:rsidRPr="00CF0DF4">
        <w:t xml:space="preserve">The transformer shall be UL Listed and Factory Mutual (FM) </w:t>
      </w:r>
      <w:r w:rsidR="00F7424D">
        <w:t>A</w:t>
      </w:r>
      <w:r w:rsidRPr="00CF0DF4">
        <w:t>pproved and shall conform to the requirements of NEC 450-23.</w:t>
      </w:r>
    </w:p>
    <w:p w14:paraId="1386772E" w14:textId="77777777" w:rsidR="006918AF" w:rsidRPr="006918AF" w:rsidRDefault="006918AF" w:rsidP="006918AF">
      <w:pPr>
        <w:spacing w:line="200" w:lineRule="exact"/>
        <w:jc w:val="both"/>
      </w:pPr>
    </w:p>
    <w:p w14:paraId="2896E10D" w14:textId="77777777" w:rsidR="009A72E1" w:rsidRDefault="009A72E1" w:rsidP="00FF5F12">
      <w:pPr>
        <w:spacing w:line="200" w:lineRule="exact"/>
        <w:jc w:val="both"/>
      </w:pPr>
      <w:r w:rsidRPr="009A72E1">
        <w:rPr>
          <w:b/>
        </w:rPr>
        <w:t>RATINGS</w:t>
      </w:r>
    </w:p>
    <w:p w14:paraId="3F44722F" w14:textId="77777777" w:rsidR="00C006B6" w:rsidRDefault="00C006B6" w:rsidP="00FF5F12">
      <w:pPr>
        <w:spacing w:line="200" w:lineRule="exact"/>
        <w:jc w:val="both"/>
      </w:pPr>
      <w:r>
        <w:t>Capacity: [_____] kVA [size as shown on drawings]</w:t>
      </w:r>
    </w:p>
    <w:p w14:paraId="3FDD5356" w14:textId="77777777" w:rsidR="009A72E1" w:rsidRDefault="009A72E1" w:rsidP="00FF5F12">
      <w:pPr>
        <w:spacing w:line="200" w:lineRule="exact"/>
        <w:jc w:val="both"/>
      </w:pPr>
    </w:p>
    <w:p w14:paraId="28D2D10D" w14:textId="77777777" w:rsidR="009A72E1" w:rsidRDefault="009A72E1" w:rsidP="00FF5F12">
      <w:pPr>
        <w:spacing w:line="200" w:lineRule="exact"/>
        <w:jc w:val="both"/>
      </w:pPr>
      <w:r>
        <w:t xml:space="preserve">Primary </w:t>
      </w:r>
      <w:r w:rsidR="00C006B6">
        <w:t>Voltage: [_____] kV</w:t>
      </w:r>
      <w:r>
        <w:t xml:space="preserve"> [as shown on drawings]</w:t>
      </w:r>
    </w:p>
    <w:p w14:paraId="3AAAAC26" w14:textId="77777777" w:rsidR="009A72E1" w:rsidRDefault="009A72E1" w:rsidP="00FF5F12">
      <w:pPr>
        <w:spacing w:line="200" w:lineRule="exact"/>
        <w:jc w:val="both"/>
      </w:pPr>
    </w:p>
    <w:p w14:paraId="409B1222" w14:textId="77777777" w:rsidR="009A72E1" w:rsidRDefault="009A72E1" w:rsidP="00FF5F12">
      <w:pPr>
        <w:spacing w:line="200" w:lineRule="exact"/>
        <w:jc w:val="both"/>
      </w:pPr>
      <w:r>
        <w:t>Primary Winding Connection: Delta</w:t>
      </w:r>
    </w:p>
    <w:p w14:paraId="18138483" w14:textId="77777777" w:rsidR="009A72E1" w:rsidRDefault="009A72E1" w:rsidP="00FF5F12">
      <w:pPr>
        <w:spacing w:line="200" w:lineRule="exact"/>
        <w:jc w:val="both"/>
      </w:pPr>
    </w:p>
    <w:p w14:paraId="3FCF471E" w14:textId="77777777" w:rsidR="009A72E1" w:rsidRDefault="009A72E1" w:rsidP="00FF5F12">
      <w:pPr>
        <w:spacing w:line="200" w:lineRule="exact"/>
        <w:jc w:val="both"/>
      </w:pPr>
      <w:r>
        <w:lastRenderedPageBreak/>
        <w:t xml:space="preserve">Secondary Voltage: </w:t>
      </w:r>
      <w:r w:rsidR="00B846E2">
        <w:t>[480Y/277] [208Y/120]</w:t>
      </w:r>
      <w:r w:rsidR="00C006B6">
        <w:t xml:space="preserve"> volts </w:t>
      </w:r>
      <w:r w:rsidR="00F73C5F">
        <w:t>[as shown on drawings]</w:t>
      </w:r>
    </w:p>
    <w:p w14:paraId="0DE82637" w14:textId="77777777" w:rsidR="009A72E1" w:rsidRDefault="009A72E1" w:rsidP="00FF5F12">
      <w:pPr>
        <w:spacing w:line="200" w:lineRule="exact"/>
        <w:jc w:val="both"/>
      </w:pPr>
    </w:p>
    <w:p w14:paraId="1E0EB711" w14:textId="77777777" w:rsidR="001F19BF" w:rsidRDefault="001F19BF" w:rsidP="001F19BF">
      <w:pPr>
        <w:spacing w:line="200" w:lineRule="exact"/>
        <w:ind w:left="720" w:hanging="720"/>
        <w:jc w:val="both"/>
      </w:pPr>
      <w:r>
        <w:t>Secondary Winding Connection: Grounded Wye with</w:t>
      </w:r>
      <w:r w:rsidRPr="00A73C98">
        <w:t xml:space="preserve"> the low voltage neutral </w:t>
      </w:r>
      <w:r>
        <w:t>brought out to</w:t>
      </w:r>
      <w:r w:rsidRPr="00A73C98">
        <w:t xml:space="preserve"> a fully insulated X</w:t>
      </w:r>
      <w:r w:rsidRPr="00A73C98">
        <w:rPr>
          <w:b/>
          <w:vertAlign w:val="subscript"/>
        </w:rPr>
        <w:t>o</w:t>
      </w:r>
      <w:r w:rsidRPr="00A73C98">
        <w:t xml:space="preserve"> bushing.</w:t>
      </w:r>
    </w:p>
    <w:p w14:paraId="3591CBA9" w14:textId="77777777" w:rsidR="00C006B6" w:rsidRDefault="00C006B6" w:rsidP="00FF5F12">
      <w:pPr>
        <w:spacing w:line="200" w:lineRule="exact"/>
        <w:jc w:val="both"/>
      </w:pPr>
    </w:p>
    <w:p w14:paraId="353EECFC" w14:textId="77777777" w:rsidR="00B846E2" w:rsidRDefault="00B846E2" w:rsidP="00B846E2">
      <w:pPr>
        <w:spacing w:line="200" w:lineRule="exact"/>
        <w:ind w:left="720" w:right="720"/>
        <w:jc w:val="both"/>
        <w:rPr>
          <w:b/>
          <w:i/>
          <w:color w:val="FF0000"/>
        </w:rPr>
      </w:pPr>
      <w:r>
        <w:rPr>
          <w:b/>
          <w:i/>
          <w:color w:val="FF0000"/>
        </w:rPr>
        <w:t>Use 60 kV BIL for 5 kV class transformers and 95 kV for 15 kV class transformers.</w:t>
      </w:r>
    </w:p>
    <w:p w14:paraId="4A164A2D" w14:textId="77777777" w:rsidR="00B846E2" w:rsidRDefault="00B846E2" w:rsidP="00B846E2">
      <w:pPr>
        <w:spacing w:line="200" w:lineRule="exact"/>
        <w:jc w:val="both"/>
      </w:pPr>
    </w:p>
    <w:p w14:paraId="542876E4" w14:textId="77777777" w:rsidR="00B846E2" w:rsidRDefault="00B846E2" w:rsidP="00B846E2">
      <w:pPr>
        <w:spacing w:line="200" w:lineRule="exact"/>
        <w:jc w:val="both"/>
      </w:pPr>
      <w:r>
        <w:t>Primary Voltage Basic Impulse Level (BIL): [60] [95] kV.</w:t>
      </w:r>
    </w:p>
    <w:p w14:paraId="2F65DACD" w14:textId="77777777" w:rsidR="00B846E2" w:rsidRDefault="00B846E2" w:rsidP="00B846E2">
      <w:pPr>
        <w:spacing w:line="200" w:lineRule="exact"/>
        <w:jc w:val="both"/>
      </w:pPr>
    </w:p>
    <w:p w14:paraId="7187B95F" w14:textId="77777777" w:rsidR="00E72A04" w:rsidRDefault="00F14C2D" w:rsidP="004C1DDF">
      <w:pPr>
        <w:spacing w:line="200" w:lineRule="exact"/>
        <w:jc w:val="both"/>
      </w:pPr>
      <w:r>
        <w:t>Primary Winding Taps:</w:t>
      </w:r>
    </w:p>
    <w:p w14:paraId="7EDF559D" w14:textId="77777777" w:rsidR="004C1DDF" w:rsidRDefault="004C1DDF" w:rsidP="00E72A04">
      <w:pPr>
        <w:spacing w:line="200" w:lineRule="exact"/>
        <w:ind w:left="720"/>
        <w:jc w:val="both"/>
      </w:pPr>
      <w:r w:rsidRPr="004C1DDF">
        <w:t>Each transformer shall be furnished with full capacity high-voltage taps.  Each tap changer shall be clearly labeled to reflect that the transformer must be de-energized before operating the tap changer.  The tap changer switch shall be an externally operated, snap-action switch with padlocking provisions. The unit shall have the following tap configuration:</w:t>
      </w:r>
    </w:p>
    <w:p w14:paraId="58E45BA6" w14:textId="77777777" w:rsidR="00E72A04" w:rsidRPr="004C1DDF" w:rsidRDefault="00E72A04" w:rsidP="004C1DDF">
      <w:pPr>
        <w:spacing w:line="200" w:lineRule="exact"/>
        <w:jc w:val="both"/>
      </w:pPr>
    </w:p>
    <w:p w14:paraId="4B9CD3A2" w14:textId="77777777" w:rsidR="005E192B" w:rsidRPr="004C1DDF" w:rsidRDefault="004C1DDF" w:rsidP="005E192B">
      <w:pPr>
        <w:spacing w:line="200" w:lineRule="exact"/>
        <w:ind w:firstLine="720"/>
        <w:jc w:val="both"/>
      </w:pPr>
      <w:r w:rsidRPr="004C1DDF">
        <w:t>Two 2-1/2 percent taps above and two 2-1/2 percent taps below rated voltage</w:t>
      </w:r>
      <w:r w:rsidR="008F5119">
        <w:t xml:space="preserve"> (split taps)</w:t>
      </w:r>
      <w:r w:rsidRPr="004C1DDF">
        <w:t>.</w:t>
      </w:r>
    </w:p>
    <w:p w14:paraId="5A6FD002" w14:textId="77777777" w:rsidR="004C1DDF" w:rsidRPr="004C1DDF" w:rsidRDefault="004C1DDF" w:rsidP="004C1DDF">
      <w:pPr>
        <w:spacing w:line="200" w:lineRule="exact"/>
        <w:jc w:val="both"/>
        <w:rPr>
          <w:b/>
        </w:rPr>
      </w:pPr>
    </w:p>
    <w:p w14:paraId="0E8BB49F" w14:textId="77777777" w:rsidR="00E72A04" w:rsidRDefault="00F14C2D" w:rsidP="004C1DDF">
      <w:pPr>
        <w:spacing w:line="200" w:lineRule="exact"/>
        <w:jc w:val="both"/>
      </w:pPr>
      <w:r>
        <w:t>Temperature Rise:</w:t>
      </w:r>
    </w:p>
    <w:p w14:paraId="209CEDB6" w14:textId="77777777" w:rsidR="004C1DDF" w:rsidRPr="004C1DDF" w:rsidRDefault="004C1DDF" w:rsidP="00E72A04">
      <w:pPr>
        <w:spacing w:line="200" w:lineRule="exact"/>
        <w:ind w:left="720"/>
        <w:jc w:val="both"/>
      </w:pPr>
      <w:r w:rsidRPr="004C1DDF">
        <w:t>The average winding temperature rise above ambient temperature, when tested at the transformer rating, shall not exceed 65 degrees C.</w:t>
      </w:r>
    </w:p>
    <w:p w14:paraId="3F583091" w14:textId="77777777" w:rsidR="004C1DDF" w:rsidRPr="004C1DDF" w:rsidRDefault="004C1DDF" w:rsidP="004C1DDF">
      <w:pPr>
        <w:spacing w:line="200" w:lineRule="exact"/>
        <w:jc w:val="both"/>
        <w:rPr>
          <w:b/>
        </w:rPr>
      </w:pPr>
    </w:p>
    <w:p w14:paraId="354BEF29" w14:textId="77777777" w:rsidR="00C006B6" w:rsidRDefault="00C006B6" w:rsidP="00FF5F12">
      <w:pPr>
        <w:spacing w:line="200" w:lineRule="exact"/>
        <w:jc w:val="both"/>
      </w:pPr>
      <w:r>
        <w:t>Impedance</w:t>
      </w:r>
      <w:r w:rsidR="00E72A04">
        <w:t>:</w:t>
      </w:r>
    </w:p>
    <w:p w14:paraId="3D22D27C" w14:textId="77777777" w:rsidR="00C006B6" w:rsidRDefault="00C006B6" w:rsidP="00FF5F12">
      <w:pPr>
        <w:spacing w:line="200" w:lineRule="exact"/>
        <w:ind w:left="720"/>
        <w:jc w:val="both"/>
      </w:pPr>
      <w:r>
        <w:t xml:space="preserve">Transformers rated </w:t>
      </w:r>
      <w:r w:rsidR="00AD7116">
        <w:t>750</w:t>
      </w:r>
      <w:r>
        <w:t xml:space="preserve"> kVA</w:t>
      </w:r>
      <w:r w:rsidR="00AD7116">
        <w:t xml:space="preserve"> and above</w:t>
      </w:r>
      <w:r>
        <w:t>: 5.3% to 6.2%</w:t>
      </w:r>
      <w:r w:rsidR="00AD7116">
        <w:t xml:space="preserve"> (5.75% nominal)</w:t>
      </w:r>
    </w:p>
    <w:p w14:paraId="7BF1A9AC" w14:textId="77777777" w:rsidR="00C006B6" w:rsidRDefault="00C006B6" w:rsidP="00FF5F12">
      <w:pPr>
        <w:spacing w:line="200" w:lineRule="exact"/>
        <w:ind w:left="720"/>
        <w:jc w:val="both"/>
      </w:pPr>
      <w:r>
        <w:t>Transformers rated 300</w:t>
      </w:r>
      <w:r w:rsidR="0092097E">
        <w:t xml:space="preserve"> </w:t>
      </w:r>
      <w:r>
        <w:t xml:space="preserve">kVA to 500 kVA: </w:t>
      </w:r>
      <w:r w:rsidR="00AD7116">
        <w:t>3</w:t>
      </w:r>
      <w:r w:rsidR="0092097E">
        <w:t>.1</w:t>
      </w:r>
      <w:r w:rsidR="007E0AB5">
        <w:t>% to 6</w:t>
      </w:r>
      <w:r>
        <w:t>.</w:t>
      </w:r>
      <w:r w:rsidR="007E0AB5">
        <w:t>2</w:t>
      </w:r>
      <w:r>
        <w:t>%</w:t>
      </w:r>
    </w:p>
    <w:p w14:paraId="01072865" w14:textId="77777777" w:rsidR="00C006B6" w:rsidRDefault="00C006B6" w:rsidP="00FF5F12">
      <w:pPr>
        <w:spacing w:line="200" w:lineRule="exact"/>
        <w:ind w:left="720"/>
        <w:jc w:val="both"/>
      </w:pPr>
      <w:r>
        <w:t>Tra</w:t>
      </w:r>
      <w:r w:rsidR="000F3959">
        <w:t>nsformers rated below 300 kVA: 2</w:t>
      </w:r>
      <w:r>
        <w:t>.</w:t>
      </w:r>
      <w:r w:rsidR="0092097E">
        <w:t>7</w:t>
      </w:r>
      <w:r>
        <w:t xml:space="preserve">% to </w:t>
      </w:r>
      <w:r w:rsidR="00AD7116">
        <w:t>5</w:t>
      </w:r>
      <w:r>
        <w:t>.</w:t>
      </w:r>
      <w:r w:rsidR="0092097E">
        <w:t>7</w:t>
      </w:r>
      <w:r w:rsidR="007E0AB5">
        <w:t>5</w:t>
      </w:r>
      <w:r>
        <w:t>%</w:t>
      </w:r>
    </w:p>
    <w:p w14:paraId="0AA55661" w14:textId="77777777" w:rsidR="000B68B9" w:rsidRDefault="000B68B9" w:rsidP="000B68B9">
      <w:pPr>
        <w:spacing w:line="200" w:lineRule="exact"/>
        <w:jc w:val="both"/>
      </w:pPr>
    </w:p>
    <w:p w14:paraId="03EF76BF" w14:textId="77777777" w:rsidR="000B68B9" w:rsidRDefault="000B68B9" w:rsidP="000B68B9">
      <w:pPr>
        <w:spacing w:line="200" w:lineRule="exact"/>
        <w:jc w:val="both"/>
      </w:pPr>
      <w:r>
        <w:t>Frequency: 60 Hertz</w:t>
      </w:r>
    </w:p>
    <w:p w14:paraId="14AB4283" w14:textId="77777777" w:rsidR="005B6B6E" w:rsidRDefault="005B6B6E" w:rsidP="000B68B9">
      <w:pPr>
        <w:spacing w:line="200" w:lineRule="exact"/>
        <w:jc w:val="both"/>
      </w:pPr>
    </w:p>
    <w:p w14:paraId="09235181" w14:textId="77777777" w:rsidR="005B6B6E" w:rsidRPr="005B6B6E" w:rsidRDefault="005B6B6E" w:rsidP="000B68B9">
      <w:pPr>
        <w:spacing w:line="200" w:lineRule="exact"/>
        <w:jc w:val="both"/>
        <w:rPr>
          <w:b/>
        </w:rPr>
      </w:pPr>
      <w:r w:rsidRPr="005B6B6E">
        <w:rPr>
          <w:b/>
        </w:rPr>
        <w:t>INSULATING FLUID</w:t>
      </w:r>
    </w:p>
    <w:p w14:paraId="2AFA7CA5" w14:textId="77777777" w:rsidR="005B6B6E" w:rsidRPr="004C1DDF" w:rsidRDefault="005B6B6E" w:rsidP="005B6B6E">
      <w:pPr>
        <w:spacing w:line="200" w:lineRule="exact"/>
        <w:jc w:val="both"/>
      </w:pPr>
      <w:r w:rsidRPr="004C1DDF">
        <w:t xml:space="preserve">The dielectric </w:t>
      </w:r>
      <w:r w:rsidR="000140A3">
        <w:t>fluid</w:t>
      </w:r>
      <w:r w:rsidR="000140A3" w:rsidRPr="004C1DDF">
        <w:t xml:space="preserve"> </w:t>
      </w:r>
      <w:r w:rsidRPr="004C1DDF">
        <w:t xml:space="preserve">shall be </w:t>
      </w:r>
      <w:r w:rsidR="000140A3">
        <w:t xml:space="preserve">a </w:t>
      </w:r>
      <w:r w:rsidRPr="004C1DDF">
        <w:t>listed less-flammable fluid meeting the requirements of NEC 450-23, including a minimum fire point of 300 degrees C.  The fluid shall be biodegradable and non-toxic.  The fluid shall be Factory Mutual Approved and UL C</w:t>
      </w:r>
      <w:r w:rsidR="004073D7">
        <w:t>lassified, Envirotemp FR3 fluid</w:t>
      </w:r>
      <w:r w:rsidRPr="004C1DDF">
        <w:t xml:space="preserve"> or equal.</w:t>
      </w:r>
    </w:p>
    <w:p w14:paraId="668C9FAA" w14:textId="77777777" w:rsidR="005B6B6E" w:rsidRPr="004C1DDF" w:rsidRDefault="005B6B6E" w:rsidP="005B6B6E">
      <w:pPr>
        <w:spacing w:line="200" w:lineRule="exact"/>
        <w:jc w:val="both"/>
      </w:pPr>
    </w:p>
    <w:p w14:paraId="3BD63D86" w14:textId="77777777" w:rsidR="004C1DDF" w:rsidRPr="004C1DDF" w:rsidRDefault="004C1DDF" w:rsidP="004C1DDF">
      <w:pPr>
        <w:spacing w:line="200" w:lineRule="exact"/>
        <w:jc w:val="both"/>
        <w:rPr>
          <w:b/>
        </w:rPr>
      </w:pPr>
      <w:r w:rsidRPr="004C1DDF">
        <w:rPr>
          <w:b/>
        </w:rPr>
        <w:t>HIGH VOLTAGE BUSHINGS AND TERMINA</w:t>
      </w:r>
      <w:r w:rsidR="005117FA">
        <w:rPr>
          <w:b/>
        </w:rPr>
        <w:t>TIONS</w:t>
      </w:r>
    </w:p>
    <w:p w14:paraId="25030A1C" w14:textId="77777777" w:rsidR="009E26C0" w:rsidRDefault="009E26C0" w:rsidP="004C1DDF">
      <w:pPr>
        <w:spacing w:line="200" w:lineRule="exact"/>
        <w:jc w:val="both"/>
      </w:pPr>
    </w:p>
    <w:p w14:paraId="00A79224" w14:textId="77777777" w:rsidR="004A454C" w:rsidRDefault="004A454C" w:rsidP="00ED7973">
      <w:pPr>
        <w:spacing w:line="200" w:lineRule="exact"/>
        <w:ind w:left="720"/>
        <w:jc w:val="both"/>
        <w:rPr>
          <w:b/>
          <w:i/>
          <w:color w:val="FF0000"/>
        </w:rPr>
      </w:pPr>
      <w:r>
        <w:rPr>
          <w:b/>
          <w:i/>
          <w:color w:val="FF0000"/>
        </w:rPr>
        <w:t xml:space="preserve">The </w:t>
      </w:r>
      <w:r w:rsidR="00AA2E69" w:rsidRPr="00ED7973">
        <w:rPr>
          <w:b/>
          <w:i/>
          <w:color w:val="FF0000"/>
        </w:rPr>
        <w:t xml:space="preserve">200 amp </w:t>
      </w:r>
      <w:r>
        <w:rPr>
          <w:b/>
          <w:i/>
          <w:color w:val="FF0000"/>
        </w:rPr>
        <w:t xml:space="preserve">elbows </w:t>
      </w:r>
      <w:r w:rsidR="00C51BC0">
        <w:rPr>
          <w:b/>
          <w:i/>
          <w:color w:val="FF0000"/>
        </w:rPr>
        <w:t>can accommodate</w:t>
      </w:r>
      <w:r>
        <w:rPr>
          <w:b/>
          <w:i/>
          <w:color w:val="FF0000"/>
        </w:rPr>
        <w:t xml:space="preserve"> a maximum cable size of 4/0. If the primary cable size is 4/0 or smaller, the 200A bushings are preferred. If the primary cable size is larger than 4/0, </w:t>
      </w:r>
      <w:r w:rsidR="00290DD4">
        <w:rPr>
          <w:b/>
          <w:i/>
          <w:color w:val="FF0000"/>
        </w:rPr>
        <w:t xml:space="preserve">then </w:t>
      </w:r>
      <w:r>
        <w:rPr>
          <w:b/>
          <w:i/>
          <w:color w:val="FF0000"/>
        </w:rPr>
        <w:t xml:space="preserve">600A bushings </w:t>
      </w:r>
      <w:r w:rsidRPr="00290DD4">
        <w:rPr>
          <w:b/>
          <w:i/>
          <w:color w:val="FF0000"/>
          <w:u w:val="single"/>
        </w:rPr>
        <w:t>must</w:t>
      </w:r>
      <w:r>
        <w:rPr>
          <w:b/>
          <w:i/>
          <w:color w:val="FF0000"/>
        </w:rPr>
        <w:t xml:space="preserve"> be specified.</w:t>
      </w:r>
      <w:r w:rsidR="00290DD4">
        <w:rPr>
          <w:b/>
          <w:i/>
          <w:color w:val="FF0000"/>
        </w:rPr>
        <w:t xml:space="preserve"> Choose either 200A or 600A bushings and delete the </w:t>
      </w:r>
      <w:r w:rsidR="009E0058">
        <w:rPr>
          <w:b/>
          <w:i/>
          <w:color w:val="FF0000"/>
        </w:rPr>
        <w:t xml:space="preserve">requirements for the </w:t>
      </w:r>
      <w:r w:rsidR="00290DD4">
        <w:rPr>
          <w:b/>
          <w:i/>
          <w:color w:val="FF0000"/>
        </w:rPr>
        <w:t>other.</w:t>
      </w:r>
    </w:p>
    <w:p w14:paraId="379E2ADF" w14:textId="77777777" w:rsidR="004A454C" w:rsidRDefault="004A454C" w:rsidP="00ED7973">
      <w:pPr>
        <w:spacing w:line="200" w:lineRule="exact"/>
        <w:ind w:left="720"/>
        <w:jc w:val="both"/>
        <w:rPr>
          <w:b/>
          <w:i/>
          <w:color w:val="FF0000"/>
        </w:rPr>
      </w:pPr>
    </w:p>
    <w:p w14:paraId="49DF84E7" w14:textId="77777777" w:rsidR="009E26C0" w:rsidRPr="00ED7973" w:rsidRDefault="00290DD4" w:rsidP="00ED7973">
      <w:pPr>
        <w:spacing w:line="200" w:lineRule="exact"/>
        <w:ind w:left="720"/>
        <w:jc w:val="both"/>
        <w:rPr>
          <w:b/>
          <w:i/>
          <w:color w:val="FF0000"/>
        </w:rPr>
      </w:pPr>
      <w:r>
        <w:rPr>
          <w:b/>
          <w:i/>
          <w:color w:val="FF0000"/>
        </w:rPr>
        <w:t xml:space="preserve">Use </w:t>
      </w:r>
      <w:r w:rsidR="004A454C">
        <w:rPr>
          <w:b/>
          <w:i/>
          <w:color w:val="FF0000"/>
        </w:rPr>
        <w:t xml:space="preserve">the following paragraph </w:t>
      </w:r>
      <w:r>
        <w:rPr>
          <w:b/>
          <w:i/>
          <w:color w:val="FF0000"/>
        </w:rPr>
        <w:t>for</w:t>
      </w:r>
      <w:r w:rsidR="004A454C">
        <w:rPr>
          <w:b/>
          <w:i/>
          <w:color w:val="FF0000"/>
        </w:rPr>
        <w:t xml:space="preserve"> </w:t>
      </w:r>
      <w:r>
        <w:rPr>
          <w:b/>
          <w:i/>
          <w:color w:val="FF0000"/>
        </w:rPr>
        <w:t>2</w:t>
      </w:r>
      <w:r w:rsidR="004A454C">
        <w:rPr>
          <w:b/>
          <w:i/>
          <w:color w:val="FF0000"/>
        </w:rPr>
        <w:t xml:space="preserve">00A bushing </w:t>
      </w:r>
      <w:r>
        <w:rPr>
          <w:b/>
          <w:i/>
          <w:color w:val="FF0000"/>
        </w:rPr>
        <w:t>applications</w:t>
      </w:r>
      <w:r w:rsidR="009E26C0" w:rsidRPr="00ED7973">
        <w:rPr>
          <w:b/>
          <w:i/>
          <w:color w:val="FF0000"/>
        </w:rPr>
        <w:t>.</w:t>
      </w:r>
    </w:p>
    <w:p w14:paraId="1EFA79B2" w14:textId="77777777" w:rsidR="009E26C0" w:rsidRDefault="009E26C0" w:rsidP="004C1DDF">
      <w:pPr>
        <w:spacing w:line="200" w:lineRule="exact"/>
        <w:jc w:val="both"/>
      </w:pPr>
    </w:p>
    <w:p w14:paraId="0A1B6B19" w14:textId="77777777" w:rsidR="009E26C0" w:rsidRDefault="007E0AB5" w:rsidP="009E26C0">
      <w:pPr>
        <w:spacing w:line="200" w:lineRule="exact"/>
        <w:jc w:val="both"/>
      </w:pPr>
      <w:r>
        <w:t>[</w:t>
      </w:r>
      <w:r w:rsidR="004C1DDF" w:rsidRPr="004C1DDF">
        <w:t xml:space="preserve">The high voltage bushings shall </w:t>
      </w:r>
      <w:r w:rsidR="001A3764">
        <w:t>consist of six (6)</w:t>
      </w:r>
      <w:r w:rsidR="001A3764" w:rsidRPr="004C1DDF">
        <w:t xml:space="preserve"> </w:t>
      </w:r>
      <w:r w:rsidR="004C1DDF" w:rsidRPr="004C1DDF">
        <w:t xml:space="preserve">15kV, 200A bushing wells with </w:t>
      </w:r>
      <w:r w:rsidR="005117FA">
        <w:t>loadbreak bushing</w:t>
      </w:r>
      <w:r w:rsidR="004C1DDF" w:rsidRPr="004C1DDF">
        <w:t xml:space="preserve"> inserts installed</w:t>
      </w:r>
      <w:r w:rsidR="001A3764" w:rsidRPr="001A3764">
        <w:t xml:space="preserve"> </w:t>
      </w:r>
      <w:r w:rsidR="001A3764">
        <w:t xml:space="preserve">and </w:t>
      </w:r>
      <w:r w:rsidR="001A3764" w:rsidRPr="004C1DDF">
        <w:t>in accordance with ANSI</w:t>
      </w:r>
      <w:r w:rsidR="001A3764">
        <w:t>/IEEE</w:t>
      </w:r>
      <w:r w:rsidR="001A3764" w:rsidRPr="004C1DDF">
        <w:t xml:space="preserve"> C57.12.34 </w:t>
      </w:r>
      <w:r w:rsidR="004E402D">
        <w:t xml:space="preserve">specific dimensions </w:t>
      </w:r>
      <w:r w:rsidR="001A3764" w:rsidRPr="004C1DDF">
        <w:t>for loop-feed configurations</w:t>
      </w:r>
      <w:r w:rsidR="004C1DDF" w:rsidRPr="004C1DDF">
        <w:t>.</w:t>
      </w:r>
      <w:r w:rsidR="00853CDF">
        <w:t xml:space="preserve"> </w:t>
      </w:r>
      <w:r w:rsidR="004C1DDF" w:rsidRPr="004C1DDF">
        <w:t xml:space="preserve">The transformer shall be provided with </w:t>
      </w:r>
      <w:r w:rsidR="00711768">
        <w:t>three</w:t>
      </w:r>
      <w:r w:rsidR="00711768" w:rsidRPr="004C1DDF">
        <w:t xml:space="preserve"> </w:t>
      </w:r>
      <w:r w:rsidR="004C1DDF" w:rsidRPr="004C1DDF">
        <w:t>(</w:t>
      </w:r>
      <w:r w:rsidR="00711768">
        <w:t>3</w:t>
      </w:r>
      <w:r w:rsidR="004C1DDF" w:rsidRPr="004C1DDF">
        <w:t xml:space="preserve">) </w:t>
      </w:r>
      <w:r w:rsidR="00853CDF">
        <w:t xml:space="preserve">200A </w:t>
      </w:r>
      <w:r w:rsidR="001A3764">
        <w:t xml:space="preserve">loadbreak </w:t>
      </w:r>
      <w:r w:rsidR="00711768">
        <w:t>elbows</w:t>
      </w:r>
      <w:r w:rsidR="004C1DDF" w:rsidRPr="004C1DDF">
        <w:t xml:space="preserve"> rated for full three-phase duty</w:t>
      </w:r>
      <w:r w:rsidR="00711768">
        <w:t xml:space="preserve"> and three (3) </w:t>
      </w:r>
      <w:r w:rsidR="005C036A" w:rsidRPr="005C036A">
        <w:t xml:space="preserve">deadfront </w:t>
      </w:r>
      <w:r w:rsidR="00711768">
        <w:t xml:space="preserve">elbow </w:t>
      </w:r>
      <w:r w:rsidR="005C036A">
        <w:t xml:space="preserve">surge </w:t>
      </w:r>
      <w:r w:rsidR="00711768">
        <w:t>arresters</w:t>
      </w:r>
      <w:r w:rsidR="004C1DDF" w:rsidRPr="004C1DDF">
        <w:t xml:space="preserve">.  </w:t>
      </w:r>
      <w:r w:rsidR="00711768" w:rsidRPr="00711768">
        <w:t xml:space="preserve">The </w:t>
      </w:r>
      <w:r w:rsidR="00E52869">
        <w:t xml:space="preserve">installing contractor shall connect the </w:t>
      </w:r>
      <w:r w:rsidR="00711768" w:rsidRPr="00711768">
        <w:t>primary incoming cables on three of the bushings</w:t>
      </w:r>
      <w:r w:rsidR="00E52869">
        <w:t xml:space="preserve"> and t</w:t>
      </w:r>
      <w:r w:rsidR="005E192B">
        <w:t>he e</w:t>
      </w:r>
      <w:r w:rsidR="00711768" w:rsidRPr="00711768">
        <w:t>lbow surge arresters on the other three bushings.</w:t>
      </w:r>
      <w:r>
        <w:t>]</w:t>
      </w:r>
    </w:p>
    <w:p w14:paraId="58E851DB" w14:textId="77777777" w:rsidR="00711768" w:rsidRDefault="00711768" w:rsidP="009E26C0">
      <w:pPr>
        <w:spacing w:line="200" w:lineRule="exact"/>
        <w:jc w:val="both"/>
      </w:pPr>
    </w:p>
    <w:p w14:paraId="63992C1A" w14:textId="77777777" w:rsidR="00290DD4" w:rsidRPr="00290DD4" w:rsidRDefault="00290DD4" w:rsidP="00290DD4">
      <w:pPr>
        <w:spacing w:line="200" w:lineRule="exact"/>
        <w:ind w:left="720"/>
        <w:jc w:val="both"/>
        <w:rPr>
          <w:b/>
          <w:i/>
          <w:color w:val="FF0000"/>
        </w:rPr>
      </w:pPr>
      <w:r w:rsidRPr="00290DD4">
        <w:rPr>
          <w:b/>
          <w:i/>
          <w:color w:val="FF0000"/>
        </w:rPr>
        <w:t>Use the following paragraph for 600A bushing applications.</w:t>
      </w:r>
    </w:p>
    <w:p w14:paraId="063DD0B8" w14:textId="77777777" w:rsidR="00290DD4" w:rsidRPr="00290DD4" w:rsidRDefault="00290DD4" w:rsidP="00290DD4">
      <w:pPr>
        <w:spacing w:line="200" w:lineRule="exact"/>
        <w:jc w:val="both"/>
      </w:pPr>
    </w:p>
    <w:p w14:paraId="0C7CCC35" w14:textId="77777777" w:rsidR="009E26C0" w:rsidRPr="009E26C0" w:rsidRDefault="007E0AB5" w:rsidP="009E26C0">
      <w:pPr>
        <w:spacing w:line="200" w:lineRule="exact"/>
        <w:jc w:val="both"/>
      </w:pPr>
      <w:r>
        <w:t>[</w:t>
      </w:r>
      <w:r w:rsidR="00ED7973">
        <w:t xml:space="preserve">The </w:t>
      </w:r>
      <w:r w:rsidR="00ED7973" w:rsidRPr="00ED7973">
        <w:t>high v</w:t>
      </w:r>
      <w:r w:rsidR="00ED7973">
        <w:t xml:space="preserve">oltage bushings shall </w:t>
      </w:r>
      <w:r w:rsidR="00711768">
        <w:t xml:space="preserve">consist of three (3) </w:t>
      </w:r>
      <w:r w:rsidR="00ED7973">
        <w:t>15kV, 6</w:t>
      </w:r>
      <w:r w:rsidR="00ED7973" w:rsidRPr="00ED7973">
        <w:t xml:space="preserve">00A </w:t>
      </w:r>
      <w:r w:rsidR="00ED7973">
        <w:t>deadbreak one piece bushing</w:t>
      </w:r>
      <w:r w:rsidR="005117FA">
        <w:t>s</w:t>
      </w:r>
      <w:r w:rsidR="00ED7973">
        <w:t>, externally removable</w:t>
      </w:r>
      <w:r w:rsidR="00711768">
        <w:t>,</w:t>
      </w:r>
      <w:r w:rsidR="001A3764">
        <w:t xml:space="preserve"> </w:t>
      </w:r>
      <w:r w:rsidR="004E402D" w:rsidRPr="004E402D">
        <w:t xml:space="preserve">and in accordance with ANSI/IEEE C57.12.34 specific dimensions for </w:t>
      </w:r>
      <w:r w:rsidR="001A3764">
        <w:t>radial</w:t>
      </w:r>
      <w:r w:rsidR="001A3764" w:rsidRPr="001A3764">
        <w:t>-feed configurations</w:t>
      </w:r>
      <w:r w:rsidR="0036780C" w:rsidRPr="0036780C">
        <w:t>.</w:t>
      </w:r>
      <w:r w:rsidR="00ED7973">
        <w:t xml:space="preserve"> </w:t>
      </w:r>
      <w:r w:rsidR="009E26C0" w:rsidRPr="009E26C0">
        <w:t>The transformer shall be provided with</w:t>
      </w:r>
      <w:r w:rsidR="005117FA">
        <w:t xml:space="preserve"> three</w:t>
      </w:r>
      <w:r w:rsidR="009E26C0" w:rsidRPr="009E26C0">
        <w:t xml:space="preserve"> (3) 600A deadbreak connectors containing a 200A loadbreak tap</w:t>
      </w:r>
      <w:r w:rsidR="005E192B" w:rsidRPr="005E192B">
        <w:t xml:space="preserve"> </w:t>
      </w:r>
      <w:r w:rsidR="00E52869" w:rsidRPr="00E52869">
        <w:t>and three (3) deadfront elbow surge arresters for installation on the connector tap.]</w:t>
      </w:r>
    </w:p>
    <w:p w14:paraId="2AB2CAEC" w14:textId="77777777" w:rsidR="009E26C0" w:rsidRPr="004C1DDF" w:rsidRDefault="009E26C0" w:rsidP="004C1DDF">
      <w:pPr>
        <w:spacing w:line="200" w:lineRule="exact"/>
        <w:jc w:val="both"/>
      </w:pPr>
    </w:p>
    <w:p w14:paraId="281F8605" w14:textId="77777777" w:rsidR="004C1DDF" w:rsidRPr="004C1DDF" w:rsidRDefault="004C1DDF" w:rsidP="004C1DDF">
      <w:pPr>
        <w:spacing w:line="200" w:lineRule="exact"/>
        <w:jc w:val="both"/>
      </w:pPr>
      <w:r w:rsidRPr="004C1DDF">
        <w:t>Cable accessory parking stands shall be provided and shall be located such that the separable insulated connectors can be operated by hot-line tools.</w:t>
      </w:r>
    </w:p>
    <w:p w14:paraId="5C652FD4" w14:textId="77777777" w:rsidR="004C1DDF" w:rsidRPr="004C1DDF" w:rsidRDefault="004C1DDF" w:rsidP="004C1DDF">
      <w:pPr>
        <w:spacing w:line="200" w:lineRule="exact"/>
        <w:jc w:val="both"/>
        <w:rPr>
          <w:b/>
        </w:rPr>
      </w:pPr>
    </w:p>
    <w:p w14:paraId="30E8B2D4" w14:textId="77777777" w:rsidR="004C1DDF" w:rsidRPr="004C1DDF" w:rsidRDefault="004C1DDF" w:rsidP="004C1DDF">
      <w:pPr>
        <w:spacing w:line="200" w:lineRule="exact"/>
        <w:jc w:val="both"/>
        <w:rPr>
          <w:b/>
        </w:rPr>
      </w:pPr>
      <w:r w:rsidRPr="004C1DDF">
        <w:rPr>
          <w:b/>
        </w:rPr>
        <w:t>LOW VOLTAGE BUSHINGS AND TERMINALS</w:t>
      </w:r>
    </w:p>
    <w:p w14:paraId="6A214E8C" w14:textId="77777777" w:rsidR="00853CDF" w:rsidRDefault="004C1DDF" w:rsidP="004C1DDF">
      <w:pPr>
        <w:spacing w:line="200" w:lineRule="exact"/>
        <w:jc w:val="both"/>
      </w:pPr>
      <w:r w:rsidRPr="004C1DDF">
        <w:t>The transformer shall be provided with tin-plated spade-type low voltage bushings.</w:t>
      </w:r>
    </w:p>
    <w:p w14:paraId="1ACF4167" w14:textId="77777777" w:rsidR="00853CDF" w:rsidRDefault="00853CDF" w:rsidP="004C1DDF">
      <w:pPr>
        <w:spacing w:line="200" w:lineRule="exact"/>
        <w:jc w:val="both"/>
      </w:pPr>
    </w:p>
    <w:p w14:paraId="1C0CDF84" w14:textId="77777777" w:rsidR="004C1DDF" w:rsidRPr="004C1DDF" w:rsidRDefault="004C1DDF" w:rsidP="004C1DDF">
      <w:pPr>
        <w:spacing w:line="200" w:lineRule="exact"/>
        <w:jc w:val="both"/>
      </w:pPr>
      <w:r w:rsidRPr="004C1DDF">
        <w:t>The low voltage neutral shall be fully insulated with a removable ground strap.</w:t>
      </w:r>
    </w:p>
    <w:p w14:paraId="34E78F4A" w14:textId="77777777" w:rsidR="004C1DDF" w:rsidRPr="004C1DDF" w:rsidRDefault="004C1DDF" w:rsidP="004C1DDF">
      <w:pPr>
        <w:spacing w:line="200" w:lineRule="exact"/>
        <w:jc w:val="both"/>
      </w:pPr>
    </w:p>
    <w:p w14:paraId="3270D689" w14:textId="77777777" w:rsidR="004C1DDF" w:rsidRPr="004C1DDF" w:rsidRDefault="004C1DDF" w:rsidP="004C1DDF">
      <w:pPr>
        <w:spacing w:line="200" w:lineRule="exact"/>
        <w:jc w:val="both"/>
      </w:pPr>
      <w:r w:rsidRPr="004C1DDF">
        <w:lastRenderedPageBreak/>
        <w:t>The configuration of the secondary shall be a staggered low voltage terminal arrangement conforming to</w:t>
      </w:r>
      <w:r w:rsidR="000F3959">
        <w:t xml:space="preserve"> the specific dimensions of</w:t>
      </w:r>
      <w:r w:rsidRPr="004C1DDF">
        <w:t xml:space="preserve"> </w:t>
      </w:r>
      <w:r w:rsidR="000F3959" w:rsidRPr="000F3959">
        <w:t xml:space="preserve">ANSI/IEEE </w:t>
      </w:r>
      <w:r w:rsidRPr="004C1DDF">
        <w:t>C57.12.34.  The bushings shall be replaceable utilizing the access provided or through the removal of the cover.</w:t>
      </w:r>
    </w:p>
    <w:p w14:paraId="2DE318A4" w14:textId="77777777" w:rsidR="00CB31FD" w:rsidRPr="00D8603C" w:rsidRDefault="00CB31FD" w:rsidP="00CB31FD">
      <w:pPr>
        <w:spacing w:line="200" w:lineRule="exact"/>
        <w:jc w:val="both"/>
      </w:pPr>
    </w:p>
    <w:p w14:paraId="7C35215E" w14:textId="77777777" w:rsidR="004C1DDF" w:rsidRPr="004C1DDF" w:rsidRDefault="003D269C" w:rsidP="004C1DDF">
      <w:pPr>
        <w:spacing w:line="200" w:lineRule="exact"/>
        <w:jc w:val="both"/>
        <w:rPr>
          <w:b/>
        </w:rPr>
      </w:pPr>
      <w:r>
        <w:rPr>
          <w:b/>
        </w:rPr>
        <w:t xml:space="preserve">OVERCURRENT </w:t>
      </w:r>
      <w:r w:rsidR="004C1DDF" w:rsidRPr="004C1DDF">
        <w:rPr>
          <w:b/>
        </w:rPr>
        <w:t>PROTECTION</w:t>
      </w:r>
    </w:p>
    <w:p w14:paraId="1D4E1287" w14:textId="77777777" w:rsidR="00CF0DF4" w:rsidRDefault="00CF0DF4" w:rsidP="003D269C">
      <w:pPr>
        <w:spacing w:line="200" w:lineRule="exact"/>
        <w:jc w:val="both"/>
      </w:pPr>
    </w:p>
    <w:p w14:paraId="572996CA" w14:textId="77777777" w:rsidR="00CF0DF4" w:rsidRDefault="00CF0DF4" w:rsidP="00CF0DF4">
      <w:pPr>
        <w:spacing w:line="200" w:lineRule="exact"/>
        <w:ind w:left="720"/>
        <w:jc w:val="both"/>
      </w:pPr>
      <w:r w:rsidRPr="00CB31FD">
        <w:rPr>
          <w:b/>
          <w:i/>
          <w:color w:val="FF0000"/>
        </w:rPr>
        <w:t xml:space="preserve">The </w:t>
      </w:r>
      <w:r>
        <w:rPr>
          <w:b/>
          <w:i/>
          <w:color w:val="FF0000"/>
        </w:rPr>
        <w:t xml:space="preserve">Bay-O-Net type fusing is only available for transformers with a rated primary current of less than 125 amps. Therefore, Bay-O-Net fusing is only available for 4160V transformers rated 750 kVA and below, and 12.47 kV or 13.8 kV transformers rated 2500 kVA and below. Delete the following paragraph on </w:t>
      </w:r>
      <w:r w:rsidRPr="00CF0DF4">
        <w:rPr>
          <w:b/>
          <w:i/>
          <w:color w:val="FF0000"/>
        </w:rPr>
        <w:t xml:space="preserve">Bay-O-Net fusing </w:t>
      </w:r>
      <w:r>
        <w:rPr>
          <w:b/>
          <w:i/>
          <w:color w:val="FF0000"/>
        </w:rPr>
        <w:t>if the transformer size is larger than that indicated</w:t>
      </w:r>
      <w:r w:rsidR="00E928EC">
        <w:rPr>
          <w:b/>
          <w:i/>
          <w:color w:val="FF0000"/>
        </w:rPr>
        <w:t xml:space="preserve"> above</w:t>
      </w:r>
      <w:r w:rsidRPr="00CB31FD">
        <w:rPr>
          <w:b/>
          <w:i/>
          <w:color w:val="FF0000"/>
        </w:rPr>
        <w:t>.</w:t>
      </w:r>
    </w:p>
    <w:p w14:paraId="718AA3BD" w14:textId="77777777" w:rsidR="00CF0DF4" w:rsidRDefault="00CF0DF4" w:rsidP="003D269C">
      <w:pPr>
        <w:spacing w:line="200" w:lineRule="exact"/>
        <w:jc w:val="both"/>
      </w:pPr>
    </w:p>
    <w:p w14:paraId="6EB87A20" w14:textId="77777777" w:rsidR="004C1DDF" w:rsidRDefault="007E0AB5" w:rsidP="003D269C">
      <w:pPr>
        <w:spacing w:line="200" w:lineRule="exact"/>
        <w:jc w:val="both"/>
      </w:pPr>
      <w:r>
        <w:t>[</w:t>
      </w:r>
      <w:r w:rsidR="004C1DDF" w:rsidRPr="004C1DDF">
        <w:t>The transformer primary shall include a</w:t>
      </w:r>
      <w:r w:rsidR="00CB31FD">
        <w:t>n externally removable</w:t>
      </w:r>
      <w:r w:rsidR="004C1DDF" w:rsidRPr="004C1DDF">
        <w:t xml:space="preserve"> loadbreak Bay-O-Net assembly with a flapper valve to minimize oil spillage.</w:t>
      </w:r>
      <w:r w:rsidR="00AE17D4">
        <w:t xml:space="preserve"> </w:t>
      </w:r>
      <w:r w:rsidR="004C1DDF" w:rsidRPr="004C1DDF">
        <w:t xml:space="preserve">Overcurrent protection shall be provided by a </w:t>
      </w:r>
      <w:r w:rsidR="00AE17D4">
        <w:t xml:space="preserve">two fuse-scheme utilizing a </w:t>
      </w:r>
      <w:r w:rsidR="004C1DDF" w:rsidRPr="004C1DDF">
        <w:t>Bay-O-Net expulsion fuse in series with a</w:t>
      </w:r>
      <w:r w:rsidR="00CB31FD">
        <w:t>n</w:t>
      </w:r>
      <w:r w:rsidR="004C1DDF" w:rsidRPr="004C1DDF">
        <w:t xml:space="preserve"> </w:t>
      </w:r>
      <w:r w:rsidR="00CB31FD" w:rsidRPr="004C1DDF">
        <w:t xml:space="preserve">under-oil </w:t>
      </w:r>
      <w:r w:rsidR="004C1DDF" w:rsidRPr="004C1DDF">
        <w:t xml:space="preserve">current limiting </w:t>
      </w:r>
      <w:r w:rsidR="00AE17D4">
        <w:t xml:space="preserve">backup </w:t>
      </w:r>
      <w:r w:rsidR="004C1DDF" w:rsidRPr="004C1DDF">
        <w:t xml:space="preserve">fuse. The fusing scheme shall provide </w:t>
      </w:r>
      <w:r w:rsidR="00AE17D4">
        <w:t xml:space="preserve">a </w:t>
      </w:r>
      <w:r w:rsidR="004C1DDF" w:rsidRPr="004C1DDF">
        <w:t xml:space="preserve">full range </w:t>
      </w:r>
      <w:r w:rsidR="00AE17D4">
        <w:t xml:space="preserve">of </w:t>
      </w:r>
      <w:r w:rsidR="004C1DDF" w:rsidRPr="004C1DDF">
        <w:t>overcurrent protection.</w:t>
      </w:r>
      <w:r>
        <w:t>]</w:t>
      </w:r>
    </w:p>
    <w:p w14:paraId="36321031" w14:textId="77777777" w:rsidR="00CF0DF4" w:rsidRDefault="00CF0DF4" w:rsidP="003D269C">
      <w:pPr>
        <w:spacing w:line="200" w:lineRule="exact"/>
        <w:jc w:val="both"/>
      </w:pPr>
    </w:p>
    <w:p w14:paraId="39A3F74D" w14:textId="77777777" w:rsidR="00CF0DF4" w:rsidRPr="00CF0DF4" w:rsidRDefault="00CF0DF4" w:rsidP="00CF0DF4">
      <w:pPr>
        <w:spacing w:line="200" w:lineRule="exact"/>
        <w:ind w:left="720"/>
        <w:jc w:val="both"/>
        <w:rPr>
          <w:b/>
          <w:i/>
          <w:color w:val="FF0000"/>
        </w:rPr>
      </w:pPr>
      <w:r>
        <w:rPr>
          <w:b/>
          <w:i/>
          <w:color w:val="FF0000"/>
        </w:rPr>
        <w:t>Delete the following paragraph if Bay-O-Net fusing above is specified.</w:t>
      </w:r>
    </w:p>
    <w:p w14:paraId="62531418" w14:textId="77777777" w:rsidR="00CF0DF4" w:rsidRDefault="00CF0DF4" w:rsidP="003D269C">
      <w:pPr>
        <w:spacing w:line="200" w:lineRule="exact"/>
        <w:jc w:val="both"/>
      </w:pPr>
    </w:p>
    <w:p w14:paraId="2836D5BB" w14:textId="77777777" w:rsidR="00CF0DF4" w:rsidRPr="004C1DDF" w:rsidRDefault="007E0AB5" w:rsidP="003D269C">
      <w:pPr>
        <w:spacing w:line="200" w:lineRule="exact"/>
        <w:jc w:val="both"/>
      </w:pPr>
      <w:r>
        <w:t>[</w:t>
      </w:r>
      <w:r w:rsidR="00CF0DF4">
        <w:t xml:space="preserve">The transformer overcurrent protection </w:t>
      </w:r>
      <w:r w:rsidR="003459C1">
        <w:t xml:space="preserve">will </w:t>
      </w:r>
      <w:r w:rsidR="00CF0DF4">
        <w:t>be provided by fus</w:t>
      </w:r>
      <w:r w:rsidR="003459C1">
        <w:t>es</w:t>
      </w:r>
      <w:r w:rsidR="00CF0DF4">
        <w:t xml:space="preserve"> in a separate upstream switchgear unit.</w:t>
      </w:r>
      <w:r>
        <w:t>]</w:t>
      </w:r>
    </w:p>
    <w:p w14:paraId="5AB227D2" w14:textId="77777777" w:rsidR="004C1DDF" w:rsidRPr="004C1DDF" w:rsidRDefault="004C1DDF" w:rsidP="004C1DDF">
      <w:pPr>
        <w:spacing w:line="200" w:lineRule="exact"/>
        <w:jc w:val="both"/>
      </w:pPr>
    </w:p>
    <w:p w14:paraId="7FAE88AA" w14:textId="77777777" w:rsidR="00BE23B3" w:rsidRPr="00BE23B3" w:rsidRDefault="00BE23B3" w:rsidP="00BE23B3">
      <w:pPr>
        <w:spacing w:line="200" w:lineRule="exact"/>
        <w:jc w:val="both"/>
        <w:rPr>
          <w:b/>
        </w:rPr>
      </w:pPr>
      <w:r w:rsidRPr="00BE23B3">
        <w:rPr>
          <w:b/>
        </w:rPr>
        <w:t>OVER</w:t>
      </w:r>
      <w:r>
        <w:rPr>
          <w:b/>
        </w:rPr>
        <w:t>-VOLTAGE</w:t>
      </w:r>
      <w:r w:rsidRPr="00BE23B3">
        <w:rPr>
          <w:b/>
        </w:rPr>
        <w:t xml:space="preserve"> PROTECTION</w:t>
      </w:r>
    </w:p>
    <w:p w14:paraId="65BDD8BE" w14:textId="77777777" w:rsidR="007C28B8" w:rsidRPr="007C28B8" w:rsidRDefault="004C1DDF" w:rsidP="007C28B8">
      <w:pPr>
        <w:spacing w:line="200" w:lineRule="exact"/>
        <w:jc w:val="both"/>
      </w:pPr>
      <w:r w:rsidRPr="004C1DDF">
        <w:t>Primary over</w:t>
      </w:r>
      <w:r w:rsidR="00BE23B3">
        <w:t>-</w:t>
      </w:r>
      <w:r w:rsidRPr="004C1DDF">
        <w:t>voltage protection shall be provided by externally</w:t>
      </w:r>
      <w:r w:rsidR="005E192B">
        <w:t xml:space="preserve"> mounted, deadfront elbow</w:t>
      </w:r>
      <w:r w:rsidRPr="004C1DDF">
        <w:t xml:space="preserve"> MOV surge arrestors mounted on the </w:t>
      </w:r>
      <w:r w:rsidR="00290DD4">
        <w:t xml:space="preserve">200A </w:t>
      </w:r>
      <w:r w:rsidRPr="004C1DDF">
        <w:t>loop-feed bushings</w:t>
      </w:r>
      <w:r w:rsidR="00290DD4">
        <w:t xml:space="preserve"> or connector loadbreak tap</w:t>
      </w:r>
      <w:r w:rsidRPr="004C1DDF">
        <w:t xml:space="preserve">. </w:t>
      </w:r>
      <w:r w:rsidR="005C036A">
        <w:t>E</w:t>
      </w:r>
      <w:r w:rsidR="005E192B">
        <w:t>lbow surge</w:t>
      </w:r>
      <w:r w:rsidRPr="004C1DDF">
        <w:t xml:space="preserve"> arresters shall </w:t>
      </w:r>
      <w:r w:rsidR="007C28B8">
        <w:t>be distribution class and meet the following ratings:</w:t>
      </w:r>
    </w:p>
    <w:p w14:paraId="3F30DBF2" w14:textId="77777777" w:rsidR="007C28B8" w:rsidRPr="007C28B8" w:rsidRDefault="007C28B8" w:rsidP="007C28B8">
      <w:pPr>
        <w:spacing w:line="200" w:lineRule="exact"/>
        <w:jc w:val="both"/>
      </w:pPr>
    </w:p>
    <w:p w14:paraId="5072B478" w14:textId="77777777" w:rsidR="007C28B8" w:rsidRPr="007C28B8" w:rsidRDefault="007C28B8" w:rsidP="007C28B8">
      <w:pPr>
        <w:spacing w:line="200" w:lineRule="exact"/>
        <w:ind w:left="720"/>
        <w:jc w:val="both"/>
        <w:rPr>
          <w:b/>
          <w:i/>
          <w:color w:val="FF0000"/>
        </w:rPr>
      </w:pPr>
      <w:r w:rsidRPr="007C28B8">
        <w:rPr>
          <w:b/>
          <w:i/>
          <w:color w:val="FF0000"/>
        </w:rPr>
        <w:t xml:space="preserve">Choose </w:t>
      </w:r>
      <w:r w:rsidR="00CF0DF4">
        <w:rPr>
          <w:b/>
          <w:i/>
          <w:color w:val="FF0000"/>
        </w:rPr>
        <w:t xml:space="preserve">the </w:t>
      </w:r>
      <w:r w:rsidRPr="007C28B8">
        <w:rPr>
          <w:b/>
          <w:i/>
          <w:color w:val="FF0000"/>
        </w:rPr>
        <w:t>applicable voltage rating and delete the other</w:t>
      </w:r>
      <w:r>
        <w:rPr>
          <w:b/>
          <w:i/>
          <w:color w:val="FF0000"/>
        </w:rPr>
        <w:t>s</w:t>
      </w:r>
      <w:r w:rsidRPr="007C28B8">
        <w:rPr>
          <w:b/>
          <w:i/>
          <w:color w:val="FF0000"/>
        </w:rPr>
        <w:t>.</w:t>
      </w:r>
    </w:p>
    <w:p w14:paraId="5B824C77" w14:textId="77777777" w:rsidR="007C28B8" w:rsidRDefault="007C28B8" w:rsidP="007C28B8">
      <w:pPr>
        <w:spacing w:line="200" w:lineRule="exact"/>
        <w:jc w:val="both"/>
      </w:pPr>
    </w:p>
    <w:p w14:paraId="30BC4826" w14:textId="77777777" w:rsidR="007C28B8" w:rsidRPr="007C28B8" w:rsidRDefault="007E0AB5" w:rsidP="007C28B8">
      <w:pPr>
        <w:spacing w:line="200" w:lineRule="exact"/>
        <w:ind w:left="720"/>
        <w:jc w:val="both"/>
      </w:pPr>
      <w:r>
        <w:t>[</w:t>
      </w:r>
      <w:r w:rsidR="00E928EC" w:rsidRPr="00E928EC">
        <w:t>4160Y/2400</w:t>
      </w:r>
      <w:r w:rsidR="00E928EC">
        <w:t xml:space="preserve"> </w:t>
      </w:r>
      <w:r w:rsidR="007C28B8" w:rsidRPr="007C28B8">
        <w:t>volt solidly grounded distribution system ratings:  3 kV duty rated, 2.55 kV MCOV, maximum discharge voltage at 10 kA (8 X 2</w:t>
      </w:r>
      <w:r w:rsidR="000F3959">
        <w:t>0 microsecond current wave) - 11</w:t>
      </w:r>
      <w:r w:rsidR="007C28B8" w:rsidRPr="007C28B8">
        <w:t>.4 kV crest maximum.</w:t>
      </w:r>
      <w:r>
        <w:t>]</w:t>
      </w:r>
    </w:p>
    <w:p w14:paraId="4228A841" w14:textId="77777777" w:rsidR="007C28B8" w:rsidRPr="007C28B8" w:rsidRDefault="007C28B8" w:rsidP="007C28B8">
      <w:pPr>
        <w:spacing w:line="200" w:lineRule="exact"/>
        <w:ind w:left="720"/>
        <w:jc w:val="both"/>
      </w:pPr>
    </w:p>
    <w:p w14:paraId="2CCBA646" w14:textId="77777777" w:rsidR="007C28B8" w:rsidRPr="007C28B8" w:rsidRDefault="007E0AB5" w:rsidP="007C28B8">
      <w:pPr>
        <w:spacing w:line="200" w:lineRule="exact"/>
        <w:ind w:left="720"/>
        <w:jc w:val="both"/>
      </w:pPr>
      <w:r>
        <w:t>[</w:t>
      </w:r>
      <w:r w:rsidR="007C28B8" w:rsidRPr="007C28B8">
        <w:t>12470</w:t>
      </w:r>
      <w:r w:rsidR="00E928EC">
        <w:t>Y/7200</w:t>
      </w:r>
      <w:r w:rsidR="007C28B8" w:rsidRPr="007C28B8">
        <w:t xml:space="preserve"> volt solidly grounded distribution system ratings:  9 kV duty rated, 7.65 kV MCOV, maximum discharge voltage at 10 kA (8 X 2</w:t>
      </w:r>
      <w:r w:rsidR="000F3959">
        <w:t>0 microsecond current wave) - 32.8</w:t>
      </w:r>
      <w:r w:rsidR="007C28B8" w:rsidRPr="007C28B8">
        <w:t xml:space="preserve"> kV crest maximum.</w:t>
      </w:r>
      <w:r>
        <w:t>]</w:t>
      </w:r>
    </w:p>
    <w:p w14:paraId="1BB68B0C" w14:textId="77777777" w:rsidR="007C28B8" w:rsidRPr="007C28B8" w:rsidRDefault="007C28B8" w:rsidP="007C28B8">
      <w:pPr>
        <w:spacing w:line="200" w:lineRule="exact"/>
        <w:ind w:left="720"/>
        <w:jc w:val="both"/>
      </w:pPr>
    </w:p>
    <w:p w14:paraId="45010701" w14:textId="77777777" w:rsidR="007C28B8" w:rsidRPr="007C28B8" w:rsidRDefault="007E0AB5" w:rsidP="007C28B8">
      <w:pPr>
        <w:spacing w:line="200" w:lineRule="exact"/>
        <w:ind w:left="720"/>
        <w:jc w:val="both"/>
      </w:pPr>
      <w:r>
        <w:t>[</w:t>
      </w:r>
      <w:r w:rsidR="007C28B8" w:rsidRPr="007C28B8">
        <w:t>13800</w:t>
      </w:r>
      <w:r w:rsidR="00E928EC">
        <w:t>Y/7970</w:t>
      </w:r>
      <w:r w:rsidR="007C28B8" w:rsidRPr="007C28B8">
        <w:t xml:space="preserve"> volt solidly grounded distribution system ratings:  10 kV duty rated, 8.40 kV MCOV, maximum discharge voltage at 10 kA (8 X 2</w:t>
      </w:r>
      <w:r w:rsidR="000F3959">
        <w:t>0 microsecond current wave) - 34.1</w:t>
      </w:r>
      <w:r w:rsidR="007C28B8" w:rsidRPr="007C28B8">
        <w:t xml:space="preserve"> kV crest maximum.</w:t>
      </w:r>
      <w:r>
        <w:t>]</w:t>
      </w:r>
    </w:p>
    <w:p w14:paraId="53767B51" w14:textId="77777777" w:rsidR="004C1DDF" w:rsidRPr="004C1DDF" w:rsidRDefault="004C1DDF" w:rsidP="004C1DDF">
      <w:pPr>
        <w:spacing w:line="200" w:lineRule="exact"/>
        <w:jc w:val="both"/>
        <w:rPr>
          <w:b/>
        </w:rPr>
      </w:pPr>
    </w:p>
    <w:p w14:paraId="0365B6FC" w14:textId="77777777" w:rsidR="004C1DDF" w:rsidRPr="004C1DDF" w:rsidRDefault="00290DD4" w:rsidP="004C1DDF">
      <w:pPr>
        <w:spacing w:line="200" w:lineRule="exact"/>
        <w:jc w:val="both"/>
        <w:rPr>
          <w:b/>
        </w:rPr>
      </w:pPr>
      <w:r>
        <w:rPr>
          <w:b/>
        </w:rPr>
        <w:t>CORE</w:t>
      </w:r>
      <w:r w:rsidR="00386561">
        <w:rPr>
          <w:b/>
        </w:rPr>
        <w:t xml:space="preserve"> AND COIL</w:t>
      </w:r>
    </w:p>
    <w:p w14:paraId="70298BE1" w14:textId="77777777" w:rsidR="004C1DDF" w:rsidRDefault="004C1DDF" w:rsidP="004C1DDF">
      <w:pPr>
        <w:spacing w:line="200" w:lineRule="exact"/>
        <w:jc w:val="both"/>
      </w:pPr>
      <w:r w:rsidRPr="004C1DDF">
        <w:t>The core and coil shall be vacuum processed to ensure maximum penetration of insulating fluid into the coil insulation system.  While under vacuum, the windings will be energized to heat the coils and drive out moisture, and the transformer will be filled with preheated filtered degassed insulating fluid.  The core shall be manufactured from burr-free, grain-oriented silicon steel and shall be precisely stacked to eliminate gaps in the corner joints.</w:t>
      </w:r>
    </w:p>
    <w:p w14:paraId="04E828A2" w14:textId="77777777" w:rsidR="00386561" w:rsidRDefault="00386561" w:rsidP="004C1DDF">
      <w:pPr>
        <w:spacing w:line="200" w:lineRule="exact"/>
        <w:jc w:val="both"/>
      </w:pPr>
    </w:p>
    <w:p w14:paraId="596B85EC" w14:textId="77777777" w:rsidR="00386561" w:rsidRPr="004C1DDF" w:rsidRDefault="00386561" w:rsidP="004C1DDF">
      <w:pPr>
        <w:spacing w:line="200" w:lineRule="exact"/>
        <w:jc w:val="both"/>
      </w:pPr>
      <w:r>
        <w:t>The transformer windings shall be copper or aluminum.</w:t>
      </w:r>
    </w:p>
    <w:p w14:paraId="0CFD9BFC" w14:textId="77777777" w:rsidR="004C1DDF" w:rsidRPr="004C1DDF" w:rsidRDefault="004C1DDF" w:rsidP="004C1DDF">
      <w:pPr>
        <w:spacing w:line="200" w:lineRule="exact"/>
        <w:jc w:val="both"/>
      </w:pPr>
    </w:p>
    <w:p w14:paraId="7855BF93" w14:textId="77777777" w:rsidR="0060080D" w:rsidRPr="0060080D" w:rsidRDefault="0060080D" w:rsidP="0060080D">
      <w:pPr>
        <w:spacing w:line="200" w:lineRule="exact"/>
        <w:jc w:val="both"/>
        <w:rPr>
          <w:b/>
        </w:rPr>
      </w:pPr>
      <w:r w:rsidRPr="0060080D">
        <w:rPr>
          <w:b/>
        </w:rPr>
        <w:t>TANK AND TERMINAL COMPARTMENT</w:t>
      </w:r>
    </w:p>
    <w:p w14:paraId="0CA370FA" w14:textId="77777777" w:rsidR="00386561" w:rsidRPr="004C1DDF" w:rsidRDefault="00386561" w:rsidP="00386561">
      <w:pPr>
        <w:spacing w:line="200" w:lineRule="exact"/>
        <w:jc w:val="both"/>
      </w:pPr>
      <w:r w:rsidRPr="004C1DDF">
        <w:t>The exterior of the unit shall be painted Munsell 7GY3.29/1.5 green in color.</w:t>
      </w:r>
    </w:p>
    <w:p w14:paraId="7531E2FC" w14:textId="77777777" w:rsidR="00386561" w:rsidRPr="004C1DDF" w:rsidRDefault="00386561" w:rsidP="00386561">
      <w:pPr>
        <w:spacing w:line="200" w:lineRule="exact"/>
        <w:jc w:val="both"/>
      </w:pPr>
    </w:p>
    <w:p w14:paraId="15DDD848" w14:textId="77777777" w:rsidR="00386561" w:rsidRDefault="00386561" w:rsidP="004C1DDF">
      <w:pPr>
        <w:spacing w:line="200" w:lineRule="exact"/>
        <w:jc w:val="both"/>
      </w:pPr>
      <w:r>
        <w:t>The transformer termination cabinet shall be 24 inches deep, minimum.</w:t>
      </w:r>
    </w:p>
    <w:p w14:paraId="7ABF0A02" w14:textId="77777777" w:rsidR="00386561" w:rsidRDefault="00386561" w:rsidP="004C1DDF">
      <w:pPr>
        <w:spacing w:line="200" w:lineRule="exact"/>
        <w:jc w:val="both"/>
      </w:pPr>
    </w:p>
    <w:p w14:paraId="0DEFF65A" w14:textId="77777777" w:rsidR="00D025EB" w:rsidRDefault="00D025EB" w:rsidP="004C1DDF">
      <w:pPr>
        <w:spacing w:line="200" w:lineRule="exact"/>
        <w:jc w:val="both"/>
      </w:pPr>
      <w:r w:rsidRPr="00D025EB">
        <w:t>The high-voltage and low-voltage compartments, separated by a metal</w:t>
      </w:r>
      <w:r w:rsidR="006951CC">
        <w:t xml:space="preserve"> </w:t>
      </w:r>
      <w:r w:rsidRPr="00D025EB">
        <w:t>barrier, shall be located side-by-side on one side of the transformer tank. When viewed from the front, the low-voltage compartment shall be on the right. Each compartment shall have a door that is constructed so as to provide access to the high-voltage compartment only after the door to the low-voltage compartment has been opened.</w:t>
      </w:r>
    </w:p>
    <w:p w14:paraId="49CA857B" w14:textId="77777777" w:rsidR="00D025EB" w:rsidRDefault="00D025EB" w:rsidP="004C1DDF">
      <w:pPr>
        <w:spacing w:line="200" w:lineRule="exact"/>
        <w:jc w:val="both"/>
      </w:pPr>
    </w:p>
    <w:p w14:paraId="796F8EA8" w14:textId="77777777" w:rsidR="004C1DDF" w:rsidRPr="004C1DDF" w:rsidRDefault="004C1DDF" w:rsidP="004C1DDF">
      <w:pPr>
        <w:spacing w:line="200" w:lineRule="exact"/>
        <w:jc w:val="both"/>
      </w:pPr>
      <w:r w:rsidRPr="004C1DDF">
        <w:t xml:space="preserve">In addition to pad-locking provisions, all access doors shall be secured by a recessed, captive, pentahead bolt that meets the dimensions set forth in </w:t>
      </w:r>
      <w:r w:rsidR="00D025EB">
        <w:t>IEEE</w:t>
      </w:r>
      <w:r w:rsidR="00D025EB" w:rsidRPr="004C1DDF">
        <w:t xml:space="preserve"> </w:t>
      </w:r>
      <w:r w:rsidRPr="004C1DDF">
        <w:t>C57.12.28.</w:t>
      </w:r>
    </w:p>
    <w:p w14:paraId="47C0AE1B" w14:textId="77777777" w:rsidR="004C1DDF" w:rsidRPr="004C1DDF" w:rsidRDefault="004C1DDF" w:rsidP="004C1DDF">
      <w:pPr>
        <w:spacing w:line="200" w:lineRule="exact"/>
        <w:jc w:val="both"/>
      </w:pPr>
    </w:p>
    <w:p w14:paraId="45E40B03" w14:textId="77777777" w:rsidR="004C1DDF" w:rsidRPr="004C1DDF" w:rsidRDefault="004C1DDF" w:rsidP="004C1DDF">
      <w:pPr>
        <w:spacing w:line="200" w:lineRule="exact"/>
        <w:jc w:val="both"/>
      </w:pPr>
      <w:r w:rsidRPr="004C1DDF">
        <w:t>The tank must be welded using precision cut, cold-rolled steel and equipped with extra-heavy duty, welded-in-place lifting lugs and jacking pads.  The tank base must be designed to allow skidding or rolling in any direction.</w:t>
      </w:r>
    </w:p>
    <w:p w14:paraId="58875DB0" w14:textId="77777777" w:rsidR="004C1DDF" w:rsidRPr="004C1DDF" w:rsidRDefault="004C1DDF" w:rsidP="004C1DDF">
      <w:pPr>
        <w:spacing w:line="200" w:lineRule="exact"/>
        <w:jc w:val="both"/>
      </w:pPr>
    </w:p>
    <w:p w14:paraId="5C21FC7B" w14:textId="77777777" w:rsidR="004C1DDF" w:rsidRPr="004C1DDF" w:rsidRDefault="004C1DDF" w:rsidP="004C1DDF">
      <w:pPr>
        <w:spacing w:line="200" w:lineRule="exact"/>
        <w:jc w:val="both"/>
      </w:pPr>
      <w:r w:rsidRPr="004C1DDF">
        <w:lastRenderedPageBreak/>
        <w:t>The transformer shall be of sealed tank construction of sufficient strength to withstand a pressure of 7 psig without permanent distortion, and 15 psig without rupturing.  The tank shall include a pressure relief valve with a flow at 15 psig of 35 SCFM minimum, or as required to meet the listing of the fluid.</w:t>
      </w:r>
    </w:p>
    <w:p w14:paraId="1EDFE8D5" w14:textId="77777777" w:rsidR="004C1DDF" w:rsidRPr="004C1DDF" w:rsidRDefault="004C1DDF" w:rsidP="004C1DDF">
      <w:pPr>
        <w:spacing w:line="200" w:lineRule="exact"/>
        <w:jc w:val="both"/>
      </w:pPr>
    </w:p>
    <w:p w14:paraId="0EF3E74F" w14:textId="77777777" w:rsidR="004C1DDF" w:rsidRPr="004C1DDF" w:rsidRDefault="004C1DDF" w:rsidP="00BE23B3">
      <w:pPr>
        <w:spacing w:line="200" w:lineRule="exact"/>
        <w:jc w:val="both"/>
      </w:pPr>
      <w:r w:rsidRPr="004C1DDF">
        <w:t xml:space="preserve">The tank shall be cleaned with an alkaline cleaning agent to remove grease and oil.  An iron phosphate coating shall then be chemically bonded to the metal to assure coating adhesion and retard corrosion.  The tank shall be primed with an electrodeposited powder epoxy to provide a barrier against moisture, salt, and corrosives.  The top-coat shall be a liquid polyurethane coating to seal and provide ultraviolet protection.  The tank coating shall meet all requirements in </w:t>
      </w:r>
      <w:r w:rsidR="00D025EB">
        <w:t>IEEE</w:t>
      </w:r>
      <w:r w:rsidR="00D025EB" w:rsidRPr="004C1DDF">
        <w:t xml:space="preserve"> </w:t>
      </w:r>
      <w:r w:rsidRPr="004C1DDF">
        <w:t>C57.12.28</w:t>
      </w:r>
      <w:r w:rsidR="00BE23B3">
        <w:t>.</w:t>
      </w:r>
      <w:r w:rsidRPr="004C1DDF">
        <w:t xml:space="preserve"> </w:t>
      </w:r>
    </w:p>
    <w:p w14:paraId="3DFD7074" w14:textId="77777777" w:rsidR="004C1DDF" w:rsidRPr="004C1DDF" w:rsidRDefault="004C1DDF" w:rsidP="004C1DDF">
      <w:pPr>
        <w:spacing w:line="200" w:lineRule="exact"/>
        <w:jc w:val="both"/>
      </w:pPr>
    </w:p>
    <w:p w14:paraId="3ECFF92B" w14:textId="77777777" w:rsidR="004C1DDF" w:rsidRPr="004C1DDF" w:rsidRDefault="004C1DDF" w:rsidP="004C1DDF">
      <w:pPr>
        <w:spacing w:line="200" w:lineRule="exact"/>
        <w:jc w:val="both"/>
      </w:pPr>
      <w:r w:rsidRPr="004C1DDF">
        <w:t xml:space="preserve">The pad-mounted equipment shall meet the requirements for tamper resistance set forth in </w:t>
      </w:r>
      <w:r w:rsidR="00D025EB">
        <w:t>IEEE</w:t>
      </w:r>
      <w:r w:rsidR="00D025EB" w:rsidRPr="004C1DDF">
        <w:t xml:space="preserve"> </w:t>
      </w:r>
      <w:r w:rsidRPr="004C1DDF">
        <w:t>C57.12.28 including but not limited to the pry test, pull test, and wire probe test.</w:t>
      </w:r>
    </w:p>
    <w:p w14:paraId="4B96B718" w14:textId="77777777" w:rsidR="004C1DDF" w:rsidRPr="004C1DDF" w:rsidRDefault="004C1DDF" w:rsidP="004C1DDF">
      <w:pPr>
        <w:spacing w:line="200" w:lineRule="exact"/>
        <w:jc w:val="both"/>
      </w:pPr>
    </w:p>
    <w:p w14:paraId="6FFAF0B4" w14:textId="77777777" w:rsidR="004C1DDF" w:rsidRPr="004C1DDF" w:rsidRDefault="00696A05" w:rsidP="004C1DDF">
      <w:pPr>
        <w:spacing w:line="200" w:lineRule="exact"/>
        <w:jc w:val="both"/>
      </w:pPr>
      <w:r>
        <w:t>Provide</w:t>
      </w:r>
      <w:r w:rsidR="004C1DDF" w:rsidRPr="004C1DDF">
        <w:t xml:space="preserve"> </w:t>
      </w:r>
      <w:r w:rsidR="003459C1">
        <w:t>a</w:t>
      </w:r>
      <w:r w:rsidR="004C1DDF" w:rsidRPr="004C1DDF">
        <w:t xml:space="preserve"> laser engraved nameplate</w:t>
      </w:r>
      <w:r>
        <w:t xml:space="preserve"> within the secondary terminal compartment</w:t>
      </w:r>
      <w:r w:rsidR="004C1DDF" w:rsidRPr="004C1DDF">
        <w:t>.</w:t>
      </w:r>
    </w:p>
    <w:p w14:paraId="08F11331" w14:textId="77777777" w:rsidR="004C1DDF" w:rsidRPr="004C1DDF" w:rsidRDefault="004C1DDF" w:rsidP="004C1DDF">
      <w:pPr>
        <w:spacing w:line="200" w:lineRule="exact"/>
        <w:jc w:val="both"/>
        <w:rPr>
          <w:b/>
        </w:rPr>
      </w:pPr>
    </w:p>
    <w:p w14:paraId="237A0490" w14:textId="77777777" w:rsidR="004C1DDF" w:rsidRPr="004C1DDF" w:rsidRDefault="004C1DDF" w:rsidP="004C1DDF">
      <w:pPr>
        <w:spacing w:line="200" w:lineRule="exact"/>
        <w:jc w:val="both"/>
        <w:rPr>
          <w:b/>
        </w:rPr>
      </w:pPr>
      <w:r w:rsidRPr="004C1DDF">
        <w:rPr>
          <w:b/>
        </w:rPr>
        <w:t>ACCESSORIES</w:t>
      </w:r>
    </w:p>
    <w:p w14:paraId="1B0DBFE9" w14:textId="77777777" w:rsidR="00CB0D8A" w:rsidRPr="00CB0D8A" w:rsidRDefault="00CB0D8A" w:rsidP="00CB0D8A">
      <w:pPr>
        <w:spacing w:line="200" w:lineRule="exact"/>
        <w:jc w:val="both"/>
      </w:pPr>
      <w:r w:rsidRPr="00CB0D8A">
        <w:t>The following accessories shall be provided:</w:t>
      </w:r>
    </w:p>
    <w:p w14:paraId="79881EF0" w14:textId="77777777" w:rsidR="00CB0D8A" w:rsidRDefault="00CB0D8A" w:rsidP="00CB0D8A">
      <w:pPr>
        <w:numPr>
          <w:ilvl w:val="0"/>
          <w:numId w:val="7"/>
        </w:numPr>
        <w:spacing w:line="200" w:lineRule="exact"/>
        <w:jc w:val="both"/>
      </w:pPr>
      <w:r w:rsidRPr="00CB0D8A">
        <w:t>Lifting lugs (4)</w:t>
      </w:r>
    </w:p>
    <w:p w14:paraId="7617E075" w14:textId="77777777" w:rsidR="00FD28E2" w:rsidRPr="004C1DDF" w:rsidRDefault="00FD28E2" w:rsidP="00FD28E2">
      <w:pPr>
        <w:pStyle w:val="ListParagraph"/>
        <w:numPr>
          <w:ilvl w:val="0"/>
          <w:numId w:val="7"/>
        </w:numPr>
        <w:spacing w:line="200" w:lineRule="exact"/>
        <w:jc w:val="both"/>
      </w:pPr>
      <w:r w:rsidRPr="004C1DDF">
        <w:t>24-inch deep cabinet</w:t>
      </w:r>
      <w:r>
        <w:t>, minimum</w:t>
      </w:r>
    </w:p>
    <w:p w14:paraId="0D0AF1B3" w14:textId="77777777" w:rsidR="00FD28E2" w:rsidRPr="00CB0D8A" w:rsidRDefault="00FD28E2" w:rsidP="00CB0D8A">
      <w:pPr>
        <w:pStyle w:val="ListParagraph"/>
        <w:numPr>
          <w:ilvl w:val="0"/>
          <w:numId w:val="7"/>
        </w:numPr>
        <w:spacing w:line="200" w:lineRule="exact"/>
        <w:jc w:val="both"/>
      </w:pPr>
      <w:r w:rsidRPr="004C1DDF">
        <w:t>Stainless steel cabinet hinges and mounting studs</w:t>
      </w:r>
    </w:p>
    <w:p w14:paraId="77E729FA" w14:textId="77777777" w:rsidR="00CB0D8A" w:rsidRPr="00CB0D8A" w:rsidRDefault="00CB0D8A" w:rsidP="00CB0D8A">
      <w:pPr>
        <w:numPr>
          <w:ilvl w:val="0"/>
          <w:numId w:val="7"/>
        </w:numPr>
        <w:spacing w:line="200" w:lineRule="exact"/>
        <w:jc w:val="both"/>
      </w:pPr>
      <w:r w:rsidRPr="00CB0D8A">
        <w:t>1-inch upper fill plug</w:t>
      </w:r>
    </w:p>
    <w:p w14:paraId="7A4266BC" w14:textId="77777777" w:rsidR="00CB0D8A" w:rsidRPr="00CB0D8A" w:rsidRDefault="00CB0D8A" w:rsidP="00CB0D8A">
      <w:pPr>
        <w:numPr>
          <w:ilvl w:val="0"/>
          <w:numId w:val="7"/>
        </w:numPr>
        <w:spacing w:line="200" w:lineRule="exact"/>
        <w:jc w:val="both"/>
      </w:pPr>
      <w:r w:rsidRPr="00CB0D8A">
        <w:t>1-inch drain</w:t>
      </w:r>
      <w:r w:rsidR="0069311E">
        <w:t xml:space="preserve"> valve with </w:t>
      </w:r>
      <w:r w:rsidRPr="00CB0D8A">
        <w:t xml:space="preserve">sampling </w:t>
      </w:r>
      <w:r w:rsidR="0069311E">
        <w:t>device</w:t>
      </w:r>
    </w:p>
    <w:p w14:paraId="606C3182" w14:textId="77777777" w:rsidR="00CB0D8A" w:rsidRPr="00CB0D8A" w:rsidRDefault="00CB0D8A" w:rsidP="00CB0D8A">
      <w:pPr>
        <w:numPr>
          <w:ilvl w:val="0"/>
          <w:numId w:val="7"/>
        </w:numPr>
        <w:spacing w:line="200" w:lineRule="exact"/>
        <w:jc w:val="both"/>
      </w:pPr>
      <w:r w:rsidRPr="00CB0D8A">
        <w:t>Automatic pressure relief device</w:t>
      </w:r>
    </w:p>
    <w:p w14:paraId="31B421C4" w14:textId="77777777" w:rsidR="00CB0D8A" w:rsidRPr="00CB0D8A" w:rsidRDefault="00CB0D8A" w:rsidP="00CB0D8A">
      <w:pPr>
        <w:numPr>
          <w:ilvl w:val="0"/>
          <w:numId w:val="7"/>
        </w:numPr>
        <w:spacing w:line="200" w:lineRule="exact"/>
        <w:jc w:val="both"/>
      </w:pPr>
      <w:r w:rsidRPr="00CB0D8A">
        <w:t>Liquid Level Gauge</w:t>
      </w:r>
    </w:p>
    <w:p w14:paraId="6680385D" w14:textId="77777777" w:rsidR="00CB0D8A" w:rsidRPr="00CB0D8A" w:rsidRDefault="00CB0D8A" w:rsidP="00CB0D8A">
      <w:pPr>
        <w:numPr>
          <w:ilvl w:val="0"/>
          <w:numId w:val="7"/>
        </w:numPr>
        <w:spacing w:line="200" w:lineRule="exact"/>
        <w:jc w:val="both"/>
      </w:pPr>
      <w:r w:rsidRPr="00CB0D8A">
        <w:t>Dial Type Thermometer</w:t>
      </w:r>
    </w:p>
    <w:p w14:paraId="5FFF31A8" w14:textId="77777777" w:rsidR="00CB0D8A" w:rsidRPr="00CB0D8A" w:rsidRDefault="00CB0D8A" w:rsidP="00CB0D8A">
      <w:pPr>
        <w:numPr>
          <w:ilvl w:val="0"/>
          <w:numId w:val="7"/>
        </w:numPr>
        <w:spacing w:line="200" w:lineRule="exact"/>
        <w:jc w:val="both"/>
      </w:pPr>
      <w:r w:rsidRPr="00CB0D8A">
        <w:t xml:space="preserve">Pressure/Vacuum Gauge </w:t>
      </w:r>
    </w:p>
    <w:p w14:paraId="5C20ED1F" w14:textId="77777777" w:rsidR="00CB0D8A" w:rsidRPr="00CB0D8A" w:rsidRDefault="00CB0D8A" w:rsidP="00CB0D8A">
      <w:pPr>
        <w:numPr>
          <w:ilvl w:val="0"/>
          <w:numId w:val="7"/>
        </w:numPr>
        <w:spacing w:line="200" w:lineRule="exact"/>
        <w:jc w:val="both"/>
      </w:pPr>
      <w:r w:rsidRPr="00CB0D8A">
        <w:t>Stainless steel NEMA 2-hole ground pad in secondary compartment</w:t>
      </w:r>
    </w:p>
    <w:p w14:paraId="76359819" w14:textId="77777777" w:rsidR="00CB0D8A" w:rsidRPr="00FD28E2" w:rsidRDefault="00CB0D8A" w:rsidP="00CB0D8A">
      <w:pPr>
        <w:numPr>
          <w:ilvl w:val="0"/>
          <w:numId w:val="7"/>
        </w:numPr>
        <w:spacing w:line="200" w:lineRule="exact"/>
        <w:jc w:val="both"/>
        <w:rPr>
          <w:b/>
        </w:rPr>
      </w:pPr>
      <w:r w:rsidRPr="00CB0D8A">
        <w:t>Pre-drilled copper ground busbar in primary compartment. Busbar shall be ¼” thick by 4” wide and sized to accommodate (4) one-hole compression connectors (0.28” diameter holes) and (4) two-hole compression connectors (0.44” diameter holes with 1.00” spacing).</w:t>
      </w:r>
    </w:p>
    <w:p w14:paraId="0118EF1F" w14:textId="77777777" w:rsidR="00FD28E2" w:rsidRPr="00FD28E2" w:rsidRDefault="00FD28E2" w:rsidP="00CB0D8A">
      <w:pPr>
        <w:pStyle w:val="ListParagraph"/>
        <w:numPr>
          <w:ilvl w:val="0"/>
          <w:numId w:val="7"/>
        </w:numPr>
        <w:spacing w:line="200" w:lineRule="exact"/>
        <w:jc w:val="both"/>
        <w:rPr>
          <w:b/>
        </w:rPr>
      </w:pPr>
      <w:r>
        <w:t>Danger High Voltage Warning Signs</w:t>
      </w:r>
    </w:p>
    <w:p w14:paraId="349A2B70" w14:textId="77777777" w:rsidR="00CB0D8A" w:rsidRPr="00CB0D8A" w:rsidRDefault="00CB0D8A" w:rsidP="00CB0D8A">
      <w:pPr>
        <w:spacing w:line="200" w:lineRule="exact"/>
        <w:jc w:val="both"/>
      </w:pPr>
    </w:p>
    <w:p w14:paraId="198143DA" w14:textId="77777777" w:rsidR="004C1DDF" w:rsidRPr="004C1DDF" w:rsidRDefault="003D269C" w:rsidP="004C1DDF">
      <w:pPr>
        <w:spacing w:line="200" w:lineRule="exact"/>
        <w:jc w:val="both"/>
        <w:rPr>
          <w:b/>
        </w:rPr>
      </w:pPr>
      <w:r>
        <w:rPr>
          <w:b/>
        </w:rPr>
        <w:t>LABELING</w:t>
      </w:r>
    </w:p>
    <w:p w14:paraId="0F14D136" w14:textId="77777777" w:rsidR="004C1DDF" w:rsidRPr="004C1DDF" w:rsidRDefault="004C1DDF" w:rsidP="004C1DDF">
      <w:pPr>
        <w:spacing w:line="200" w:lineRule="exact"/>
        <w:jc w:val="both"/>
      </w:pPr>
      <w:r w:rsidRPr="004C1DDF">
        <w:t>Hazard-Alerting Signs</w:t>
      </w:r>
      <w:r w:rsidR="003D269C">
        <w:t>:</w:t>
      </w:r>
    </w:p>
    <w:p w14:paraId="2CAAB9A1" w14:textId="77777777" w:rsidR="004C1DDF" w:rsidRPr="004C1DDF" w:rsidRDefault="004C1DDF" w:rsidP="003D269C">
      <w:pPr>
        <w:spacing w:line="200" w:lineRule="exact"/>
        <w:ind w:left="720"/>
        <w:jc w:val="both"/>
      </w:pPr>
      <w:r w:rsidRPr="004C1DDF">
        <w:t xml:space="preserve">The transformer shall be provided with </w:t>
      </w:r>
      <w:r w:rsidR="00BE23B3">
        <w:t>Danger High Voltage Warning Signs and all required NEMA safety labels.</w:t>
      </w:r>
    </w:p>
    <w:p w14:paraId="2CA02FBE" w14:textId="77777777" w:rsidR="004C1DDF" w:rsidRPr="004C1DDF" w:rsidRDefault="004C1DDF" w:rsidP="004C1DDF">
      <w:pPr>
        <w:spacing w:line="200" w:lineRule="exact"/>
        <w:jc w:val="both"/>
      </w:pPr>
    </w:p>
    <w:p w14:paraId="18544A7B" w14:textId="77777777" w:rsidR="004C1DDF" w:rsidRPr="004C1DDF" w:rsidRDefault="004C1DDF" w:rsidP="004C1DDF">
      <w:pPr>
        <w:spacing w:line="200" w:lineRule="exact"/>
        <w:jc w:val="both"/>
      </w:pPr>
      <w:r w:rsidRPr="004C1DDF">
        <w:t>Nameplates, Ratings Labels, and Connection Diagrams</w:t>
      </w:r>
      <w:r w:rsidR="003D269C">
        <w:t>:</w:t>
      </w:r>
    </w:p>
    <w:p w14:paraId="74BA0039" w14:textId="77777777" w:rsidR="004C1DDF" w:rsidRPr="004C1DDF" w:rsidRDefault="004C1DDF" w:rsidP="003D269C">
      <w:pPr>
        <w:spacing w:line="200" w:lineRule="exact"/>
        <w:ind w:left="720"/>
        <w:jc w:val="both"/>
      </w:pPr>
      <w:r w:rsidRPr="004C1DDF">
        <w:t>The transformer shall be provided with a nameplate indicating the manufacturer’s name, catalog number, model number, and date of manufacture, serial number, and equipment ratings.</w:t>
      </w:r>
    </w:p>
    <w:p w14:paraId="1EA7815C" w14:textId="77777777" w:rsidR="004C1DDF" w:rsidRPr="004C1DDF" w:rsidRDefault="004C1DDF" w:rsidP="004C1DDF">
      <w:pPr>
        <w:spacing w:line="200" w:lineRule="exact"/>
        <w:jc w:val="both"/>
      </w:pPr>
    </w:p>
    <w:p w14:paraId="1B1A5ED8" w14:textId="77777777" w:rsidR="004C1DDF" w:rsidRPr="004C1DDF" w:rsidRDefault="004C1DDF" w:rsidP="004C1DDF">
      <w:pPr>
        <w:spacing w:line="200" w:lineRule="exact"/>
        <w:jc w:val="both"/>
        <w:rPr>
          <w:b/>
        </w:rPr>
      </w:pPr>
      <w:r w:rsidRPr="004C1DDF">
        <w:rPr>
          <w:b/>
        </w:rPr>
        <w:t>LOCKS</w:t>
      </w:r>
    </w:p>
    <w:p w14:paraId="5DB555B1" w14:textId="77777777" w:rsidR="004C1DDF" w:rsidRPr="004C1DDF" w:rsidRDefault="00D060E6" w:rsidP="004C1DDF">
      <w:pPr>
        <w:spacing w:line="200" w:lineRule="exact"/>
        <w:jc w:val="both"/>
      </w:pPr>
      <w:r w:rsidRPr="00D060E6">
        <w:t xml:space="preserve">The installing contractor shall provide </w:t>
      </w:r>
      <w:r w:rsidR="004C1DDF" w:rsidRPr="004C1DDF">
        <w:t xml:space="preserve">a padlock on the transformer </w:t>
      </w:r>
      <w:r w:rsidR="00895292">
        <w:t>cabinet</w:t>
      </w:r>
      <w:r w:rsidR="004C1DDF" w:rsidRPr="004C1DDF">
        <w:t xml:space="preserve"> door.  Padlock shall match user agency’s present padlocks and be keyed per user agency requirements.  Coordinate and confirm padlock information with the facility </w:t>
      </w:r>
      <w:r w:rsidR="00C51BC0">
        <w:t>staff</w:t>
      </w:r>
      <w:r w:rsidR="004C1DDF" w:rsidRPr="004C1DDF">
        <w:t>.</w:t>
      </w:r>
    </w:p>
    <w:p w14:paraId="10A53D3F" w14:textId="77777777" w:rsidR="004C1DDF" w:rsidRPr="004C1DDF" w:rsidRDefault="004C1DDF" w:rsidP="004C1DDF">
      <w:pPr>
        <w:spacing w:line="200" w:lineRule="exact"/>
        <w:jc w:val="both"/>
      </w:pPr>
    </w:p>
    <w:p w14:paraId="2E2B5A7A" w14:textId="77777777" w:rsidR="00C006B6" w:rsidRDefault="00C006B6" w:rsidP="00FF5F12">
      <w:pPr>
        <w:spacing w:line="200" w:lineRule="exact"/>
        <w:jc w:val="center"/>
        <w:rPr>
          <w:b/>
        </w:rPr>
      </w:pPr>
      <w:r>
        <w:rPr>
          <w:b/>
        </w:rPr>
        <w:t>PART 3 - EXECUTION</w:t>
      </w:r>
    </w:p>
    <w:p w14:paraId="503AC3D3" w14:textId="77777777" w:rsidR="00C006B6" w:rsidRDefault="00C006B6" w:rsidP="00FF5F12">
      <w:pPr>
        <w:spacing w:line="200" w:lineRule="exact"/>
        <w:jc w:val="both"/>
      </w:pPr>
    </w:p>
    <w:p w14:paraId="797756C2" w14:textId="77777777" w:rsidR="00C006B6" w:rsidRDefault="00C006B6" w:rsidP="00FF5F12">
      <w:pPr>
        <w:spacing w:line="200" w:lineRule="exact"/>
        <w:jc w:val="both"/>
        <w:rPr>
          <w:b/>
        </w:rPr>
      </w:pPr>
      <w:r>
        <w:rPr>
          <w:b/>
        </w:rPr>
        <w:t>EXAMINATION</w:t>
      </w:r>
    </w:p>
    <w:p w14:paraId="724839E6" w14:textId="77777777" w:rsidR="00C006B6" w:rsidRDefault="00C006B6" w:rsidP="00FF5F12">
      <w:pPr>
        <w:spacing w:line="200" w:lineRule="exact"/>
        <w:jc w:val="both"/>
      </w:pPr>
      <w:r>
        <w:t>Verify field measurements are as shown on Drawings.</w:t>
      </w:r>
    </w:p>
    <w:p w14:paraId="57E21C46" w14:textId="77777777" w:rsidR="00C006B6" w:rsidRDefault="00C006B6" w:rsidP="00FF5F12">
      <w:pPr>
        <w:spacing w:line="200" w:lineRule="exact"/>
        <w:jc w:val="both"/>
      </w:pPr>
    </w:p>
    <w:p w14:paraId="18637CAE" w14:textId="77777777" w:rsidR="00C006B6" w:rsidRDefault="00C006B6" w:rsidP="00FF5F12">
      <w:pPr>
        <w:spacing w:line="200" w:lineRule="exact"/>
        <w:jc w:val="both"/>
      </w:pPr>
      <w:r>
        <w:t>Beginning of installation means installer accepts conditions.</w:t>
      </w:r>
    </w:p>
    <w:p w14:paraId="3BB2CB1F" w14:textId="77777777" w:rsidR="00C006B6" w:rsidRDefault="00C006B6" w:rsidP="00FF5F12">
      <w:pPr>
        <w:spacing w:line="200" w:lineRule="exact"/>
        <w:jc w:val="both"/>
      </w:pPr>
    </w:p>
    <w:p w14:paraId="552728AC" w14:textId="77777777" w:rsidR="00C006B6" w:rsidRDefault="00C006B6" w:rsidP="00FF5F12">
      <w:pPr>
        <w:spacing w:line="200" w:lineRule="exact"/>
        <w:jc w:val="both"/>
        <w:rPr>
          <w:b/>
        </w:rPr>
      </w:pPr>
      <w:r>
        <w:rPr>
          <w:b/>
        </w:rPr>
        <w:t>INSTALLATION</w:t>
      </w:r>
    </w:p>
    <w:p w14:paraId="5A50221A" w14:textId="77777777" w:rsidR="00C006B6" w:rsidRDefault="00C006B6" w:rsidP="00FF5F12">
      <w:pPr>
        <w:spacing w:line="200" w:lineRule="exact"/>
        <w:jc w:val="both"/>
      </w:pPr>
      <w:r>
        <w:t>Install in accordance with manufacturer's instructions.</w:t>
      </w:r>
    </w:p>
    <w:p w14:paraId="4F39348F" w14:textId="77777777" w:rsidR="00C006B6" w:rsidRDefault="00C006B6" w:rsidP="00FF5F12">
      <w:pPr>
        <w:spacing w:line="200" w:lineRule="exact"/>
        <w:jc w:val="both"/>
      </w:pPr>
    </w:p>
    <w:p w14:paraId="60A2281D" w14:textId="77777777" w:rsidR="00FF1A74" w:rsidRPr="00FF1A74" w:rsidRDefault="00FF1A74" w:rsidP="00FF1A74">
      <w:pPr>
        <w:spacing w:line="200" w:lineRule="exact"/>
        <w:ind w:left="720"/>
        <w:jc w:val="both"/>
        <w:rPr>
          <w:b/>
          <w:i/>
          <w:color w:val="FF0000"/>
        </w:rPr>
      </w:pPr>
      <w:r>
        <w:rPr>
          <w:b/>
          <w:i/>
          <w:color w:val="FF0000"/>
        </w:rPr>
        <w:t>Provide a concrete pad detail on the drawings</w:t>
      </w:r>
      <w:r w:rsidRPr="00FF1A74">
        <w:rPr>
          <w:b/>
          <w:i/>
          <w:color w:val="FF0000"/>
        </w:rPr>
        <w:t>.</w:t>
      </w:r>
    </w:p>
    <w:p w14:paraId="47E9DC64" w14:textId="77777777" w:rsidR="00FF1A74" w:rsidRPr="00FF1A74" w:rsidRDefault="00FF1A74" w:rsidP="00FF1A74">
      <w:pPr>
        <w:spacing w:line="200" w:lineRule="exact"/>
        <w:jc w:val="both"/>
      </w:pPr>
    </w:p>
    <w:p w14:paraId="71B8CBD5" w14:textId="77777777" w:rsidR="00FF1A74" w:rsidRDefault="00A87A34" w:rsidP="00FF5F12">
      <w:pPr>
        <w:spacing w:line="200" w:lineRule="exact"/>
        <w:jc w:val="both"/>
      </w:pPr>
      <w:r>
        <w:t xml:space="preserve">Set transformer on an oversized </w:t>
      </w:r>
      <w:r w:rsidR="005529D0">
        <w:t xml:space="preserve">reinforced </w:t>
      </w:r>
      <w:r w:rsidR="00FF1A74">
        <w:t xml:space="preserve">concrete pad. The pad shall extend a minimum of 12 inches past the transformer enclosure and cooling fins </w:t>
      </w:r>
      <w:r w:rsidR="00013A5C">
        <w:t>on all sides</w:t>
      </w:r>
      <w:r w:rsidR="00FF1A74">
        <w:t>.</w:t>
      </w:r>
      <w:r w:rsidR="00013A5C">
        <w:t xml:space="preserve"> Coordinate the pad requirements with the transformer manufacturer.</w:t>
      </w:r>
    </w:p>
    <w:p w14:paraId="59708C9C" w14:textId="77777777" w:rsidR="00FF1A74" w:rsidRDefault="00FF1A74" w:rsidP="00FF5F12">
      <w:pPr>
        <w:spacing w:line="200" w:lineRule="exact"/>
        <w:jc w:val="both"/>
      </w:pPr>
    </w:p>
    <w:p w14:paraId="4DCF1B9B" w14:textId="77777777" w:rsidR="00C006B6" w:rsidRDefault="00FF1A74" w:rsidP="00FF5F12">
      <w:pPr>
        <w:spacing w:line="200" w:lineRule="exact"/>
        <w:jc w:val="both"/>
      </w:pPr>
      <w:r w:rsidRPr="00FF1A74">
        <w:t xml:space="preserve">Provide one ¾” x 10’ ground rod within the window of the transformer pad on the </w:t>
      </w:r>
      <w:r w:rsidR="00B5321E">
        <w:t>primary</w:t>
      </w:r>
      <w:r w:rsidRPr="00FF1A74">
        <w:t xml:space="preserve"> compartment side</w:t>
      </w:r>
      <w:r w:rsidR="00756360">
        <w:t xml:space="preserve"> and leave</w:t>
      </w:r>
      <w:r w:rsidRPr="00FF1A74">
        <w:t xml:space="preserve"> </w:t>
      </w:r>
      <w:r w:rsidR="00756360">
        <w:t>1</w:t>
      </w:r>
      <w:r w:rsidR="00F63111">
        <w:t>’0”</w:t>
      </w:r>
      <w:r w:rsidR="00756360">
        <w:t xml:space="preserve"> accessible above grade</w:t>
      </w:r>
      <w:r w:rsidRPr="00FF1A74">
        <w:t xml:space="preserve">. </w:t>
      </w:r>
      <w:r w:rsidR="00756360">
        <w:t xml:space="preserve">Provide a second ground rod outside of the pad footprint and buried </w:t>
      </w:r>
      <w:r w:rsidR="00756360">
        <w:lastRenderedPageBreak/>
        <w:t xml:space="preserve">below grade. </w:t>
      </w:r>
      <w:r w:rsidR="00F63111">
        <w:t xml:space="preserve">Space the ground rods a minimum of 6’ apart. </w:t>
      </w:r>
      <w:r w:rsidRPr="00FF1A74">
        <w:t xml:space="preserve">Bond the transformer enclosure </w:t>
      </w:r>
      <w:r w:rsidR="00921263">
        <w:t>to</w:t>
      </w:r>
      <w:r w:rsidRPr="00FF1A74">
        <w:t xml:space="preserve"> the gr</w:t>
      </w:r>
      <w:r w:rsidR="00921263">
        <w:t>ound rod</w:t>
      </w:r>
      <w:r w:rsidR="00756360">
        <w:t>s</w:t>
      </w:r>
      <w:r w:rsidR="00921263">
        <w:t xml:space="preserve"> with a</w:t>
      </w:r>
      <w:r w:rsidRPr="00FF1A74">
        <w:t xml:space="preserve"> #1/0 copper wire.</w:t>
      </w:r>
    </w:p>
    <w:p w14:paraId="1D62E878" w14:textId="77777777" w:rsidR="00FF1A74" w:rsidRDefault="00FF1A74" w:rsidP="00FF5F12">
      <w:pPr>
        <w:spacing w:line="200" w:lineRule="exact"/>
        <w:jc w:val="both"/>
      </w:pPr>
    </w:p>
    <w:p w14:paraId="767D114B" w14:textId="77777777" w:rsidR="004C1DDF" w:rsidRDefault="004C1DDF" w:rsidP="004C1DDF">
      <w:pPr>
        <w:spacing w:line="200" w:lineRule="exact"/>
        <w:jc w:val="both"/>
      </w:pPr>
      <w:r w:rsidRPr="004C1DDF">
        <w:t xml:space="preserve">Mount </w:t>
      </w:r>
      <w:r w:rsidR="00A87A34">
        <w:t xml:space="preserve">elbow </w:t>
      </w:r>
      <w:r w:rsidRPr="004C1DDF">
        <w:t xml:space="preserve">surge arresters on </w:t>
      </w:r>
      <w:r w:rsidR="005529D0">
        <w:t xml:space="preserve">the </w:t>
      </w:r>
      <w:r w:rsidR="00FF1A74" w:rsidRPr="00FF1A74">
        <w:t>bushings or connector tap</w:t>
      </w:r>
      <w:r w:rsidR="00921263">
        <w:t>s</w:t>
      </w:r>
      <w:r w:rsidR="00FF1A74" w:rsidRPr="00FF1A74" w:rsidDel="00FF1A74">
        <w:t xml:space="preserve"> </w:t>
      </w:r>
      <w:r w:rsidRPr="004C1DDF">
        <w:t xml:space="preserve">inside </w:t>
      </w:r>
      <w:r w:rsidR="00FF1A74">
        <w:t xml:space="preserve">the </w:t>
      </w:r>
      <w:r w:rsidRPr="004C1DDF">
        <w:t>transformer</w:t>
      </w:r>
      <w:r w:rsidR="00FF1A74">
        <w:t xml:space="preserve"> </w:t>
      </w:r>
      <w:r w:rsidR="00A87A34">
        <w:t xml:space="preserve">primary </w:t>
      </w:r>
      <w:r w:rsidR="00FF1A74">
        <w:t>termination compartment</w:t>
      </w:r>
      <w:r w:rsidRPr="004C1DDF">
        <w:t>.</w:t>
      </w:r>
    </w:p>
    <w:p w14:paraId="370D51F3" w14:textId="77777777" w:rsidR="003459C1" w:rsidRDefault="003459C1" w:rsidP="004C1DDF">
      <w:pPr>
        <w:spacing w:line="200" w:lineRule="exact"/>
        <w:jc w:val="both"/>
      </w:pPr>
    </w:p>
    <w:p w14:paraId="150D99BE" w14:textId="77777777" w:rsidR="003459C1" w:rsidRPr="004C1DDF" w:rsidRDefault="003459C1" w:rsidP="004C1DDF">
      <w:pPr>
        <w:spacing w:line="200" w:lineRule="exact"/>
        <w:jc w:val="both"/>
      </w:pPr>
      <w:r>
        <w:t xml:space="preserve">Install a padlock on the transformer </w:t>
      </w:r>
      <w:r w:rsidR="00895292">
        <w:t>cabinet</w:t>
      </w:r>
      <w:r w:rsidR="008E5CA9">
        <w:t xml:space="preserve"> door</w:t>
      </w:r>
      <w:r>
        <w:t>.</w:t>
      </w:r>
    </w:p>
    <w:p w14:paraId="45CFC5EB" w14:textId="77777777" w:rsidR="004C1DDF" w:rsidRPr="004C1DDF" w:rsidRDefault="004C1DDF" w:rsidP="004C1DDF">
      <w:pPr>
        <w:spacing w:line="200" w:lineRule="exact"/>
        <w:jc w:val="both"/>
      </w:pPr>
    </w:p>
    <w:p w14:paraId="4EE8B58B" w14:textId="77777777" w:rsidR="00C006B6" w:rsidRDefault="00C006B6" w:rsidP="00FF5F12">
      <w:pPr>
        <w:spacing w:line="200" w:lineRule="exact"/>
        <w:jc w:val="both"/>
        <w:rPr>
          <w:b/>
        </w:rPr>
      </w:pPr>
      <w:r>
        <w:rPr>
          <w:b/>
        </w:rPr>
        <w:t>FIELD QUALITY CONTROL</w:t>
      </w:r>
    </w:p>
    <w:p w14:paraId="508961EC" w14:textId="77777777" w:rsidR="00C006B6" w:rsidRDefault="00C006B6" w:rsidP="00FF5F12">
      <w:pPr>
        <w:spacing w:line="200" w:lineRule="exact"/>
        <w:jc w:val="both"/>
      </w:pPr>
      <w:r>
        <w:t xml:space="preserve">Prior to energizing the transformer, field testing will be performed by </w:t>
      </w:r>
      <w:r w:rsidR="007E0AB5">
        <w:t xml:space="preserve">an </w:t>
      </w:r>
      <w:r>
        <w:t xml:space="preserve">independent testing consultant furnished by the </w:t>
      </w:r>
      <w:r w:rsidR="007E0AB5">
        <w:t>DFD</w:t>
      </w:r>
      <w:r>
        <w:t xml:space="preserve">. </w:t>
      </w:r>
      <w:r w:rsidR="00FF5F12">
        <w:t xml:space="preserve"> </w:t>
      </w:r>
      <w:r>
        <w:t xml:space="preserve">The </w:t>
      </w:r>
      <w:r w:rsidR="007E0AB5">
        <w:t>contractor</w:t>
      </w:r>
      <w:r>
        <w:t xml:space="preserve"> shall coordinate the scheduling of the testing consultant with </w:t>
      </w:r>
      <w:r w:rsidR="007E0AB5">
        <w:t>DFD</w:t>
      </w:r>
      <w:r>
        <w:t>.</w:t>
      </w:r>
    </w:p>
    <w:p w14:paraId="417E7F10" w14:textId="77777777" w:rsidR="00C006B6" w:rsidRDefault="00C006B6" w:rsidP="00FF5F12">
      <w:pPr>
        <w:spacing w:line="200" w:lineRule="exact"/>
        <w:jc w:val="both"/>
      </w:pPr>
    </w:p>
    <w:p w14:paraId="2CDD6AF8" w14:textId="77777777" w:rsidR="00C006B6" w:rsidRDefault="00C006B6" w:rsidP="00FF5F12">
      <w:pPr>
        <w:spacing w:line="200" w:lineRule="exact"/>
        <w:jc w:val="both"/>
      </w:pPr>
      <w:r>
        <w:t>Check for damage and torque connections to manufacturer recommendations prior to energizing transformer.</w:t>
      </w:r>
    </w:p>
    <w:p w14:paraId="455D83FC" w14:textId="77777777" w:rsidR="00C006B6" w:rsidRDefault="00C006B6" w:rsidP="00FF5F12">
      <w:pPr>
        <w:spacing w:line="200" w:lineRule="exact"/>
        <w:jc w:val="both"/>
      </w:pPr>
    </w:p>
    <w:p w14:paraId="2F9D36DC" w14:textId="77777777" w:rsidR="00C006B6" w:rsidRDefault="00C006B6" w:rsidP="00FF5F12">
      <w:pPr>
        <w:spacing w:line="200" w:lineRule="exact"/>
        <w:jc w:val="both"/>
      </w:pPr>
      <w:r>
        <w:t>Verify and/or connect transformer "XO" to ground, load side of "WYE" systems.</w:t>
      </w:r>
    </w:p>
    <w:p w14:paraId="3D4E675F" w14:textId="77777777" w:rsidR="00C006B6" w:rsidRDefault="00C006B6" w:rsidP="00FF5F12">
      <w:pPr>
        <w:spacing w:line="200" w:lineRule="exact"/>
        <w:jc w:val="both"/>
      </w:pPr>
    </w:p>
    <w:p w14:paraId="03E06C00" w14:textId="77777777" w:rsidR="00C006B6" w:rsidRDefault="00C006B6" w:rsidP="00EC1930">
      <w:pPr>
        <w:spacing w:line="200" w:lineRule="exact"/>
        <w:jc w:val="both"/>
      </w:pPr>
      <w:r>
        <w:t xml:space="preserve">Measure </w:t>
      </w:r>
      <w:r w:rsidR="00D17BF8">
        <w:t xml:space="preserve">the </w:t>
      </w:r>
      <w:r>
        <w:t>secondary voltage phase-to-phase and phase-to-ground after energization and prior to loading.</w:t>
      </w:r>
    </w:p>
    <w:p w14:paraId="539BF039" w14:textId="77777777" w:rsidR="00C006B6" w:rsidRDefault="00C006B6" w:rsidP="00EC1930">
      <w:pPr>
        <w:spacing w:line="200" w:lineRule="exact"/>
        <w:jc w:val="both"/>
      </w:pPr>
    </w:p>
    <w:p w14:paraId="205BABB3" w14:textId="77777777" w:rsidR="00C006B6" w:rsidRDefault="00C006B6" w:rsidP="00EC1930">
      <w:pPr>
        <w:spacing w:line="200" w:lineRule="exact"/>
        <w:jc w:val="both"/>
      </w:pPr>
      <w:r>
        <w:t>Adjust primary taps so that secondary voltage is within 2 percent of rated voltage.</w:t>
      </w:r>
    </w:p>
    <w:p w14:paraId="77D6C891" w14:textId="77777777" w:rsidR="00C006B6" w:rsidRDefault="00C006B6" w:rsidP="00EC1930">
      <w:pPr>
        <w:spacing w:line="200" w:lineRule="exact"/>
        <w:jc w:val="both"/>
      </w:pPr>
    </w:p>
    <w:p w14:paraId="05D95B04" w14:textId="77777777" w:rsidR="00A63F5E" w:rsidRDefault="00A63F5E" w:rsidP="00163301">
      <w:pPr>
        <w:pStyle w:val="Heading1"/>
        <w:spacing w:line="200" w:lineRule="exact"/>
      </w:pPr>
      <w:r>
        <w:t>CONSTRUCTION VERIFICATION ITEMS</w:t>
      </w:r>
    </w:p>
    <w:p w14:paraId="7E855123" w14:textId="77777777" w:rsidR="00EC1930" w:rsidRPr="005666CD" w:rsidRDefault="00EC1930" w:rsidP="00163301">
      <w:pPr>
        <w:spacing w:line="200" w:lineRule="exact"/>
        <w:jc w:val="both"/>
      </w:pPr>
      <w:r w:rsidRPr="005666CD">
        <w:t xml:space="preserve">Contractor is responsible for utilizing the construction verification checklists supplied under specification Section 01 91 01 </w:t>
      </w:r>
      <w:r w:rsidR="00FA1F42">
        <w:t xml:space="preserve">or </w:t>
      </w:r>
      <w:r w:rsidRPr="005666CD">
        <w:t>01 91 02 in accordance with the procedures defined for construction verification checklists.</w:t>
      </w:r>
    </w:p>
    <w:p w14:paraId="5B869DC1" w14:textId="77777777" w:rsidR="00EC1930" w:rsidRPr="003D269C" w:rsidRDefault="00EC1930" w:rsidP="00163301">
      <w:pPr>
        <w:spacing w:line="200" w:lineRule="exact"/>
        <w:jc w:val="both"/>
      </w:pPr>
    </w:p>
    <w:p w14:paraId="565EE0A2" w14:textId="77777777" w:rsidR="00457304" w:rsidRPr="00121379" w:rsidRDefault="00457304" w:rsidP="00163301">
      <w:pPr>
        <w:spacing w:line="200" w:lineRule="exact"/>
        <w:jc w:val="both"/>
        <w:rPr>
          <w:b/>
        </w:rPr>
      </w:pPr>
      <w:r w:rsidRPr="00121379">
        <w:rPr>
          <w:b/>
        </w:rPr>
        <w:t>AGENCY TRAINING</w:t>
      </w:r>
    </w:p>
    <w:p w14:paraId="10DC99CB" w14:textId="77777777" w:rsidR="00EC1930" w:rsidRPr="005666CD" w:rsidRDefault="00EC1930" w:rsidP="00163301">
      <w:pPr>
        <w:spacing w:line="200" w:lineRule="exact"/>
        <w:jc w:val="both"/>
      </w:pPr>
      <w:r w:rsidRPr="005666CD">
        <w:t xml:space="preserve">All training provided for agency shall comply with the format, general content requirements and submission guidelines specified under Section 01 91 01 </w:t>
      </w:r>
      <w:r w:rsidR="00FA1F42">
        <w:t xml:space="preserve">or </w:t>
      </w:r>
      <w:r w:rsidRPr="005666CD">
        <w:t>01 91 02.</w:t>
      </w:r>
    </w:p>
    <w:p w14:paraId="7A04CCA5" w14:textId="77777777" w:rsidR="00EC1930" w:rsidRPr="005666CD" w:rsidRDefault="00EC1930" w:rsidP="00EC1930">
      <w:pPr>
        <w:spacing w:line="200" w:lineRule="exact"/>
        <w:jc w:val="both"/>
      </w:pPr>
    </w:p>
    <w:p w14:paraId="252BD638" w14:textId="77777777" w:rsidR="00C006B6" w:rsidRDefault="00C006B6" w:rsidP="00CF575A">
      <w:pPr>
        <w:spacing w:line="200" w:lineRule="exact"/>
        <w:jc w:val="center"/>
      </w:pPr>
      <w:r>
        <w:t>END OF SECTION</w:t>
      </w:r>
    </w:p>
    <w:sectPr w:rsidR="00C006B6" w:rsidSect="00FF5F12">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0A42B" w14:textId="77777777" w:rsidR="00D0505B" w:rsidRPr="004A2E63" w:rsidRDefault="00D0505B">
      <w:r>
        <w:separator/>
      </w:r>
    </w:p>
  </w:endnote>
  <w:endnote w:type="continuationSeparator" w:id="0">
    <w:p w14:paraId="3830B63C" w14:textId="77777777" w:rsidR="00D0505B" w:rsidRPr="004A2E63" w:rsidRDefault="00D0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F96C" w14:textId="77777777" w:rsidR="00E928EC" w:rsidRDefault="007E0AB5">
    <w:pPr>
      <w:pStyle w:val="Footer"/>
      <w:jc w:val="center"/>
      <w:rPr>
        <w:b/>
        <w:i/>
      </w:rPr>
    </w:pPr>
    <w:r>
      <w:t>DFD</w:t>
    </w:r>
    <w:r w:rsidR="00E928EC">
      <w:t xml:space="preserve"> Project No.</w:t>
    </w:r>
  </w:p>
  <w:p w14:paraId="7EAF6F62" w14:textId="77777777" w:rsidR="00E928EC" w:rsidRDefault="00E928EC">
    <w:pPr>
      <w:pStyle w:val="Footer"/>
      <w:jc w:val="center"/>
    </w:pPr>
    <w:r>
      <w:t xml:space="preserve">26 12 19 - </w:t>
    </w:r>
    <w:r>
      <w:rPr>
        <w:rStyle w:val="PageNumber"/>
      </w:rPr>
      <w:fldChar w:fldCharType="begin"/>
    </w:r>
    <w:r>
      <w:rPr>
        <w:rStyle w:val="PageNumber"/>
      </w:rPr>
      <w:instrText xml:space="preserve"> PAGE </w:instrText>
    </w:r>
    <w:r>
      <w:rPr>
        <w:rStyle w:val="PageNumber"/>
      </w:rPr>
      <w:fldChar w:fldCharType="separate"/>
    </w:r>
    <w:r w:rsidR="0039123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5FAFD" w14:textId="77777777" w:rsidR="00D0505B" w:rsidRPr="004A2E63" w:rsidRDefault="00D0505B">
      <w:r>
        <w:separator/>
      </w:r>
    </w:p>
  </w:footnote>
  <w:footnote w:type="continuationSeparator" w:id="0">
    <w:p w14:paraId="0F20A287" w14:textId="77777777" w:rsidR="00D0505B" w:rsidRPr="004A2E63" w:rsidRDefault="00D0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7D303BD"/>
    <w:multiLevelType w:val="hybridMultilevel"/>
    <w:tmpl w:val="3DC2C606"/>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B6"/>
    <w:rsid w:val="00013A5C"/>
    <w:rsid w:val="00013E3E"/>
    <w:rsid w:val="000140A3"/>
    <w:rsid w:val="00082E9F"/>
    <w:rsid w:val="000A4AC7"/>
    <w:rsid w:val="000B68B9"/>
    <w:rsid w:val="000C412B"/>
    <w:rsid w:val="000D4304"/>
    <w:rsid w:val="000E793C"/>
    <w:rsid w:val="000F3959"/>
    <w:rsid w:val="00100BD9"/>
    <w:rsid w:val="00104063"/>
    <w:rsid w:val="00163301"/>
    <w:rsid w:val="00176592"/>
    <w:rsid w:val="00181F02"/>
    <w:rsid w:val="00194741"/>
    <w:rsid w:val="001A3764"/>
    <w:rsid w:val="001F19BF"/>
    <w:rsid w:val="0020068F"/>
    <w:rsid w:val="00204B59"/>
    <w:rsid w:val="002070DD"/>
    <w:rsid w:val="00233FAB"/>
    <w:rsid w:val="00290DD4"/>
    <w:rsid w:val="00291DFF"/>
    <w:rsid w:val="002F54D1"/>
    <w:rsid w:val="00320894"/>
    <w:rsid w:val="003459C1"/>
    <w:rsid w:val="00363370"/>
    <w:rsid w:val="0036780C"/>
    <w:rsid w:val="00386561"/>
    <w:rsid w:val="00390C28"/>
    <w:rsid w:val="0039123F"/>
    <w:rsid w:val="003979B4"/>
    <w:rsid w:val="003C69AF"/>
    <w:rsid w:val="003D269C"/>
    <w:rsid w:val="003F6C7B"/>
    <w:rsid w:val="004073D7"/>
    <w:rsid w:val="00424F84"/>
    <w:rsid w:val="00457304"/>
    <w:rsid w:val="0049001C"/>
    <w:rsid w:val="004A454C"/>
    <w:rsid w:val="004C1DDF"/>
    <w:rsid w:val="004C4326"/>
    <w:rsid w:val="004E402D"/>
    <w:rsid w:val="005117FA"/>
    <w:rsid w:val="00524999"/>
    <w:rsid w:val="00531DB6"/>
    <w:rsid w:val="00532D23"/>
    <w:rsid w:val="0053515A"/>
    <w:rsid w:val="005529D0"/>
    <w:rsid w:val="00586C5E"/>
    <w:rsid w:val="005B6B6E"/>
    <w:rsid w:val="005C036A"/>
    <w:rsid w:val="005C6B18"/>
    <w:rsid w:val="005E192B"/>
    <w:rsid w:val="005E324D"/>
    <w:rsid w:val="005E4BA3"/>
    <w:rsid w:val="0060080D"/>
    <w:rsid w:val="006110B2"/>
    <w:rsid w:val="00651247"/>
    <w:rsid w:val="00676CCF"/>
    <w:rsid w:val="006918AF"/>
    <w:rsid w:val="0069311E"/>
    <w:rsid w:val="006951CC"/>
    <w:rsid w:val="00696A05"/>
    <w:rsid w:val="006E6898"/>
    <w:rsid w:val="00702770"/>
    <w:rsid w:val="00711768"/>
    <w:rsid w:val="0074119C"/>
    <w:rsid w:val="0075545D"/>
    <w:rsid w:val="00756360"/>
    <w:rsid w:val="00761579"/>
    <w:rsid w:val="00766478"/>
    <w:rsid w:val="00773E96"/>
    <w:rsid w:val="00785568"/>
    <w:rsid w:val="007B24A9"/>
    <w:rsid w:val="007C28B8"/>
    <w:rsid w:val="007D714E"/>
    <w:rsid w:val="007E0AB5"/>
    <w:rsid w:val="007F293C"/>
    <w:rsid w:val="00801651"/>
    <w:rsid w:val="008237C1"/>
    <w:rsid w:val="00823A0E"/>
    <w:rsid w:val="00853CDF"/>
    <w:rsid w:val="00855054"/>
    <w:rsid w:val="00895292"/>
    <w:rsid w:val="008E282F"/>
    <w:rsid w:val="008E5CA9"/>
    <w:rsid w:val="008F5119"/>
    <w:rsid w:val="00906864"/>
    <w:rsid w:val="0092097E"/>
    <w:rsid w:val="00921263"/>
    <w:rsid w:val="00945E80"/>
    <w:rsid w:val="00957525"/>
    <w:rsid w:val="0097688B"/>
    <w:rsid w:val="009A4F4C"/>
    <w:rsid w:val="009A72E1"/>
    <w:rsid w:val="009C710A"/>
    <w:rsid w:val="009D535E"/>
    <w:rsid w:val="009E0058"/>
    <w:rsid w:val="009E26C0"/>
    <w:rsid w:val="00A11771"/>
    <w:rsid w:val="00A5632B"/>
    <w:rsid w:val="00A63F5E"/>
    <w:rsid w:val="00A77354"/>
    <w:rsid w:val="00A87A34"/>
    <w:rsid w:val="00AA2E69"/>
    <w:rsid w:val="00AB6D76"/>
    <w:rsid w:val="00AD7116"/>
    <w:rsid w:val="00AE17D4"/>
    <w:rsid w:val="00AE56E5"/>
    <w:rsid w:val="00AF5759"/>
    <w:rsid w:val="00B5321E"/>
    <w:rsid w:val="00B6016C"/>
    <w:rsid w:val="00B846E2"/>
    <w:rsid w:val="00BA7AD9"/>
    <w:rsid w:val="00BE23B3"/>
    <w:rsid w:val="00BF1832"/>
    <w:rsid w:val="00C006B6"/>
    <w:rsid w:val="00C21968"/>
    <w:rsid w:val="00C50266"/>
    <w:rsid w:val="00C51BC0"/>
    <w:rsid w:val="00C61C34"/>
    <w:rsid w:val="00C93B7D"/>
    <w:rsid w:val="00CA12C9"/>
    <w:rsid w:val="00CB0401"/>
    <w:rsid w:val="00CB0D8A"/>
    <w:rsid w:val="00CB31FD"/>
    <w:rsid w:val="00CD072F"/>
    <w:rsid w:val="00CE1322"/>
    <w:rsid w:val="00CF0DF4"/>
    <w:rsid w:val="00CF575A"/>
    <w:rsid w:val="00D022C3"/>
    <w:rsid w:val="00D025EB"/>
    <w:rsid w:val="00D0505B"/>
    <w:rsid w:val="00D060E6"/>
    <w:rsid w:val="00D105DD"/>
    <w:rsid w:val="00D17BF8"/>
    <w:rsid w:val="00D33DF3"/>
    <w:rsid w:val="00D8603C"/>
    <w:rsid w:val="00D90918"/>
    <w:rsid w:val="00D972B0"/>
    <w:rsid w:val="00DA67F6"/>
    <w:rsid w:val="00DD0080"/>
    <w:rsid w:val="00DD499D"/>
    <w:rsid w:val="00DD6959"/>
    <w:rsid w:val="00DD7BF8"/>
    <w:rsid w:val="00E13209"/>
    <w:rsid w:val="00E52869"/>
    <w:rsid w:val="00E72A04"/>
    <w:rsid w:val="00E928EC"/>
    <w:rsid w:val="00EC1930"/>
    <w:rsid w:val="00ED7973"/>
    <w:rsid w:val="00EF6B85"/>
    <w:rsid w:val="00F14C2D"/>
    <w:rsid w:val="00F326F6"/>
    <w:rsid w:val="00F63111"/>
    <w:rsid w:val="00F66BF8"/>
    <w:rsid w:val="00F73C5F"/>
    <w:rsid w:val="00F7424D"/>
    <w:rsid w:val="00FA1F42"/>
    <w:rsid w:val="00FD28E2"/>
    <w:rsid w:val="00FF1A74"/>
    <w:rsid w:val="00FF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BD0AC"/>
  <w15:docId w15:val="{57BCEF82-03B4-4F7F-ABEA-57AB627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6B6"/>
  </w:style>
  <w:style w:type="paragraph" w:styleId="Heading1">
    <w:name w:val="heading 1"/>
    <w:basedOn w:val="Normal"/>
    <w:next w:val="Normal"/>
    <w:qFormat/>
    <w:rsid w:val="00C006B6"/>
    <w:pPr>
      <w:keepNext/>
      <w:jc w:val="both"/>
      <w:outlineLvl w:val="0"/>
    </w:pPr>
    <w:rPr>
      <w:b/>
    </w:rPr>
  </w:style>
  <w:style w:type="paragraph" w:styleId="Heading3">
    <w:name w:val="heading 3"/>
    <w:basedOn w:val="Normal"/>
    <w:next w:val="Normal"/>
    <w:link w:val="Heading3Char"/>
    <w:semiHidden/>
    <w:unhideWhenUsed/>
    <w:qFormat/>
    <w:rsid w:val="00DD00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6B6"/>
    <w:pPr>
      <w:tabs>
        <w:tab w:val="center" w:pos="4320"/>
        <w:tab w:val="right" w:pos="8640"/>
      </w:tabs>
    </w:pPr>
  </w:style>
  <w:style w:type="character" w:styleId="PageNumber">
    <w:name w:val="page number"/>
    <w:basedOn w:val="DefaultParagraphFont"/>
    <w:rsid w:val="00C006B6"/>
  </w:style>
  <w:style w:type="paragraph" w:styleId="BodyTextIndent">
    <w:name w:val="Body Text Indent"/>
    <w:basedOn w:val="Normal"/>
    <w:rsid w:val="00C006B6"/>
    <w:pPr>
      <w:ind w:left="720"/>
      <w:jc w:val="both"/>
    </w:pPr>
    <w:rPr>
      <w:rFonts w:ascii="Comic Sans MS" w:hAnsi="Comic Sans MS"/>
      <w:sz w:val="22"/>
    </w:rPr>
  </w:style>
  <w:style w:type="paragraph" w:styleId="BodyText">
    <w:name w:val="Body Text"/>
    <w:basedOn w:val="Normal"/>
    <w:rsid w:val="00C006B6"/>
    <w:pPr>
      <w:jc w:val="both"/>
    </w:pPr>
    <w:rPr>
      <w:b/>
      <w:i/>
    </w:rPr>
  </w:style>
  <w:style w:type="character" w:styleId="LineNumber">
    <w:name w:val="line number"/>
    <w:basedOn w:val="DefaultParagraphFont"/>
    <w:rsid w:val="00C006B6"/>
  </w:style>
  <w:style w:type="paragraph" w:customStyle="1" w:styleId="AEInstructions">
    <w:name w:val="A/E Instructions"/>
    <w:basedOn w:val="Footer"/>
    <w:rsid w:val="00C006B6"/>
    <w:pPr>
      <w:spacing w:line="200" w:lineRule="exact"/>
      <w:ind w:left="720"/>
      <w:jc w:val="both"/>
    </w:pPr>
    <w:rPr>
      <w:b/>
      <w:i/>
      <w:color w:val="FF0000"/>
    </w:rPr>
  </w:style>
  <w:style w:type="paragraph" w:customStyle="1" w:styleId="LeftParaTitle">
    <w:name w:val="Left Para Title"/>
    <w:basedOn w:val="Normal"/>
    <w:rsid w:val="00C006B6"/>
    <w:pPr>
      <w:spacing w:line="200" w:lineRule="exact"/>
      <w:jc w:val="both"/>
    </w:pPr>
    <w:rPr>
      <w:b/>
      <w:caps/>
    </w:rPr>
  </w:style>
  <w:style w:type="paragraph" w:customStyle="1" w:styleId="LeftParaDescription">
    <w:name w:val="Left Para Description"/>
    <w:basedOn w:val="Normal"/>
    <w:link w:val="LeftParaDescriptionChar"/>
    <w:rsid w:val="00C006B6"/>
    <w:pPr>
      <w:spacing w:line="200" w:lineRule="exact"/>
      <w:jc w:val="both"/>
    </w:pPr>
  </w:style>
  <w:style w:type="character" w:customStyle="1" w:styleId="LeftParaDescriptionChar">
    <w:name w:val="Left Para Description Char"/>
    <w:link w:val="LeftParaDescription"/>
    <w:rsid w:val="00C006B6"/>
    <w:rPr>
      <w:lang w:val="en-US" w:eastAsia="en-US" w:bidi="ar-SA"/>
    </w:rPr>
  </w:style>
  <w:style w:type="paragraph" w:styleId="Header">
    <w:name w:val="header"/>
    <w:basedOn w:val="Normal"/>
    <w:rsid w:val="00FF5F12"/>
    <w:pPr>
      <w:tabs>
        <w:tab w:val="center" w:pos="4320"/>
        <w:tab w:val="right" w:pos="8640"/>
      </w:tabs>
    </w:pPr>
  </w:style>
  <w:style w:type="paragraph" w:styleId="BalloonText">
    <w:name w:val="Balloon Text"/>
    <w:basedOn w:val="Normal"/>
    <w:semiHidden/>
    <w:rsid w:val="002070DD"/>
    <w:rPr>
      <w:rFonts w:ascii="Tahoma" w:hAnsi="Tahoma" w:cs="Tahoma"/>
      <w:sz w:val="16"/>
      <w:szCs w:val="16"/>
    </w:rPr>
  </w:style>
  <w:style w:type="character" w:customStyle="1" w:styleId="Heading3Char">
    <w:name w:val="Heading 3 Char"/>
    <w:link w:val="Heading3"/>
    <w:semiHidden/>
    <w:rsid w:val="00DD0080"/>
    <w:rPr>
      <w:rFonts w:ascii="Cambria" w:eastAsia="Times New Roman" w:hAnsi="Cambria" w:cs="Times New Roman"/>
      <w:b/>
      <w:bCs/>
      <w:sz w:val="26"/>
      <w:szCs w:val="26"/>
    </w:rPr>
  </w:style>
  <w:style w:type="paragraph" w:styleId="BodyText2">
    <w:name w:val="Body Text 2"/>
    <w:basedOn w:val="Normal"/>
    <w:link w:val="BodyText2Char"/>
    <w:rsid w:val="007C28B8"/>
    <w:pPr>
      <w:spacing w:after="120" w:line="480" w:lineRule="auto"/>
    </w:pPr>
  </w:style>
  <w:style w:type="character" w:customStyle="1" w:styleId="BodyText2Char">
    <w:name w:val="Body Text 2 Char"/>
    <w:basedOn w:val="DefaultParagraphFont"/>
    <w:link w:val="BodyText2"/>
    <w:rsid w:val="007C28B8"/>
  </w:style>
  <w:style w:type="paragraph" w:styleId="ListParagraph">
    <w:name w:val="List Paragraph"/>
    <w:basedOn w:val="Normal"/>
    <w:uiPriority w:val="34"/>
    <w:qFormat/>
    <w:rsid w:val="00FD2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6075600">
      <w:bodyDiv w:val="1"/>
      <w:marLeft w:val="0"/>
      <w:marRight w:val="0"/>
      <w:marTop w:val="0"/>
      <w:marBottom w:val="0"/>
      <w:divBdr>
        <w:top w:val="none" w:sz="0" w:space="0" w:color="auto"/>
        <w:left w:val="none" w:sz="0" w:space="0" w:color="auto"/>
        <w:bottom w:val="none" w:sz="0" w:space="0" w:color="auto"/>
        <w:right w:val="none" w:sz="0" w:space="0" w:color="auto"/>
      </w:divBdr>
    </w:div>
    <w:div w:id="2003004103">
      <w:bodyDiv w:val="1"/>
      <w:marLeft w:val="0"/>
      <w:marRight w:val="0"/>
      <w:marTop w:val="0"/>
      <w:marBottom w:val="0"/>
      <w:divBdr>
        <w:top w:val="none" w:sz="0" w:space="0" w:color="auto"/>
        <w:left w:val="none" w:sz="0" w:space="0" w:color="auto"/>
        <w:bottom w:val="none" w:sz="0" w:space="0" w:color="auto"/>
        <w:right w:val="none" w:sz="0" w:space="0" w:color="auto"/>
      </w:divBdr>
      <w:divsChild>
        <w:div w:id="271253760">
          <w:marLeft w:val="0"/>
          <w:marRight w:val="0"/>
          <w:marTop w:val="0"/>
          <w:marBottom w:val="0"/>
          <w:divBdr>
            <w:top w:val="none" w:sz="0" w:space="0" w:color="auto"/>
            <w:left w:val="none" w:sz="0" w:space="0" w:color="auto"/>
            <w:bottom w:val="none" w:sz="0" w:space="0" w:color="auto"/>
            <w:right w:val="none" w:sz="0" w:space="0" w:color="auto"/>
          </w:divBdr>
          <w:divsChild>
            <w:div w:id="1774090873">
              <w:marLeft w:val="0"/>
              <w:marRight w:val="0"/>
              <w:marTop w:val="0"/>
              <w:marBottom w:val="0"/>
              <w:divBdr>
                <w:top w:val="none" w:sz="0" w:space="0" w:color="auto"/>
                <w:left w:val="none" w:sz="0" w:space="0" w:color="auto"/>
                <w:bottom w:val="none" w:sz="0" w:space="0" w:color="auto"/>
                <w:right w:val="none" w:sz="0" w:space="0" w:color="auto"/>
              </w:divBdr>
              <w:divsChild>
                <w:div w:id="528373145">
                  <w:marLeft w:val="0"/>
                  <w:marRight w:val="0"/>
                  <w:marTop w:val="0"/>
                  <w:marBottom w:val="0"/>
                  <w:divBdr>
                    <w:top w:val="none" w:sz="0" w:space="0" w:color="auto"/>
                    <w:left w:val="none" w:sz="0" w:space="0" w:color="auto"/>
                    <w:bottom w:val="none" w:sz="0" w:space="0" w:color="auto"/>
                    <w:right w:val="none" w:sz="0" w:space="0" w:color="auto"/>
                  </w:divBdr>
                  <w:divsChild>
                    <w:div w:id="4791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33E6D4FPPFNA-1123372544-2206</_dlc_DocId>
    <_dlc_DocIdUrl xmlns="bb65cc95-6d4e-4879-a879-9838761499af">
      <Url>https://doa.wi.gov/_layouts/15/DocIdRedir.aspx?ID=33E6D4FPPFNA-1123372544-2206</Url>
      <Description>33E6D4FPPFNA-1123372544-2206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42B8-1015-4A05-90BD-44B0237E1FB7}">
  <ds:schemaRefs>
    <ds:schemaRef ds:uri="http://schemas.microsoft.com/sharepoint/events"/>
  </ds:schemaRefs>
</ds:datastoreItem>
</file>

<file path=customXml/itemProps2.xml><?xml version="1.0" encoding="utf-8"?>
<ds:datastoreItem xmlns:ds="http://schemas.openxmlformats.org/officeDocument/2006/customXml" ds:itemID="{B19DF84F-815B-4845-9D8B-9E14A839BCE6}">
  <ds:schemaRefs>
    <ds:schemaRef ds:uri="http://schemas.microsoft.com/sharepoint/v3/contenttype/forms"/>
  </ds:schemaRefs>
</ds:datastoreItem>
</file>

<file path=customXml/itemProps3.xml><?xml version="1.0" encoding="utf-8"?>
<ds:datastoreItem xmlns:ds="http://schemas.openxmlformats.org/officeDocument/2006/customXml" ds:itemID="{82306336-8401-4310-8978-3D9482118AF5}"/>
</file>

<file path=customXml/itemProps4.xml><?xml version="1.0" encoding="utf-8"?>
<ds:datastoreItem xmlns:ds="http://schemas.openxmlformats.org/officeDocument/2006/customXml" ds:itemID="{C9D4AF0C-B831-487E-88CA-778CF69E2699}">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A0F40F29-6FD5-4B7B-9313-B06C0207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2385</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26 12 16</vt:lpstr>
    </vt:vector>
  </TitlesOfParts>
  <Company>Department of Administration</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12 16</dc:title>
  <dc:creator>stehlj</dc:creator>
  <cp:lastModifiedBy>McChesney, Cleven - DOA</cp:lastModifiedBy>
  <cp:revision>5</cp:revision>
  <cp:lastPrinted>2013-05-24T14:34:00Z</cp:lastPrinted>
  <dcterms:created xsi:type="dcterms:W3CDTF">2021-01-15T17:41:00Z</dcterms:created>
  <dcterms:modified xsi:type="dcterms:W3CDTF">2021-03-01T17:29:00Z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758747662</vt:i4>
  </property>
  <property fmtid="{D5CDD505-2E9C-101B-9397-08002B2CF9AE}" pid="3" name="_NewReviewCycle">
    <vt:lpwstr/>
  </property>
  <property fmtid="{D5CDD505-2E9C-101B-9397-08002B2CF9AE}" pid="4" name="_EmailSubject">
    <vt:lpwstr>Revised Div. 26 Master Specs</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d31a1429-dbaa-41a0-b85e-a5fd50f52e41</vt:lpwstr>
  </property>
</Properties>
</file>