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F1530" w14:textId="77777777" w:rsidR="00C006B6" w:rsidRDefault="00C006B6" w:rsidP="00FF5F12">
      <w:pPr>
        <w:spacing w:line="200" w:lineRule="exact"/>
        <w:jc w:val="center"/>
        <w:rPr>
          <w:b/>
        </w:rPr>
      </w:pPr>
      <w:r>
        <w:rPr>
          <w:b/>
        </w:rPr>
        <w:t>SECTION 26 12 1</w:t>
      </w:r>
      <w:r w:rsidR="00782826">
        <w:rPr>
          <w:b/>
        </w:rPr>
        <w:t>3</w:t>
      </w:r>
    </w:p>
    <w:p w14:paraId="49ACBAE3" w14:textId="77777777" w:rsidR="00C006B6" w:rsidRDefault="00B70853" w:rsidP="00FF5F12">
      <w:pPr>
        <w:spacing w:line="200" w:lineRule="exact"/>
        <w:jc w:val="center"/>
        <w:rPr>
          <w:b/>
        </w:rPr>
      </w:pPr>
      <w:r>
        <w:rPr>
          <w:b/>
        </w:rPr>
        <w:t xml:space="preserve">MEDIUM-VOLTAGE TRANSFORMERS, </w:t>
      </w:r>
      <w:r w:rsidR="00855054">
        <w:rPr>
          <w:b/>
        </w:rPr>
        <w:t>LIQUID-FILLED</w:t>
      </w:r>
      <w:r w:rsidR="00C006B6">
        <w:rPr>
          <w:b/>
        </w:rPr>
        <w:t xml:space="preserve">, </w:t>
      </w:r>
      <w:r w:rsidR="006C54E2">
        <w:rPr>
          <w:b/>
        </w:rPr>
        <w:t xml:space="preserve">SUBSTATION STYLE </w:t>
      </w:r>
      <w:r>
        <w:rPr>
          <w:b/>
        </w:rPr>
        <w:t>(INDOOR</w:t>
      </w:r>
      <w:r w:rsidR="006C54E2">
        <w:rPr>
          <w:b/>
        </w:rPr>
        <w:t>)</w:t>
      </w:r>
    </w:p>
    <w:p w14:paraId="028A7840" w14:textId="144D4FA4" w:rsidR="00C006B6" w:rsidRDefault="00C006B6" w:rsidP="00FF5F12">
      <w:pPr>
        <w:spacing w:line="200" w:lineRule="exact"/>
        <w:jc w:val="center"/>
        <w:rPr>
          <w:b/>
          <w:sz w:val="16"/>
        </w:rPr>
      </w:pPr>
      <w:r>
        <w:rPr>
          <w:b/>
          <w:sz w:val="16"/>
        </w:rPr>
        <w:t xml:space="preserve">BASED ON </w:t>
      </w:r>
      <w:r w:rsidR="007E0AB5">
        <w:rPr>
          <w:b/>
          <w:sz w:val="16"/>
        </w:rPr>
        <w:t>DFD</w:t>
      </w:r>
      <w:r>
        <w:rPr>
          <w:b/>
          <w:sz w:val="16"/>
        </w:rPr>
        <w:t xml:space="preserve"> MASTER ELECTRICAL SPEC DATED </w:t>
      </w:r>
      <w:r w:rsidR="009173AA">
        <w:rPr>
          <w:b/>
          <w:sz w:val="16"/>
        </w:rPr>
        <w:t>0</w:t>
      </w:r>
      <w:r w:rsidR="00B536A6">
        <w:rPr>
          <w:b/>
          <w:sz w:val="16"/>
        </w:rPr>
        <w:t>3</w:t>
      </w:r>
      <w:r w:rsidR="009173AA">
        <w:rPr>
          <w:b/>
          <w:sz w:val="16"/>
        </w:rPr>
        <w:t>/01/</w:t>
      </w:r>
      <w:r w:rsidR="008E7741">
        <w:rPr>
          <w:b/>
          <w:sz w:val="16"/>
        </w:rPr>
        <w:t>2</w:t>
      </w:r>
      <w:r w:rsidR="007430F2">
        <w:rPr>
          <w:b/>
          <w:sz w:val="16"/>
        </w:rPr>
        <w:t>3</w:t>
      </w:r>
    </w:p>
    <w:p w14:paraId="1533E44D" w14:textId="77777777" w:rsidR="00C006B6" w:rsidRDefault="00C006B6" w:rsidP="00FF5F12">
      <w:pPr>
        <w:spacing w:line="200" w:lineRule="exact"/>
        <w:jc w:val="both"/>
      </w:pPr>
    </w:p>
    <w:p w14:paraId="02CA2888" w14:textId="77777777" w:rsidR="00C006B6" w:rsidRDefault="00C006B6" w:rsidP="00FF5F12">
      <w:pPr>
        <w:pStyle w:val="AEInstructions"/>
      </w:pPr>
      <w:r>
        <w:t xml:space="preserve">This section has been written to cover most (but not all) situations that you will encounter.  Depending on the requirements of your specific project, you may have to add material, delete items, or modify what is currently written.  The </w:t>
      </w:r>
      <w:r w:rsidR="007E0AB5">
        <w:t xml:space="preserve">Division of Facilities Development </w:t>
      </w:r>
      <w:r>
        <w:t>expects changes and comments from you.</w:t>
      </w:r>
    </w:p>
    <w:p w14:paraId="2081A99F" w14:textId="77777777" w:rsidR="00C006B6" w:rsidRDefault="00C006B6" w:rsidP="00FF5F12">
      <w:pPr>
        <w:pStyle w:val="AEInstructions"/>
      </w:pPr>
    </w:p>
    <w:p w14:paraId="295505CB" w14:textId="77777777" w:rsidR="00C006B6" w:rsidRDefault="00C006B6" w:rsidP="00FF5F12">
      <w:pPr>
        <w:spacing w:line="200" w:lineRule="exact"/>
        <w:jc w:val="center"/>
        <w:rPr>
          <w:b/>
        </w:rPr>
      </w:pPr>
      <w:r>
        <w:rPr>
          <w:b/>
        </w:rPr>
        <w:t>PART 1 - GENERAL</w:t>
      </w:r>
    </w:p>
    <w:p w14:paraId="3DCBFCBC" w14:textId="77777777" w:rsidR="00C006B6" w:rsidRDefault="00C006B6" w:rsidP="00FF5F12">
      <w:pPr>
        <w:spacing w:line="200" w:lineRule="exact"/>
        <w:jc w:val="both"/>
        <w:rPr>
          <w:b/>
        </w:rPr>
      </w:pPr>
    </w:p>
    <w:p w14:paraId="55AB96C8" w14:textId="77777777" w:rsidR="00C006B6" w:rsidRDefault="00C006B6" w:rsidP="00FF5F12">
      <w:pPr>
        <w:spacing w:line="200" w:lineRule="exact"/>
        <w:jc w:val="both"/>
        <w:rPr>
          <w:b/>
        </w:rPr>
      </w:pPr>
      <w:r>
        <w:rPr>
          <w:b/>
        </w:rPr>
        <w:t>SCOPE</w:t>
      </w:r>
    </w:p>
    <w:p w14:paraId="32C4525F" w14:textId="77777777" w:rsidR="00C006B6" w:rsidRDefault="00C006B6" w:rsidP="00FF5F12">
      <w:pPr>
        <w:spacing w:line="200" w:lineRule="exact"/>
        <w:jc w:val="both"/>
      </w:pPr>
      <w:r>
        <w:t xml:space="preserve">The work under this section includes </w:t>
      </w:r>
      <w:r w:rsidR="00782826">
        <w:t>indoor</w:t>
      </w:r>
      <w:r w:rsidR="00822DCA" w:rsidRPr="00822DCA">
        <w:t xml:space="preserve"> </w:t>
      </w:r>
      <w:r w:rsidR="00822DCA">
        <w:t>substation type</w:t>
      </w:r>
      <w:r w:rsidR="004C1DDF">
        <w:t xml:space="preserve">, </w:t>
      </w:r>
      <w:r w:rsidR="00CE2A73">
        <w:t xml:space="preserve">liquid-filled, </w:t>
      </w:r>
      <w:r>
        <w:t>medium voltage distribution transformers. Included are the following topics:</w:t>
      </w:r>
    </w:p>
    <w:p w14:paraId="3098C694" w14:textId="77777777" w:rsidR="00EC1930" w:rsidRDefault="00EC1930" w:rsidP="00FF5F12">
      <w:pPr>
        <w:spacing w:line="200" w:lineRule="exact"/>
        <w:jc w:val="both"/>
      </w:pPr>
    </w:p>
    <w:p w14:paraId="7006DADA" w14:textId="77777777" w:rsidR="00C006B6" w:rsidRDefault="00C006B6" w:rsidP="00FF5F12">
      <w:pPr>
        <w:spacing w:line="200" w:lineRule="exact"/>
        <w:jc w:val="both"/>
      </w:pPr>
      <w:r>
        <w:t>PART 1 - GENERAL</w:t>
      </w:r>
    </w:p>
    <w:p w14:paraId="5206DB26" w14:textId="77777777" w:rsidR="00C006B6" w:rsidRDefault="00C006B6" w:rsidP="00FF5F12">
      <w:pPr>
        <w:spacing w:line="200" w:lineRule="exact"/>
        <w:jc w:val="both"/>
      </w:pPr>
      <w:r>
        <w:tab/>
        <w:t>Scope</w:t>
      </w:r>
    </w:p>
    <w:p w14:paraId="6C1227AE" w14:textId="77777777" w:rsidR="00C006B6" w:rsidRDefault="00C006B6" w:rsidP="00FF5F12">
      <w:pPr>
        <w:spacing w:line="200" w:lineRule="exact"/>
        <w:jc w:val="both"/>
      </w:pPr>
      <w:r>
        <w:tab/>
        <w:t>Related Work</w:t>
      </w:r>
    </w:p>
    <w:p w14:paraId="0F89271D" w14:textId="77777777" w:rsidR="009D535E" w:rsidRDefault="009D535E" w:rsidP="00FF5F12">
      <w:pPr>
        <w:spacing w:line="200" w:lineRule="exact"/>
        <w:jc w:val="both"/>
      </w:pPr>
      <w:r>
        <w:tab/>
        <w:t>Reference Standards</w:t>
      </w:r>
    </w:p>
    <w:p w14:paraId="1BAE4267" w14:textId="77777777" w:rsidR="00C006B6" w:rsidRDefault="0053515A" w:rsidP="0053515A">
      <w:pPr>
        <w:spacing w:line="200" w:lineRule="exact"/>
        <w:jc w:val="both"/>
      </w:pPr>
      <w:r>
        <w:tab/>
      </w:r>
      <w:r w:rsidR="00C006B6">
        <w:t>Submittals</w:t>
      </w:r>
    </w:p>
    <w:p w14:paraId="07362C1C" w14:textId="77777777" w:rsidR="00C006B6" w:rsidRDefault="00C006B6" w:rsidP="00FF5F12">
      <w:pPr>
        <w:spacing w:line="200" w:lineRule="exact"/>
        <w:jc w:val="both"/>
      </w:pPr>
      <w:r>
        <w:tab/>
        <w:t>Operation and Maintenance Data</w:t>
      </w:r>
    </w:p>
    <w:p w14:paraId="4446D49C" w14:textId="77777777" w:rsidR="00C006B6" w:rsidRDefault="00C006B6" w:rsidP="00FF5F12">
      <w:pPr>
        <w:spacing w:line="200" w:lineRule="exact"/>
        <w:jc w:val="both"/>
      </w:pPr>
      <w:r>
        <w:tab/>
        <w:t>Quality Assurance</w:t>
      </w:r>
    </w:p>
    <w:p w14:paraId="6C57457A" w14:textId="77777777" w:rsidR="0053515A" w:rsidRDefault="00C006B6" w:rsidP="0053515A">
      <w:pPr>
        <w:spacing w:line="200" w:lineRule="exact"/>
        <w:jc w:val="both"/>
      </w:pPr>
      <w:r>
        <w:t xml:space="preserve">PART 2 </w:t>
      </w:r>
      <w:r w:rsidR="0053515A">
        <w:t>–</w:t>
      </w:r>
      <w:r>
        <w:t xml:space="preserve"> PRODUCTS</w:t>
      </w:r>
    </w:p>
    <w:p w14:paraId="6B114D3B" w14:textId="77777777" w:rsidR="00E13209" w:rsidRPr="00E13209" w:rsidRDefault="00E13209" w:rsidP="00E13209">
      <w:pPr>
        <w:spacing w:line="200" w:lineRule="exact"/>
        <w:jc w:val="both"/>
      </w:pPr>
      <w:r w:rsidRPr="00E13209">
        <w:tab/>
      </w:r>
      <w:r>
        <w:t>General Requirements</w:t>
      </w:r>
    </w:p>
    <w:p w14:paraId="11CCD0A4" w14:textId="77777777" w:rsidR="00D8603C" w:rsidRPr="00D8603C" w:rsidRDefault="00D8603C" w:rsidP="00D8603C">
      <w:pPr>
        <w:spacing w:line="200" w:lineRule="exact"/>
        <w:jc w:val="both"/>
      </w:pPr>
      <w:r w:rsidRPr="00D8603C">
        <w:tab/>
      </w:r>
      <w:r>
        <w:t>Approval</w:t>
      </w:r>
      <w:r w:rsidRPr="00D8603C">
        <w:t>s</w:t>
      </w:r>
    </w:p>
    <w:p w14:paraId="796CCEF5" w14:textId="77777777" w:rsidR="00CE1322" w:rsidRPr="00CE1322" w:rsidRDefault="0053515A" w:rsidP="0053515A">
      <w:pPr>
        <w:spacing w:line="200" w:lineRule="exact"/>
        <w:jc w:val="both"/>
      </w:pPr>
      <w:r w:rsidRPr="0053515A">
        <w:tab/>
      </w:r>
      <w:r w:rsidR="00CE1322" w:rsidRPr="00CE1322">
        <w:t>Ratings</w:t>
      </w:r>
    </w:p>
    <w:p w14:paraId="5E4C93B9" w14:textId="77777777" w:rsidR="00E13209" w:rsidRPr="00E13209" w:rsidRDefault="00E13209" w:rsidP="00E13209">
      <w:pPr>
        <w:spacing w:line="200" w:lineRule="exact"/>
        <w:jc w:val="both"/>
      </w:pPr>
      <w:r w:rsidRPr="00E13209">
        <w:tab/>
      </w:r>
      <w:r>
        <w:t>Insulating Fluid</w:t>
      </w:r>
    </w:p>
    <w:p w14:paraId="3ACC10D3" w14:textId="77777777" w:rsidR="000572DD" w:rsidRPr="00E13209" w:rsidRDefault="000572DD" w:rsidP="000572DD">
      <w:pPr>
        <w:spacing w:line="200" w:lineRule="exact"/>
        <w:jc w:val="both"/>
      </w:pPr>
      <w:r w:rsidRPr="00E13209">
        <w:tab/>
      </w:r>
      <w:r>
        <w:t>Construction</w:t>
      </w:r>
    </w:p>
    <w:p w14:paraId="41AE48B7" w14:textId="77777777" w:rsidR="00CE1322" w:rsidRPr="00CE1322" w:rsidRDefault="0053515A" w:rsidP="0053515A">
      <w:pPr>
        <w:spacing w:line="200" w:lineRule="exact"/>
        <w:jc w:val="both"/>
      </w:pPr>
      <w:r w:rsidRPr="0053515A">
        <w:tab/>
      </w:r>
      <w:r w:rsidR="00CE1322" w:rsidRPr="00CE1322">
        <w:t>High Voltage Termina</w:t>
      </w:r>
      <w:r w:rsidR="00E13209">
        <w:t>tions</w:t>
      </w:r>
    </w:p>
    <w:p w14:paraId="56287B0E" w14:textId="77777777" w:rsidR="00CE1322" w:rsidRPr="00CE1322" w:rsidRDefault="0053515A" w:rsidP="0053515A">
      <w:pPr>
        <w:spacing w:line="200" w:lineRule="exact"/>
        <w:jc w:val="both"/>
      </w:pPr>
      <w:r w:rsidRPr="0053515A">
        <w:tab/>
      </w:r>
      <w:r w:rsidR="00CE1322" w:rsidRPr="00CE1322">
        <w:t xml:space="preserve">Low Voltage </w:t>
      </w:r>
      <w:r w:rsidR="000572DD" w:rsidRPr="000572DD">
        <w:t>Terminations</w:t>
      </w:r>
    </w:p>
    <w:p w14:paraId="6A05BB79" w14:textId="77777777" w:rsidR="00CE1322" w:rsidRPr="00CE1322" w:rsidRDefault="0053515A" w:rsidP="0053515A">
      <w:pPr>
        <w:spacing w:line="200" w:lineRule="exact"/>
        <w:jc w:val="both"/>
      </w:pPr>
      <w:r w:rsidRPr="0053515A">
        <w:tab/>
      </w:r>
      <w:r w:rsidR="002F54D1">
        <w:t xml:space="preserve">Overcurrent </w:t>
      </w:r>
      <w:r w:rsidR="00CE1322" w:rsidRPr="00CE1322">
        <w:t>Protection</w:t>
      </w:r>
    </w:p>
    <w:p w14:paraId="78F606AB" w14:textId="77777777" w:rsidR="002F54D1" w:rsidRPr="002F54D1" w:rsidRDefault="002F54D1" w:rsidP="002F54D1">
      <w:pPr>
        <w:spacing w:line="200" w:lineRule="exact"/>
        <w:jc w:val="both"/>
      </w:pPr>
      <w:r w:rsidRPr="002F54D1">
        <w:tab/>
        <w:t>Over</w:t>
      </w:r>
      <w:r w:rsidR="00E13209">
        <w:t>-</w:t>
      </w:r>
      <w:r>
        <w:t>voltage</w:t>
      </w:r>
      <w:r w:rsidRPr="002F54D1">
        <w:t xml:space="preserve"> Protection</w:t>
      </w:r>
    </w:p>
    <w:p w14:paraId="116AB5AD" w14:textId="77777777" w:rsidR="00CE1322" w:rsidRPr="00CE1322" w:rsidRDefault="0053515A" w:rsidP="0053515A">
      <w:pPr>
        <w:spacing w:line="200" w:lineRule="exact"/>
        <w:jc w:val="both"/>
      </w:pPr>
      <w:r w:rsidRPr="0053515A">
        <w:tab/>
      </w:r>
      <w:r w:rsidR="00CE1322" w:rsidRPr="00CE1322">
        <w:t>Accessories</w:t>
      </w:r>
    </w:p>
    <w:p w14:paraId="45C86286" w14:textId="77777777" w:rsidR="00CE1322" w:rsidRPr="00CE1322" w:rsidRDefault="0053515A" w:rsidP="0053515A">
      <w:pPr>
        <w:spacing w:line="200" w:lineRule="exact"/>
        <w:jc w:val="both"/>
      </w:pPr>
      <w:r w:rsidRPr="0053515A">
        <w:tab/>
      </w:r>
      <w:r w:rsidR="00CE1322" w:rsidRPr="00CE1322">
        <w:t>Labeling</w:t>
      </w:r>
    </w:p>
    <w:p w14:paraId="33787CC2" w14:textId="77777777" w:rsidR="00C006B6" w:rsidRDefault="0053515A" w:rsidP="0053515A">
      <w:pPr>
        <w:spacing w:line="200" w:lineRule="exact"/>
        <w:jc w:val="both"/>
      </w:pPr>
      <w:r w:rsidRPr="0053515A">
        <w:tab/>
      </w:r>
      <w:r w:rsidR="00CE1322" w:rsidRPr="00CE1322">
        <w:t>Locks</w:t>
      </w:r>
    </w:p>
    <w:p w14:paraId="3056DC4B" w14:textId="77777777" w:rsidR="00C006B6" w:rsidRDefault="00C006B6" w:rsidP="00FF5F12">
      <w:pPr>
        <w:spacing w:line="200" w:lineRule="exact"/>
        <w:jc w:val="both"/>
      </w:pPr>
      <w:r>
        <w:t>PART 3 - EXECUTION</w:t>
      </w:r>
    </w:p>
    <w:p w14:paraId="0F4DFD78" w14:textId="77777777" w:rsidR="00C006B6" w:rsidRDefault="00C006B6" w:rsidP="00FF5F12">
      <w:pPr>
        <w:spacing w:line="200" w:lineRule="exact"/>
        <w:jc w:val="both"/>
      </w:pPr>
      <w:r>
        <w:tab/>
        <w:t>Examination</w:t>
      </w:r>
    </w:p>
    <w:p w14:paraId="3E019E5D" w14:textId="77777777" w:rsidR="000572DD" w:rsidRDefault="000572DD" w:rsidP="000572DD">
      <w:pPr>
        <w:spacing w:line="200" w:lineRule="exact"/>
        <w:jc w:val="both"/>
      </w:pPr>
      <w:r>
        <w:tab/>
        <w:t>Field Assembly</w:t>
      </w:r>
    </w:p>
    <w:p w14:paraId="5F253159" w14:textId="77777777" w:rsidR="00C006B6" w:rsidRDefault="00C006B6" w:rsidP="00FF5F12">
      <w:pPr>
        <w:spacing w:line="200" w:lineRule="exact"/>
        <w:jc w:val="both"/>
      </w:pPr>
      <w:r>
        <w:tab/>
        <w:t>Installation</w:t>
      </w:r>
    </w:p>
    <w:p w14:paraId="30E2FBD3" w14:textId="77777777" w:rsidR="00C006B6" w:rsidRDefault="00C006B6" w:rsidP="00FF5F12">
      <w:pPr>
        <w:spacing w:line="200" w:lineRule="exact"/>
        <w:jc w:val="both"/>
      </w:pPr>
      <w:r>
        <w:tab/>
        <w:t>Field Quality Control</w:t>
      </w:r>
    </w:p>
    <w:p w14:paraId="0EE394FD" w14:textId="77777777" w:rsidR="00C006B6" w:rsidRDefault="00C006B6" w:rsidP="00EC1930">
      <w:pPr>
        <w:spacing w:line="200" w:lineRule="exact"/>
        <w:jc w:val="both"/>
      </w:pPr>
      <w:r>
        <w:tab/>
        <w:t>Adjusting</w:t>
      </w:r>
    </w:p>
    <w:p w14:paraId="4BD75E63" w14:textId="77777777" w:rsidR="00A63F5E" w:rsidRDefault="00A63F5E" w:rsidP="00EC1930">
      <w:pPr>
        <w:spacing w:line="200" w:lineRule="exact"/>
        <w:jc w:val="both"/>
      </w:pPr>
      <w:r>
        <w:tab/>
        <w:t>Construction Verification Items</w:t>
      </w:r>
    </w:p>
    <w:p w14:paraId="204CE9D0" w14:textId="77777777" w:rsidR="00457304" w:rsidRDefault="00457304" w:rsidP="00EC1930">
      <w:pPr>
        <w:spacing w:line="200" w:lineRule="exact"/>
        <w:jc w:val="both"/>
      </w:pPr>
      <w:r>
        <w:tab/>
        <w:t>Agency Training</w:t>
      </w:r>
    </w:p>
    <w:p w14:paraId="41B28EFA" w14:textId="77777777" w:rsidR="00C006B6" w:rsidRDefault="00C006B6" w:rsidP="00EC1930">
      <w:pPr>
        <w:spacing w:line="200" w:lineRule="exact"/>
        <w:jc w:val="both"/>
      </w:pPr>
    </w:p>
    <w:p w14:paraId="7A23F26B" w14:textId="77777777" w:rsidR="00C006B6" w:rsidRDefault="00C006B6" w:rsidP="00EC1930">
      <w:pPr>
        <w:pStyle w:val="LeftParaTitle"/>
      </w:pPr>
      <w:r>
        <w:t>RELATED WORK</w:t>
      </w:r>
    </w:p>
    <w:p w14:paraId="5017FEC3" w14:textId="77777777" w:rsidR="00C006B6" w:rsidRDefault="00C006B6" w:rsidP="00EC1930">
      <w:pPr>
        <w:pStyle w:val="LeftParaDescription"/>
      </w:pPr>
      <w:r>
        <w:t>Applicable provisions of Division 1 govern work under this Section.</w:t>
      </w:r>
    </w:p>
    <w:p w14:paraId="43955D79" w14:textId="77777777" w:rsidR="002070DD" w:rsidRDefault="002070DD" w:rsidP="00EC1930">
      <w:pPr>
        <w:pStyle w:val="LeftParaDescription"/>
      </w:pPr>
    </w:p>
    <w:p w14:paraId="542FD49B" w14:textId="77777777" w:rsidR="006110B2" w:rsidRPr="006110B2" w:rsidRDefault="006110B2" w:rsidP="006110B2">
      <w:pPr>
        <w:spacing w:line="200" w:lineRule="exact"/>
        <w:jc w:val="both"/>
      </w:pPr>
      <w:r w:rsidRPr="006110B2">
        <w:t>Section 01 91 01 or 01 91 02 – Commissioning Process</w:t>
      </w:r>
    </w:p>
    <w:p w14:paraId="49FC1C7E" w14:textId="77777777" w:rsidR="009D535E" w:rsidRDefault="009D535E" w:rsidP="00FA1F42">
      <w:pPr>
        <w:spacing w:line="200" w:lineRule="exact"/>
        <w:jc w:val="both"/>
      </w:pPr>
    </w:p>
    <w:p w14:paraId="67DDF3F9" w14:textId="77777777" w:rsidR="009D535E" w:rsidRPr="009D535E" w:rsidRDefault="009D535E" w:rsidP="00FA1F42">
      <w:pPr>
        <w:spacing w:line="200" w:lineRule="exact"/>
        <w:jc w:val="both"/>
        <w:rPr>
          <w:b/>
        </w:rPr>
      </w:pPr>
      <w:r w:rsidRPr="009D535E">
        <w:rPr>
          <w:b/>
        </w:rPr>
        <w:t>REFERENCE STANDARDS</w:t>
      </w:r>
    </w:p>
    <w:p w14:paraId="48E58E5E" w14:textId="77777777" w:rsidR="00163301" w:rsidRDefault="00BA0515" w:rsidP="00DD0080">
      <w:pPr>
        <w:spacing w:line="200" w:lineRule="exact"/>
        <w:jc w:val="both"/>
      </w:pPr>
      <w:r>
        <w:t>T</w:t>
      </w:r>
      <w:r w:rsidR="00163301">
        <w:t>ransformers shall conform to the most recent edition of the following standards.</w:t>
      </w:r>
    </w:p>
    <w:p w14:paraId="2993901B" w14:textId="77777777" w:rsidR="00163301" w:rsidRDefault="00163301" w:rsidP="00163301">
      <w:pPr>
        <w:spacing w:line="200" w:lineRule="exact"/>
        <w:jc w:val="both"/>
      </w:pPr>
    </w:p>
    <w:p w14:paraId="1D0C1B20" w14:textId="77777777" w:rsidR="00DD0080" w:rsidRPr="00DD0080" w:rsidRDefault="00DD0080" w:rsidP="00163301">
      <w:pPr>
        <w:spacing w:line="200" w:lineRule="exact"/>
        <w:ind w:left="720" w:hanging="720"/>
        <w:jc w:val="both"/>
      </w:pPr>
      <w:r w:rsidRPr="00DD0080">
        <w:t>C57.12.00</w:t>
      </w:r>
      <w:r w:rsidR="006A17E9">
        <w:t xml:space="preserve"> - </w:t>
      </w:r>
      <w:r w:rsidR="003253E1" w:rsidRPr="003253E1">
        <w:t>IEEE Standard for General Requirements for Liquid-Immersed Distribution, Power, and Regulating Transformers</w:t>
      </w:r>
    </w:p>
    <w:p w14:paraId="747960C1" w14:textId="77777777" w:rsidR="00553157" w:rsidRPr="00553157" w:rsidRDefault="00553157" w:rsidP="00553157">
      <w:pPr>
        <w:spacing w:line="200" w:lineRule="exact"/>
        <w:ind w:left="720" w:hanging="720"/>
        <w:jc w:val="both"/>
      </w:pPr>
      <w:r w:rsidRPr="00553157">
        <w:t>C57.12.10</w:t>
      </w:r>
      <w:r w:rsidR="006A17E9">
        <w:t xml:space="preserve"> - </w:t>
      </w:r>
      <w:r w:rsidR="003253E1" w:rsidRPr="003253E1">
        <w:t>IEEE Standard Requirements for Liquid-Immersed Power Transformers</w:t>
      </w:r>
    </w:p>
    <w:p w14:paraId="6F81CCEA" w14:textId="77777777" w:rsidR="00FA4007" w:rsidRPr="00FA4007" w:rsidRDefault="00FA4007" w:rsidP="00FA4007">
      <w:pPr>
        <w:spacing w:line="200" w:lineRule="exact"/>
        <w:ind w:left="720" w:hanging="720"/>
        <w:jc w:val="both"/>
      </w:pPr>
      <w:r w:rsidRPr="00FA4007">
        <w:t>C57.12.</w:t>
      </w:r>
      <w:r>
        <w:t>36</w:t>
      </w:r>
      <w:r w:rsidRPr="00FA4007">
        <w:t xml:space="preserve"> - IEEE Standard Requirements for Liquid-Immersed </w:t>
      </w:r>
      <w:r>
        <w:t>Distribution Substation</w:t>
      </w:r>
      <w:r w:rsidRPr="00FA4007">
        <w:t xml:space="preserve"> Transformers</w:t>
      </w:r>
    </w:p>
    <w:p w14:paraId="619F1023" w14:textId="77777777" w:rsidR="00553157" w:rsidRPr="00553157" w:rsidRDefault="00553157" w:rsidP="00553157">
      <w:pPr>
        <w:spacing w:line="200" w:lineRule="exact"/>
        <w:ind w:left="720" w:hanging="720"/>
        <w:jc w:val="both"/>
      </w:pPr>
      <w:r w:rsidRPr="00553157">
        <w:t>C57.12.70</w:t>
      </w:r>
      <w:r w:rsidR="006A17E9">
        <w:t xml:space="preserve"> - </w:t>
      </w:r>
      <w:r w:rsidR="006A17E9" w:rsidRPr="006A17E9">
        <w:t>IEEE Standard for Standard Terminal Markings and Connections for Distribution and Power Transformers</w:t>
      </w:r>
    </w:p>
    <w:p w14:paraId="2E3AF48B" w14:textId="77777777" w:rsidR="00553157" w:rsidRPr="00553157" w:rsidRDefault="00553157" w:rsidP="00553157">
      <w:pPr>
        <w:spacing w:line="200" w:lineRule="exact"/>
        <w:ind w:left="720" w:hanging="720"/>
        <w:jc w:val="both"/>
      </w:pPr>
      <w:r w:rsidRPr="00553157">
        <w:t>C57.12.80</w:t>
      </w:r>
      <w:r w:rsidR="006A17E9">
        <w:t xml:space="preserve"> - </w:t>
      </w:r>
      <w:r w:rsidR="006A17E9" w:rsidRPr="006A17E9">
        <w:t>IEEE Standard Terminology for Power and Distribution Transformers</w:t>
      </w:r>
    </w:p>
    <w:p w14:paraId="26C44C91" w14:textId="77777777" w:rsidR="00553157" w:rsidRPr="00553157" w:rsidRDefault="00553157" w:rsidP="00553157">
      <w:pPr>
        <w:spacing w:line="200" w:lineRule="exact"/>
        <w:ind w:left="720" w:hanging="720"/>
        <w:jc w:val="both"/>
      </w:pPr>
      <w:r w:rsidRPr="00553157">
        <w:t>C57.12.90</w:t>
      </w:r>
      <w:r w:rsidR="006A17E9">
        <w:t xml:space="preserve"> - </w:t>
      </w:r>
      <w:r w:rsidR="006A17E9" w:rsidRPr="006A17E9">
        <w:t>IEEE Standard Test Code for Liquid-Immersed Distribution, Power, and Regulating Transformers</w:t>
      </w:r>
    </w:p>
    <w:p w14:paraId="53BA28DF" w14:textId="77777777" w:rsidR="00643271" w:rsidRDefault="00643271" w:rsidP="007E0AB5">
      <w:pPr>
        <w:spacing w:line="200" w:lineRule="exact"/>
        <w:ind w:left="720" w:hanging="720"/>
        <w:jc w:val="both"/>
      </w:pPr>
      <w:r w:rsidRPr="00643271">
        <w:t>FM 3990</w:t>
      </w:r>
      <w:r>
        <w:t xml:space="preserve"> </w:t>
      </w:r>
      <w:r w:rsidR="00213BC3">
        <w:t>–</w:t>
      </w:r>
      <w:r>
        <w:t xml:space="preserve"> </w:t>
      </w:r>
      <w:r w:rsidR="00213BC3">
        <w:t xml:space="preserve">Approval Standard for </w:t>
      </w:r>
      <w:r w:rsidRPr="00643271">
        <w:t>Less or Nonflammable Liquid-Insulated Transformers</w:t>
      </w:r>
    </w:p>
    <w:p w14:paraId="27BED6D1" w14:textId="77777777" w:rsidR="007E0AB5" w:rsidRDefault="0096746D" w:rsidP="007E0AB5">
      <w:pPr>
        <w:spacing w:line="200" w:lineRule="exact"/>
        <w:ind w:left="720" w:hanging="720"/>
        <w:jc w:val="both"/>
      </w:pPr>
      <w:r w:rsidRPr="0096746D">
        <w:t>U.S. Department of Energy (DOE) CFR Title 10, Chapter II, Subchapter D, Part 431, Subpart K -</w:t>
      </w:r>
      <w:r w:rsidR="005F0249">
        <w:t xml:space="preserve"> </w:t>
      </w:r>
      <w:r w:rsidRPr="0096746D">
        <w:t>Distribution Transformers</w:t>
      </w:r>
      <w:r w:rsidR="001444D0">
        <w:t>.</w:t>
      </w:r>
    </w:p>
    <w:p w14:paraId="5F43E7AA" w14:textId="77777777" w:rsidR="00EC1930" w:rsidRPr="005666CD" w:rsidRDefault="00EC1930" w:rsidP="00163301">
      <w:pPr>
        <w:spacing w:line="200" w:lineRule="exact"/>
        <w:ind w:firstLine="720"/>
        <w:jc w:val="both"/>
      </w:pPr>
    </w:p>
    <w:p w14:paraId="4B1B597F" w14:textId="77777777" w:rsidR="00C006B6" w:rsidRDefault="00C006B6" w:rsidP="00163301">
      <w:pPr>
        <w:spacing w:line="200" w:lineRule="exact"/>
        <w:jc w:val="both"/>
        <w:rPr>
          <w:b/>
        </w:rPr>
      </w:pPr>
      <w:r>
        <w:rPr>
          <w:b/>
        </w:rPr>
        <w:t>SUBMITTALS</w:t>
      </w:r>
    </w:p>
    <w:p w14:paraId="734536D3" w14:textId="77777777" w:rsidR="00C006B6" w:rsidRDefault="00C006B6" w:rsidP="00163301">
      <w:pPr>
        <w:spacing w:line="200" w:lineRule="exact"/>
        <w:jc w:val="both"/>
      </w:pPr>
      <w:r>
        <w:t>Shop Drawings</w:t>
      </w:r>
    </w:p>
    <w:p w14:paraId="415526C0" w14:textId="77777777" w:rsidR="003063EF" w:rsidRDefault="00177062" w:rsidP="00EC1930">
      <w:pPr>
        <w:spacing w:line="200" w:lineRule="exact"/>
        <w:ind w:left="720"/>
        <w:jc w:val="both"/>
      </w:pPr>
      <w:r>
        <w:t>Provide</w:t>
      </w:r>
      <w:r w:rsidR="00C006B6">
        <w:t xml:space="preserve"> </w:t>
      </w:r>
      <w:r w:rsidR="00563B62">
        <w:t>overall</w:t>
      </w:r>
      <w:r w:rsidR="00C006B6">
        <w:t xml:space="preserve"> dimensions of </w:t>
      </w:r>
      <w:r>
        <w:t>transformer</w:t>
      </w:r>
      <w:r w:rsidR="009504D7">
        <w:t xml:space="preserve"> </w:t>
      </w:r>
      <w:r w:rsidR="003063EF">
        <w:t>enclosure and</w:t>
      </w:r>
      <w:r w:rsidR="009504D7">
        <w:t xml:space="preserve"> air terminal cabinets</w:t>
      </w:r>
      <w:r w:rsidR="003063EF">
        <w:t xml:space="preserve"> showing front, side, and plan views</w:t>
      </w:r>
      <w:r w:rsidR="00C006B6">
        <w:t xml:space="preserve">, </w:t>
      </w:r>
      <w:r w:rsidR="003063EF">
        <w:t>primary and secondary termination location, conduit entry location, and unit</w:t>
      </w:r>
      <w:r w:rsidR="00C006B6">
        <w:t xml:space="preserve"> weight</w:t>
      </w:r>
      <w:r w:rsidR="003063EF">
        <w:t>.</w:t>
      </w:r>
    </w:p>
    <w:p w14:paraId="7ABC7561" w14:textId="77777777" w:rsidR="003063EF" w:rsidRDefault="003063EF" w:rsidP="00EC1930">
      <w:pPr>
        <w:spacing w:line="200" w:lineRule="exact"/>
        <w:ind w:left="720"/>
        <w:jc w:val="both"/>
      </w:pPr>
    </w:p>
    <w:p w14:paraId="2AEFFE14" w14:textId="77777777" w:rsidR="00C006B6" w:rsidRDefault="003063EF" w:rsidP="00EC1930">
      <w:pPr>
        <w:spacing w:line="200" w:lineRule="exact"/>
        <w:ind w:left="720"/>
        <w:jc w:val="both"/>
      </w:pPr>
      <w:r>
        <w:t xml:space="preserve">Electrical data shall include </w:t>
      </w:r>
      <w:r w:rsidR="000E793C">
        <w:t xml:space="preserve">kVA, </w:t>
      </w:r>
      <w:r w:rsidR="00C006B6">
        <w:t xml:space="preserve">voltage, </w:t>
      </w:r>
      <w:r w:rsidR="000E793C">
        <w:t xml:space="preserve">temperature rise, </w:t>
      </w:r>
      <w:r w:rsidR="009504D7">
        <w:t xml:space="preserve">winding and tap configurations, </w:t>
      </w:r>
      <w:r w:rsidR="00C006B6">
        <w:t>impedance ratings and characteristics, loss data</w:t>
      </w:r>
      <w:r w:rsidR="000E793C">
        <w:t xml:space="preserve"> and</w:t>
      </w:r>
      <w:r w:rsidR="00C006B6">
        <w:t xml:space="preserve"> efficiency at 25, 50, 75 and 100 percent rated load</w:t>
      </w:r>
      <w:r w:rsidR="009504D7">
        <w:t xml:space="preserve">, </w:t>
      </w:r>
      <w:r w:rsidR="002E6195">
        <w:t>nameplate data</w:t>
      </w:r>
      <w:r w:rsidR="00986C59">
        <w:t>, and single-line and three-line diagrams</w:t>
      </w:r>
      <w:r w:rsidR="00C006B6">
        <w:t>.</w:t>
      </w:r>
    </w:p>
    <w:p w14:paraId="53F31836" w14:textId="77777777" w:rsidR="00C006B6" w:rsidRDefault="00C006B6" w:rsidP="00EC1930">
      <w:pPr>
        <w:spacing w:line="200" w:lineRule="exact"/>
        <w:ind w:left="720"/>
        <w:jc w:val="both"/>
      </w:pPr>
    </w:p>
    <w:p w14:paraId="2FF4AC61" w14:textId="77777777" w:rsidR="00C006B6" w:rsidRDefault="00C006B6" w:rsidP="00EC1930">
      <w:pPr>
        <w:spacing w:line="200" w:lineRule="exact"/>
        <w:ind w:left="720"/>
        <w:jc w:val="both"/>
      </w:pPr>
      <w:r>
        <w:t>Include manufacturer's installation instructions.</w:t>
      </w:r>
    </w:p>
    <w:p w14:paraId="5885DA22" w14:textId="77777777" w:rsidR="00C006B6" w:rsidRDefault="00C006B6" w:rsidP="00EC1930">
      <w:pPr>
        <w:spacing w:line="200" w:lineRule="exact"/>
        <w:ind w:left="720"/>
        <w:jc w:val="both"/>
      </w:pPr>
    </w:p>
    <w:p w14:paraId="220E1C7A" w14:textId="77777777" w:rsidR="00C006B6" w:rsidRDefault="00C006B6" w:rsidP="00EC1930">
      <w:pPr>
        <w:spacing w:line="200" w:lineRule="exact"/>
        <w:jc w:val="both"/>
      </w:pPr>
      <w:r>
        <w:t>Factory Certified Tests</w:t>
      </w:r>
    </w:p>
    <w:p w14:paraId="12672ACC" w14:textId="77777777" w:rsidR="00C006B6" w:rsidRDefault="005B6B6E" w:rsidP="00FF5F12">
      <w:pPr>
        <w:spacing w:line="200" w:lineRule="exact"/>
        <w:ind w:left="720"/>
        <w:jc w:val="both"/>
      </w:pPr>
      <w:r>
        <w:t>A certified test report shall be submitted</w:t>
      </w:r>
      <w:r w:rsidR="00C006B6">
        <w:t xml:space="preserve"> </w:t>
      </w:r>
      <w:r>
        <w:t xml:space="preserve">for </w:t>
      </w:r>
      <w:r w:rsidR="00C006B6">
        <w:t xml:space="preserve">the transformer being supplied. </w:t>
      </w:r>
      <w:r w:rsidR="00181F02">
        <w:t xml:space="preserve">The transformer serial number shall be noted in the report. </w:t>
      </w:r>
      <w:r w:rsidR="00C006B6">
        <w:t>The following factory certified tests shall be performed:</w:t>
      </w:r>
    </w:p>
    <w:p w14:paraId="1AE1899C" w14:textId="77777777" w:rsidR="00CE1322" w:rsidRPr="00CE1322" w:rsidRDefault="00CE1322" w:rsidP="00CE1322">
      <w:pPr>
        <w:numPr>
          <w:ilvl w:val="0"/>
          <w:numId w:val="1"/>
        </w:numPr>
        <w:tabs>
          <w:tab w:val="left" w:pos="720"/>
          <w:tab w:val="left" w:pos="1800"/>
          <w:tab w:val="left" w:pos="3600"/>
          <w:tab w:val="left" w:pos="5400"/>
          <w:tab w:val="left" w:pos="7200"/>
          <w:tab w:val="left" w:pos="9000"/>
          <w:tab w:val="left" w:pos="10800"/>
        </w:tabs>
        <w:spacing w:line="200" w:lineRule="exact"/>
        <w:jc w:val="both"/>
      </w:pPr>
      <w:r w:rsidRPr="00CE1322">
        <w:t xml:space="preserve">No-Load losses at rated </w:t>
      </w:r>
      <w:r w:rsidR="00057908">
        <w:t>voltage</w:t>
      </w:r>
      <w:r w:rsidRPr="00CE1322">
        <w:t>.</w:t>
      </w:r>
    </w:p>
    <w:p w14:paraId="5968F3AC" w14:textId="77777777" w:rsidR="00CE1322" w:rsidRPr="00CE1322" w:rsidRDefault="00CE1322" w:rsidP="00CE1322">
      <w:pPr>
        <w:numPr>
          <w:ilvl w:val="0"/>
          <w:numId w:val="1"/>
        </w:numPr>
        <w:tabs>
          <w:tab w:val="left" w:pos="720"/>
          <w:tab w:val="left" w:pos="1800"/>
          <w:tab w:val="left" w:pos="3600"/>
          <w:tab w:val="left" w:pos="5400"/>
          <w:tab w:val="left" w:pos="7200"/>
          <w:tab w:val="left" w:pos="9000"/>
          <w:tab w:val="left" w:pos="10800"/>
        </w:tabs>
        <w:spacing w:line="200" w:lineRule="exact"/>
        <w:jc w:val="both"/>
      </w:pPr>
      <w:r w:rsidRPr="00CE1322">
        <w:t>Total losses at rated current.</w:t>
      </w:r>
    </w:p>
    <w:p w14:paraId="2A58EAB2" w14:textId="77777777" w:rsidR="00CE1322" w:rsidRPr="00CE1322" w:rsidRDefault="00CE1322" w:rsidP="00CE1322">
      <w:pPr>
        <w:numPr>
          <w:ilvl w:val="0"/>
          <w:numId w:val="1"/>
        </w:numPr>
        <w:tabs>
          <w:tab w:val="left" w:pos="720"/>
          <w:tab w:val="left" w:pos="1800"/>
          <w:tab w:val="left" w:pos="3600"/>
          <w:tab w:val="left" w:pos="5400"/>
          <w:tab w:val="left" w:pos="7200"/>
          <w:tab w:val="left" w:pos="9000"/>
          <w:tab w:val="left" w:pos="10800"/>
        </w:tabs>
        <w:spacing w:line="200" w:lineRule="exact"/>
        <w:jc w:val="both"/>
      </w:pPr>
      <w:r w:rsidRPr="00CE1322">
        <w:t>Percent Impedance at rated current.</w:t>
      </w:r>
    </w:p>
    <w:p w14:paraId="30308701" w14:textId="77777777" w:rsidR="00CE1322" w:rsidRPr="00CE1322" w:rsidRDefault="00CE1322" w:rsidP="00CE1322">
      <w:pPr>
        <w:numPr>
          <w:ilvl w:val="0"/>
          <w:numId w:val="1"/>
        </w:numPr>
        <w:tabs>
          <w:tab w:val="left" w:pos="720"/>
          <w:tab w:val="left" w:pos="1800"/>
          <w:tab w:val="left" w:pos="3600"/>
          <w:tab w:val="left" w:pos="5400"/>
          <w:tab w:val="left" w:pos="7200"/>
          <w:tab w:val="left" w:pos="9000"/>
          <w:tab w:val="left" w:pos="10800"/>
        </w:tabs>
        <w:spacing w:line="200" w:lineRule="exact"/>
        <w:jc w:val="both"/>
      </w:pPr>
      <w:r w:rsidRPr="00CE1322">
        <w:t>Excitation Current (100 percent voltage) test.</w:t>
      </w:r>
    </w:p>
    <w:p w14:paraId="50B8111F" w14:textId="77777777" w:rsidR="00CE1322" w:rsidRPr="00CE1322" w:rsidRDefault="00CE1322" w:rsidP="00CE1322">
      <w:pPr>
        <w:numPr>
          <w:ilvl w:val="0"/>
          <w:numId w:val="1"/>
        </w:numPr>
        <w:tabs>
          <w:tab w:val="left" w:pos="720"/>
          <w:tab w:val="left" w:pos="1800"/>
          <w:tab w:val="left" w:pos="3600"/>
          <w:tab w:val="left" w:pos="5400"/>
          <w:tab w:val="left" w:pos="7200"/>
          <w:tab w:val="left" w:pos="9000"/>
          <w:tab w:val="left" w:pos="10800"/>
        </w:tabs>
        <w:spacing w:line="200" w:lineRule="exact"/>
        <w:jc w:val="both"/>
      </w:pPr>
      <w:r w:rsidRPr="00CE1322">
        <w:t>Winding Resistance measurement tests for each winding at the rated voltage tap.</w:t>
      </w:r>
    </w:p>
    <w:p w14:paraId="4075B159" w14:textId="77777777" w:rsidR="00CE1322" w:rsidRPr="00CE1322" w:rsidRDefault="00CE1322" w:rsidP="00CE1322">
      <w:pPr>
        <w:numPr>
          <w:ilvl w:val="0"/>
          <w:numId w:val="1"/>
        </w:numPr>
        <w:tabs>
          <w:tab w:val="left" w:pos="720"/>
          <w:tab w:val="left" w:pos="1800"/>
          <w:tab w:val="left" w:pos="3600"/>
          <w:tab w:val="left" w:pos="5400"/>
          <w:tab w:val="left" w:pos="7200"/>
          <w:tab w:val="left" w:pos="9000"/>
          <w:tab w:val="left" w:pos="10800"/>
        </w:tabs>
        <w:spacing w:line="200" w:lineRule="exact"/>
        <w:jc w:val="both"/>
      </w:pPr>
      <w:r w:rsidRPr="00CE1322">
        <w:t>Ratio Tests using all tap settings.</w:t>
      </w:r>
    </w:p>
    <w:p w14:paraId="7E216A10" w14:textId="77777777" w:rsidR="00CE1322" w:rsidRPr="00CE1322" w:rsidRDefault="00CE1322" w:rsidP="00CE1322">
      <w:pPr>
        <w:numPr>
          <w:ilvl w:val="0"/>
          <w:numId w:val="1"/>
        </w:numPr>
        <w:tabs>
          <w:tab w:val="left" w:pos="720"/>
          <w:tab w:val="left" w:pos="1800"/>
          <w:tab w:val="left" w:pos="3600"/>
          <w:tab w:val="left" w:pos="5400"/>
          <w:tab w:val="left" w:pos="7200"/>
          <w:tab w:val="left" w:pos="9000"/>
          <w:tab w:val="left" w:pos="10800"/>
        </w:tabs>
        <w:spacing w:line="200" w:lineRule="exact"/>
        <w:jc w:val="both"/>
      </w:pPr>
      <w:r w:rsidRPr="00CE1322">
        <w:t>Polarity and Phase relation tests.</w:t>
      </w:r>
    </w:p>
    <w:p w14:paraId="62EED3A2" w14:textId="77777777" w:rsidR="00CE1322" w:rsidRPr="00CE1322" w:rsidRDefault="00CE1322" w:rsidP="00CE1322">
      <w:pPr>
        <w:numPr>
          <w:ilvl w:val="0"/>
          <w:numId w:val="1"/>
        </w:numPr>
        <w:tabs>
          <w:tab w:val="left" w:pos="720"/>
          <w:tab w:val="left" w:pos="1800"/>
          <w:tab w:val="left" w:pos="3600"/>
          <w:tab w:val="left" w:pos="5400"/>
          <w:tab w:val="left" w:pos="7200"/>
          <w:tab w:val="left" w:pos="9000"/>
          <w:tab w:val="left" w:pos="10800"/>
        </w:tabs>
        <w:spacing w:line="200" w:lineRule="exact"/>
        <w:jc w:val="both"/>
      </w:pPr>
      <w:r w:rsidRPr="00CE1322">
        <w:t>Induced potential tests.</w:t>
      </w:r>
    </w:p>
    <w:p w14:paraId="7F39D65F" w14:textId="77777777" w:rsidR="00CE1322" w:rsidRPr="00CE1322" w:rsidRDefault="00CE1322" w:rsidP="00CE1322">
      <w:pPr>
        <w:numPr>
          <w:ilvl w:val="0"/>
          <w:numId w:val="1"/>
        </w:numPr>
        <w:tabs>
          <w:tab w:val="left" w:pos="720"/>
          <w:tab w:val="left" w:pos="1800"/>
          <w:tab w:val="left" w:pos="3600"/>
          <w:tab w:val="left" w:pos="5400"/>
          <w:tab w:val="left" w:pos="7200"/>
          <w:tab w:val="left" w:pos="9000"/>
          <w:tab w:val="left" w:pos="10800"/>
        </w:tabs>
        <w:spacing w:line="200" w:lineRule="exact"/>
        <w:jc w:val="both"/>
      </w:pPr>
      <w:r w:rsidRPr="00CE1322">
        <w:t xml:space="preserve">Full wave and Reduced wave impulse test.  </w:t>
      </w:r>
    </w:p>
    <w:p w14:paraId="68E2099F" w14:textId="77777777" w:rsidR="00CE1322" w:rsidRPr="00CE1322" w:rsidRDefault="00057908" w:rsidP="00CE1322">
      <w:pPr>
        <w:numPr>
          <w:ilvl w:val="0"/>
          <w:numId w:val="1"/>
        </w:numPr>
        <w:tabs>
          <w:tab w:val="left" w:pos="720"/>
          <w:tab w:val="left" w:pos="1800"/>
          <w:tab w:val="left" w:pos="3600"/>
          <w:tab w:val="left" w:pos="5400"/>
          <w:tab w:val="left" w:pos="7200"/>
          <w:tab w:val="left" w:pos="9000"/>
          <w:tab w:val="left" w:pos="10800"/>
        </w:tabs>
        <w:spacing w:line="200" w:lineRule="exact"/>
        <w:jc w:val="both"/>
      </w:pPr>
      <w:r>
        <w:t>Applied</w:t>
      </w:r>
      <w:r w:rsidR="00CE1322" w:rsidRPr="00CE1322">
        <w:t xml:space="preserve"> potential test shall be made on all high and low voltage windings to ground.</w:t>
      </w:r>
    </w:p>
    <w:p w14:paraId="42981691" w14:textId="77777777" w:rsidR="00EC1930" w:rsidRPr="005666CD" w:rsidRDefault="00EC1930" w:rsidP="00EC1930">
      <w:pPr>
        <w:spacing w:line="200" w:lineRule="exact"/>
        <w:jc w:val="both"/>
      </w:pPr>
    </w:p>
    <w:p w14:paraId="5FA6918A" w14:textId="77777777" w:rsidR="002070DD" w:rsidRDefault="002070DD" w:rsidP="002070DD">
      <w:pPr>
        <w:pStyle w:val="Heading1"/>
      </w:pPr>
      <w:r>
        <w:t>OPERATION AND MAINTENANCE DATA</w:t>
      </w:r>
    </w:p>
    <w:p w14:paraId="142A454F" w14:textId="77777777" w:rsidR="00EC1930" w:rsidRPr="005666CD" w:rsidRDefault="00EC1930" w:rsidP="00FA1F42">
      <w:pPr>
        <w:spacing w:line="200" w:lineRule="exact"/>
        <w:jc w:val="both"/>
      </w:pPr>
      <w:r w:rsidRPr="005666CD">
        <w:t xml:space="preserve">All operations and maintenance data shall comply with the submission and content requirements specified under section GENERAL REQUIREMENTS and specification Section 01 91 01 </w:t>
      </w:r>
      <w:r w:rsidR="00FA1F42">
        <w:t xml:space="preserve">or </w:t>
      </w:r>
      <w:r w:rsidRPr="005666CD">
        <w:t>01 91 02.</w:t>
      </w:r>
    </w:p>
    <w:p w14:paraId="34B1A9F0" w14:textId="77777777" w:rsidR="00EC1930" w:rsidRPr="00372F9D" w:rsidRDefault="00EC1930" w:rsidP="00EC1930">
      <w:pPr>
        <w:spacing w:line="200" w:lineRule="exact"/>
        <w:jc w:val="both"/>
      </w:pPr>
    </w:p>
    <w:p w14:paraId="1ED1258B" w14:textId="77777777" w:rsidR="00C006B6" w:rsidRDefault="00C006B6" w:rsidP="00FF5F12">
      <w:pPr>
        <w:spacing w:line="200" w:lineRule="exact"/>
        <w:jc w:val="both"/>
        <w:rPr>
          <w:b/>
        </w:rPr>
      </w:pPr>
      <w:r>
        <w:rPr>
          <w:b/>
        </w:rPr>
        <w:t>QUALITY ASSURANCE</w:t>
      </w:r>
    </w:p>
    <w:p w14:paraId="589A18AA" w14:textId="77777777" w:rsidR="00C006B6" w:rsidRDefault="00C006B6" w:rsidP="00372F9D">
      <w:pPr>
        <w:spacing w:line="200" w:lineRule="exact"/>
        <w:jc w:val="both"/>
      </w:pPr>
      <w:r>
        <w:t xml:space="preserve">Manufacturer: Company specializing in distribution transformers with </w:t>
      </w:r>
      <w:r w:rsidR="00CE1322">
        <w:t xml:space="preserve">minimum </w:t>
      </w:r>
      <w:r>
        <w:t xml:space="preserve">ten years </w:t>
      </w:r>
      <w:r w:rsidR="000E793C">
        <w:t xml:space="preserve">of </w:t>
      </w:r>
      <w:r>
        <w:t>experience</w:t>
      </w:r>
      <w:r w:rsidR="00CE1322">
        <w:t xml:space="preserve"> manufacturing liquid-filled transformers</w:t>
      </w:r>
      <w:r>
        <w:t>.</w:t>
      </w:r>
    </w:p>
    <w:p w14:paraId="2AB1236D" w14:textId="77777777" w:rsidR="00C006B6" w:rsidRDefault="00C006B6" w:rsidP="00FF5F12">
      <w:pPr>
        <w:spacing w:line="200" w:lineRule="exact"/>
        <w:jc w:val="both"/>
      </w:pPr>
    </w:p>
    <w:p w14:paraId="68A8D520" w14:textId="77777777" w:rsidR="00C006B6" w:rsidRDefault="00C006B6" w:rsidP="00FF5F12">
      <w:pPr>
        <w:spacing w:line="200" w:lineRule="exact"/>
        <w:jc w:val="center"/>
        <w:rPr>
          <w:b/>
        </w:rPr>
      </w:pPr>
      <w:r>
        <w:rPr>
          <w:b/>
        </w:rPr>
        <w:t>PART 2 - PRODUCTS</w:t>
      </w:r>
    </w:p>
    <w:p w14:paraId="3005263C" w14:textId="77777777" w:rsidR="00C006B6" w:rsidRDefault="00C006B6" w:rsidP="00FF5F12">
      <w:pPr>
        <w:spacing w:line="200" w:lineRule="exact"/>
        <w:jc w:val="both"/>
      </w:pPr>
    </w:p>
    <w:p w14:paraId="50989E11" w14:textId="77777777" w:rsidR="00C006B6" w:rsidRDefault="009A72E1" w:rsidP="00FF5F12">
      <w:pPr>
        <w:spacing w:line="200" w:lineRule="exact"/>
        <w:jc w:val="both"/>
        <w:rPr>
          <w:b/>
        </w:rPr>
      </w:pPr>
      <w:r>
        <w:rPr>
          <w:b/>
        </w:rPr>
        <w:t>GENERAL REQUIREMENTS</w:t>
      </w:r>
    </w:p>
    <w:p w14:paraId="09F4DCF4" w14:textId="77777777" w:rsidR="009A72E1" w:rsidRDefault="00C006B6" w:rsidP="00FF5F12">
      <w:pPr>
        <w:spacing w:line="200" w:lineRule="exact"/>
        <w:jc w:val="both"/>
      </w:pPr>
      <w:r>
        <w:t xml:space="preserve">Description: </w:t>
      </w:r>
      <w:r w:rsidR="00CE1322" w:rsidRPr="00CE1322">
        <w:t>Three</w:t>
      </w:r>
      <w:r w:rsidR="002A4439">
        <w:t>-</w:t>
      </w:r>
      <w:r w:rsidR="00CE1322" w:rsidRPr="00CE1322">
        <w:t xml:space="preserve">phase, </w:t>
      </w:r>
      <w:r w:rsidR="000A44F7">
        <w:t xml:space="preserve">substation style, </w:t>
      </w:r>
      <w:r w:rsidR="00CE1322" w:rsidRPr="00CE1322">
        <w:t>liquid</w:t>
      </w:r>
      <w:r w:rsidR="000A44F7">
        <w:t>-</w:t>
      </w:r>
      <w:r w:rsidR="00CE1322" w:rsidRPr="00CE1322">
        <w:t>filled medium voltage distribution transformers</w:t>
      </w:r>
      <w:r w:rsidR="00DD7BF8">
        <w:t xml:space="preserve"> suitable for locating in an </w:t>
      </w:r>
      <w:r w:rsidR="00761D87">
        <w:t>indoor</w:t>
      </w:r>
      <w:r w:rsidR="00DD7BF8">
        <w:t xml:space="preserve"> environment</w:t>
      </w:r>
      <w:r>
        <w:t>.</w:t>
      </w:r>
    </w:p>
    <w:p w14:paraId="11CD29E7" w14:textId="77777777" w:rsidR="009A72E1" w:rsidRDefault="009A72E1" w:rsidP="00FF5F12">
      <w:pPr>
        <w:spacing w:line="200" w:lineRule="exact"/>
        <w:jc w:val="both"/>
      </w:pPr>
    </w:p>
    <w:p w14:paraId="06CD2B4F" w14:textId="77777777" w:rsidR="007E0AB5" w:rsidRPr="007E0AB5" w:rsidRDefault="00F326F6" w:rsidP="007E0AB5">
      <w:pPr>
        <w:spacing w:line="200" w:lineRule="exact"/>
        <w:jc w:val="both"/>
      </w:pPr>
      <w:r>
        <w:t xml:space="preserve">All transformers 2500 kVA and below </w:t>
      </w:r>
      <w:r w:rsidR="0096746D" w:rsidRPr="0096746D">
        <w:t>shall meet the U.S. Department of Energy (DOE) minimum efficiency levels for distribution transformers as mandated in CFR Title 10, Chapter II, Subchapter D, Part 431, Subpart K -</w:t>
      </w:r>
      <w:r w:rsidR="005F0249">
        <w:t xml:space="preserve"> </w:t>
      </w:r>
      <w:r w:rsidR="0096746D" w:rsidRPr="0096746D">
        <w:t>Distribution Transformers</w:t>
      </w:r>
      <w:r w:rsidR="001444D0" w:rsidRPr="001444D0">
        <w:t>.</w:t>
      </w:r>
    </w:p>
    <w:p w14:paraId="08032582" w14:textId="77777777" w:rsidR="00C006B6" w:rsidRDefault="00C006B6" w:rsidP="00FF5F12">
      <w:pPr>
        <w:spacing w:line="200" w:lineRule="exact"/>
        <w:jc w:val="both"/>
      </w:pPr>
    </w:p>
    <w:p w14:paraId="7BC29B5A" w14:textId="77777777" w:rsidR="006918AF" w:rsidRPr="006918AF" w:rsidRDefault="006918AF" w:rsidP="006918AF">
      <w:pPr>
        <w:spacing w:line="200" w:lineRule="exact"/>
        <w:jc w:val="both"/>
      </w:pPr>
      <w:r w:rsidRPr="006918AF">
        <w:t>All characteristics, definitions, and terminology, except as specifically covered in this specification, shall be in accordance with the latest revision of ANSI</w:t>
      </w:r>
      <w:r w:rsidR="00B846E2">
        <w:t>, IEEE</w:t>
      </w:r>
      <w:r w:rsidRPr="006918AF">
        <w:t xml:space="preserve"> and NEMA standards.</w:t>
      </w:r>
    </w:p>
    <w:p w14:paraId="73CED58F" w14:textId="77777777" w:rsidR="006918AF" w:rsidRPr="006918AF" w:rsidRDefault="006918AF" w:rsidP="006918AF">
      <w:pPr>
        <w:spacing w:line="200" w:lineRule="exact"/>
        <w:jc w:val="both"/>
      </w:pPr>
    </w:p>
    <w:p w14:paraId="60E3D78B" w14:textId="77777777" w:rsidR="006918AF" w:rsidRDefault="006918AF" w:rsidP="006918AF">
      <w:pPr>
        <w:spacing w:line="200" w:lineRule="exact"/>
        <w:jc w:val="both"/>
      </w:pPr>
      <w:r w:rsidRPr="006918AF">
        <w:t xml:space="preserve">The liquid-filled distribution transformer shall be rated and configured in accordance with the one-line </w:t>
      </w:r>
      <w:proofErr w:type="gramStart"/>
      <w:r w:rsidRPr="006918AF">
        <w:t>diagram, and</w:t>
      </w:r>
      <w:proofErr w:type="gramEnd"/>
      <w:r w:rsidRPr="006918AF">
        <w:t xml:space="preserve"> shall conform to the following specification.</w:t>
      </w:r>
    </w:p>
    <w:p w14:paraId="1FD0CE6F" w14:textId="77777777" w:rsidR="00F7424D" w:rsidRDefault="00F7424D" w:rsidP="006918AF">
      <w:pPr>
        <w:spacing w:line="200" w:lineRule="exact"/>
        <w:jc w:val="both"/>
      </w:pPr>
    </w:p>
    <w:p w14:paraId="288C311F" w14:textId="77777777" w:rsidR="00E928EC" w:rsidRPr="00E928EC" w:rsidRDefault="00D8603C" w:rsidP="00E928EC">
      <w:pPr>
        <w:spacing w:line="200" w:lineRule="exact"/>
        <w:ind w:left="720"/>
        <w:jc w:val="both"/>
        <w:rPr>
          <w:b/>
          <w:i/>
          <w:color w:val="FF0000"/>
        </w:rPr>
      </w:pPr>
      <w:r>
        <w:rPr>
          <w:b/>
          <w:i/>
          <w:color w:val="FF0000"/>
        </w:rPr>
        <w:t xml:space="preserve">Specify </w:t>
      </w:r>
      <w:r w:rsidR="00E928EC">
        <w:rPr>
          <w:b/>
          <w:i/>
          <w:color w:val="FF0000"/>
        </w:rPr>
        <w:t>the correct operating voltage for the site and delete the others</w:t>
      </w:r>
      <w:r w:rsidR="00E928EC" w:rsidRPr="00E928EC">
        <w:rPr>
          <w:b/>
          <w:i/>
          <w:color w:val="FF0000"/>
        </w:rPr>
        <w:t>.</w:t>
      </w:r>
    </w:p>
    <w:p w14:paraId="25453FF7" w14:textId="77777777" w:rsidR="00E928EC" w:rsidRDefault="00E928EC" w:rsidP="006918AF">
      <w:pPr>
        <w:spacing w:line="200" w:lineRule="exact"/>
        <w:jc w:val="both"/>
      </w:pPr>
    </w:p>
    <w:p w14:paraId="6CB3A811" w14:textId="77777777" w:rsidR="00F7424D" w:rsidRDefault="00F7424D" w:rsidP="006918AF">
      <w:pPr>
        <w:spacing w:line="200" w:lineRule="exact"/>
        <w:jc w:val="both"/>
      </w:pPr>
      <w:r>
        <w:t xml:space="preserve">The transformer is intended for use on a three-phase, solidly grounded </w:t>
      </w:r>
      <w:r w:rsidR="00E928EC">
        <w:t xml:space="preserve">wye </w:t>
      </w:r>
      <w:r>
        <w:t>distribution system operating at [4160Y/2400] [12470</w:t>
      </w:r>
      <w:r w:rsidR="00E928EC">
        <w:t>Y/7200] [13800Y/7970] volts.</w:t>
      </w:r>
    </w:p>
    <w:p w14:paraId="43437D00" w14:textId="77777777" w:rsidR="00CF0DF4" w:rsidRDefault="00CF0DF4" w:rsidP="006918AF">
      <w:pPr>
        <w:spacing w:line="200" w:lineRule="exact"/>
        <w:jc w:val="both"/>
      </w:pPr>
    </w:p>
    <w:p w14:paraId="0F1F4757" w14:textId="77777777" w:rsidR="00F7424D" w:rsidRPr="00F7424D" w:rsidRDefault="00F7424D" w:rsidP="00F7424D">
      <w:pPr>
        <w:spacing w:line="200" w:lineRule="exact"/>
        <w:jc w:val="both"/>
      </w:pPr>
      <w:r>
        <w:rPr>
          <w:b/>
        </w:rPr>
        <w:t>APPROVAL</w:t>
      </w:r>
      <w:r w:rsidRPr="00F7424D">
        <w:rPr>
          <w:b/>
        </w:rPr>
        <w:t>S</w:t>
      </w:r>
    </w:p>
    <w:p w14:paraId="3E007C05" w14:textId="77777777" w:rsidR="00CF0DF4" w:rsidRPr="00CF0DF4" w:rsidRDefault="00CF0DF4" w:rsidP="00CF0DF4">
      <w:pPr>
        <w:spacing w:line="200" w:lineRule="exact"/>
        <w:jc w:val="both"/>
      </w:pPr>
      <w:r w:rsidRPr="00CF0DF4">
        <w:t xml:space="preserve">The transformer shall be UL Listed and Factory Mutual (FM) </w:t>
      </w:r>
      <w:r w:rsidR="00F7424D">
        <w:t>A</w:t>
      </w:r>
      <w:r w:rsidRPr="00CF0DF4">
        <w:t>pproved and shall conform to the requirements of NEC 450-23.</w:t>
      </w:r>
    </w:p>
    <w:p w14:paraId="33A29420" w14:textId="77777777" w:rsidR="006918AF" w:rsidRPr="006918AF" w:rsidRDefault="006918AF" w:rsidP="006918AF">
      <w:pPr>
        <w:spacing w:line="200" w:lineRule="exact"/>
        <w:jc w:val="both"/>
      </w:pPr>
    </w:p>
    <w:p w14:paraId="7F194DF6" w14:textId="77777777" w:rsidR="009A72E1" w:rsidRDefault="009A72E1" w:rsidP="00FF5F12">
      <w:pPr>
        <w:spacing w:line="200" w:lineRule="exact"/>
        <w:jc w:val="both"/>
      </w:pPr>
      <w:r w:rsidRPr="009A72E1">
        <w:rPr>
          <w:b/>
        </w:rPr>
        <w:t>RATINGS</w:t>
      </w:r>
    </w:p>
    <w:p w14:paraId="08D0DB5E" w14:textId="77777777" w:rsidR="00C006B6" w:rsidRDefault="00C006B6" w:rsidP="00FF5F12">
      <w:pPr>
        <w:spacing w:line="200" w:lineRule="exact"/>
        <w:jc w:val="both"/>
      </w:pPr>
      <w:r>
        <w:t>Capacity: [_____] kVA [size as shown on drawings]</w:t>
      </w:r>
    </w:p>
    <w:p w14:paraId="4F7C6882" w14:textId="77777777" w:rsidR="009A72E1" w:rsidRDefault="009A72E1" w:rsidP="00FF5F12">
      <w:pPr>
        <w:spacing w:line="200" w:lineRule="exact"/>
        <w:jc w:val="both"/>
      </w:pPr>
    </w:p>
    <w:p w14:paraId="72C22861" w14:textId="77777777" w:rsidR="009A72E1" w:rsidRDefault="009A72E1" w:rsidP="00FF5F12">
      <w:pPr>
        <w:spacing w:line="200" w:lineRule="exact"/>
        <w:jc w:val="both"/>
      </w:pPr>
      <w:r>
        <w:t xml:space="preserve">Primary </w:t>
      </w:r>
      <w:r w:rsidR="00C006B6">
        <w:t>Voltage: [_____] kV</w:t>
      </w:r>
      <w:r>
        <w:t xml:space="preserve"> [as shown on drawings]</w:t>
      </w:r>
    </w:p>
    <w:p w14:paraId="1D93F352" w14:textId="77777777" w:rsidR="009A72E1" w:rsidRDefault="009A72E1" w:rsidP="00FF5F12">
      <w:pPr>
        <w:spacing w:line="200" w:lineRule="exact"/>
        <w:jc w:val="both"/>
      </w:pPr>
    </w:p>
    <w:p w14:paraId="4FEA61C9" w14:textId="77777777" w:rsidR="009A72E1" w:rsidRDefault="009A72E1" w:rsidP="00FF5F12">
      <w:pPr>
        <w:spacing w:line="200" w:lineRule="exact"/>
        <w:jc w:val="both"/>
      </w:pPr>
      <w:r>
        <w:lastRenderedPageBreak/>
        <w:t>Primary Winding Connection: Delta</w:t>
      </w:r>
    </w:p>
    <w:p w14:paraId="6DB6436B" w14:textId="77777777" w:rsidR="009A72E1" w:rsidRDefault="009A72E1" w:rsidP="00FF5F12">
      <w:pPr>
        <w:spacing w:line="200" w:lineRule="exact"/>
        <w:jc w:val="both"/>
      </w:pPr>
    </w:p>
    <w:p w14:paraId="04455331" w14:textId="77777777" w:rsidR="009A72E1" w:rsidRDefault="009A72E1" w:rsidP="00FF5F12">
      <w:pPr>
        <w:spacing w:line="200" w:lineRule="exact"/>
        <w:jc w:val="both"/>
      </w:pPr>
      <w:r>
        <w:t xml:space="preserve">Secondary Voltage: </w:t>
      </w:r>
      <w:r w:rsidR="00B846E2">
        <w:t>[480Y/277] [208Y/120]</w:t>
      </w:r>
      <w:r w:rsidR="00C006B6">
        <w:t xml:space="preserve"> volts </w:t>
      </w:r>
      <w:r w:rsidR="00F73C5F">
        <w:t>[as shown on drawings]</w:t>
      </w:r>
    </w:p>
    <w:p w14:paraId="729520E4" w14:textId="77777777" w:rsidR="009A72E1" w:rsidRDefault="009A72E1" w:rsidP="00FF5F12">
      <w:pPr>
        <w:spacing w:line="200" w:lineRule="exact"/>
        <w:jc w:val="both"/>
      </w:pPr>
    </w:p>
    <w:p w14:paraId="5E1BBD78" w14:textId="77777777" w:rsidR="00C006B6" w:rsidRDefault="009A72E1" w:rsidP="00A73C98">
      <w:pPr>
        <w:spacing w:line="200" w:lineRule="exact"/>
        <w:ind w:left="720" w:hanging="720"/>
        <w:jc w:val="both"/>
      </w:pPr>
      <w:r>
        <w:t xml:space="preserve">Secondary Winding Connection: Grounded </w:t>
      </w:r>
      <w:proofErr w:type="spellStart"/>
      <w:r>
        <w:t>Wye</w:t>
      </w:r>
      <w:proofErr w:type="spellEnd"/>
      <w:r w:rsidR="00A73C98">
        <w:t xml:space="preserve"> with</w:t>
      </w:r>
      <w:r w:rsidR="00A73C98" w:rsidRPr="00A73C98">
        <w:t xml:space="preserve"> the low voltage neutral </w:t>
      </w:r>
      <w:r w:rsidR="00A73C98">
        <w:t>brought out to</w:t>
      </w:r>
      <w:r w:rsidR="00A73C98" w:rsidRPr="00A73C98">
        <w:t xml:space="preserve"> a fully insulated X</w:t>
      </w:r>
      <w:r w:rsidR="00A73C98" w:rsidRPr="00A73C98">
        <w:rPr>
          <w:b/>
          <w:vertAlign w:val="subscript"/>
        </w:rPr>
        <w:t>o</w:t>
      </w:r>
      <w:r w:rsidR="00A73C98" w:rsidRPr="00A73C98">
        <w:t xml:space="preserve"> bushing.</w:t>
      </w:r>
    </w:p>
    <w:p w14:paraId="69407B22" w14:textId="77777777" w:rsidR="00C006B6" w:rsidRDefault="00C006B6" w:rsidP="00FF5F12">
      <w:pPr>
        <w:spacing w:line="200" w:lineRule="exact"/>
        <w:jc w:val="both"/>
      </w:pPr>
    </w:p>
    <w:p w14:paraId="69C0BFAF" w14:textId="77777777" w:rsidR="001F1296" w:rsidRPr="00BE737D" w:rsidRDefault="001F1296" w:rsidP="001F1296">
      <w:pPr>
        <w:spacing w:line="200" w:lineRule="exact"/>
        <w:ind w:left="720" w:right="720"/>
        <w:jc w:val="both"/>
        <w:rPr>
          <w:b/>
          <w:i/>
        </w:rPr>
      </w:pPr>
      <w:r>
        <w:rPr>
          <w:b/>
          <w:i/>
          <w:color w:val="FF0000"/>
        </w:rPr>
        <w:t>Use 60 kV BIL for 5 kV class transformers and 95 kV for 15 kV class transformers.</w:t>
      </w:r>
      <w:r w:rsidR="00BE737D">
        <w:rPr>
          <w:b/>
          <w:i/>
          <w:color w:val="FF0000"/>
        </w:rPr>
        <w:t xml:space="preserve"> Coordi</w:t>
      </w:r>
      <w:r w:rsidR="00AA4A30">
        <w:rPr>
          <w:b/>
          <w:i/>
          <w:color w:val="FF0000"/>
        </w:rPr>
        <w:t>n</w:t>
      </w:r>
      <w:r w:rsidR="00BE737D">
        <w:rPr>
          <w:b/>
          <w:i/>
          <w:color w:val="FF0000"/>
        </w:rPr>
        <w:t>at</w:t>
      </w:r>
      <w:r w:rsidR="00AA4A30">
        <w:rPr>
          <w:b/>
          <w:i/>
          <w:color w:val="FF0000"/>
        </w:rPr>
        <w:t>e</w:t>
      </w:r>
      <w:r w:rsidR="00BE737D">
        <w:rPr>
          <w:b/>
          <w:i/>
          <w:color w:val="FF0000"/>
        </w:rPr>
        <w:t xml:space="preserve"> with manufacturer and DFDM reviewer if these values cannot be met.</w:t>
      </w:r>
    </w:p>
    <w:p w14:paraId="228691D7" w14:textId="77777777" w:rsidR="001F1296" w:rsidRDefault="001F1296" w:rsidP="001F1296">
      <w:pPr>
        <w:spacing w:line="200" w:lineRule="exact"/>
        <w:jc w:val="both"/>
      </w:pPr>
    </w:p>
    <w:p w14:paraId="1F95A2D9" w14:textId="77777777" w:rsidR="001F1296" w:rsidRDefault="001F1296" w:rsidP="001F1296">
      <w:pPr>
        <w:spacing w:line="200" w:lineRule="exact"/>
        <w:jc w:val="both"/>
      </w:pPr>
      <w:r>
        <w:t xml:space="preserve">Primary Voltage Basic Impulse Level (BIL): </w:t>
      </w:r>
      <w:r w:rsidR="00BE737D">
        <w:t xml:space="preserve">[ </w:t>
      </w:r>
      <w:proofErr w:type="gramStart"/>
      <w:r w:rsidR="00BE737D">
        <w:t xml:space="preserve">  ]</w:t>
      </w:r>
      <w:proofErr w:type="gramEnd"/>
      <w:r w:rsidR="00BE737D">
        <w:t xml:space="preserve"> </w:t>
      </w:r>
      <w:r>
        <w:t>[60] [95] kV</w:t>
      </w:r>
    </w:p>
    <w:p w14:paraId="4A952C15" w14:textId="77777777" w:rsidR="001F1296" w:rsidRDefault="001F1296" w:rsidP="001F1296">
      <w:pPr>
        <w:spacing w:line="200" w:lineRule="exact"/>
        <w:jc w:val="both"/>
      </w:pPr>
    </w:p>
    <w:p w14:paraId="57C905E2" w14:textId="77777777" w:rsidR="001F1296" w:rsidRPr="001F1296" w:rsidRDefault="001F1296" w:rsidP="001F1296">
      <w:pPr>
        <w:spacing w:line="200" w:lineRule="exact"/>
        <w:jc w:val="both"/>
      </w:pPr>
      <w:r>
        <w:t>Secondary</w:t>
      </w:r>
      <w:r w:rsidRPr="001F1296">
        <w:t xml:space="preserve"> Voltage Basic Impulse Level (BIL): </w:t>
      </w:r>
      <w:r>
        <w:t>30 kV</w:t>
      </w:r>
    </w:p>
    <w:p w14:paraId="55F38A4A" w14:textId="77777777" w:rsidR="001F1296" w:rsidRPr="001F1296" w:rsidRDefault="001F1296" w:rsidP="001F1296">
      <w:pPr>
        <w:spacing w:line="200" w:lineRule="exact"/>
        <w:jc w:val="both"/>
      </w:pPr>
    </w:p>
    <w:p w14:paraId="7B0D14E4" w14:textId="77777777" w:rsidR="00E72A04" w:rsidRDefault="00F14C2D" w:rsidP="004C1DDF">
      <w:pPr>
        <w:spacing w:line="200" w:lineRule="exact"/>
        <w:jc w:val="both"/>
      </w:pPr>
      <w:r>
        <w:t>Primary Winding Taps:</w:t>
      </w:r>
    </w:p>
    <w:p w14:paraId="3FE77121" w14:textId="77777777" w:rsidR="004C1DDF" w:rsidRDefault="004C1DDF" w:rsidP="00E72A04">
      <w:pPr>
        <w:spacing w:line="200" w:lineRule="exact"/>
        <w:ind w:left="720"/>
        <w:jc w:val="both"/>
      </w:pPr>
      <w:r w:rsidRPr="004C1DDF">
        <w:t>Each transformer shall be furnished with full capacity high-voltage taps.  Each tap changer shall be clearly labeled to reflect that the transformer must be de-energized before operating the tap changer.  The tap changer switch shall be an externally operated, snap-action switch with padlocking provisions. The unit shall have the following tap configuration:</w:t>
      </w:r>
    </w:p>
    <w:p w14:paraId="2CEBD409" w14:textId="77777777" w:rsidR="00E72A04" w:rsidRPr="004C1DDF" w:rsidRDefault="00E72A04" w:rsidP="004C1DDF">
      <w:pPr>
        <w:spacing w:line="200" w:lineRule="exact"/>
        <w:jc w:val="both"/>
      </w:pPr>
    </w:p>
    <w:p w14:paraId="6E3216F6" w14:textId="77777777" w:rsidR="004C1DDF" w:rsidRPr="004C1DDF" w:rsidRDefault="004C1DDF" w:rsidP="00E72A04">
      <w:pPr>
        <w:spacing w:line="200" w:lineRule="exact"/>
        <w:ind w:firstLine="720"/>
        <w:jc w:val="both"/>
      </w:pPr>
      <w:r w:rsidRPr="004C1DDF">
        <w:t>Two 2-1/2 percent taps above and two 2-1/2 percent taps below rated voltage</w:t>
      </w:r>
      <w:r w:rsidR="00213BC3">
        <w:t xml:space="preserve"> (split taps)</w:t>
      </w:r>
      <w:r w:rsidRPr="004C1DDF">
        <w:t>.</w:t>
      </w:r>
    </w:p>
    <w:p w14:paraId="12A7D654" w14:textId="77777777" w:rsidR="00B86DD7" w:rsidRDefault="00B86DD7" w:rsidP="00B86DD7">
      <w:pPr>
        <w:spacing w:line="200" w:lineRule="exact"/>
        <w:jc w:val="both"/>
      </w:pPr>
    </w:p>
    <w:p w14:paraId="4BD60AD7" w14:textId="77777777" w:rsidR="00E72A04" w:rsidRDefault="00F14C2D" w:rsidP="004C1DDF">
      <w:pPr>
        <w:spacing w:line="200" w:lineRule="exact"/>
        <w:jc w:val="both"/>
      </w:pPr>
      <w:r>
        <w:t>Temperature Rise:</w:t>
      </w:r>
    </w:p>
    <w:p w14:paraId="6D6AA807" w14:textId="77777777" w:rsidR="008148EC" w:rsidRPr="00ED7973" w:rsidRDefault="008148EC" w:rsidP="008148EC">
      <w:pPr>
        <w:spacing w:line="200" w:lineRule="exact"/>
        <w:ind w:left="720"/>
        <w:jc w:val="both"/>
        <w:rPr>
          <w:b/>
          <w:i/>
          <w:color w:val="FF0000"/>
        </w:rPr>
      </w:pPr>
      <w:r>
        <w:rPr>
          <w:b/>
          <w:i/>
          <w:color w:val="FF0000"/>
        </w:rPr>
        <w:t>Specify one of the following two options based on loading duty</w:t>
      </w:r>
      <w:r w:rsidRPr="00ED7973">
        <w:rPr>
          <w:b/>
          <w:i/>
          <w:color w:val="FF0000"/>
        </w:rPr>
        <w:t>.</w:t>
      </w:r>
    </w:p>
    <w:p w14:paraId="2FBD1126" w14:textId="77777777" w:rsidR="008148EC" w:rsidRDefault="008148EC" w:rsidP="008148EC">
      <w:pPr>
        <w:spacing w:line="200" w:lineRule="exact"/>
        <w:jc w:val="both"/>
      </w:pPr>
    </w:p>
    <w:p w14:paraId="0347BB58" w14:textId="77777777" w:rsidR="00864D09" w:rsidRPr="00864D09" w:rsidRDefault="008148EC" w:rsidP="008148EC">
      <w:pPr>
        <w:spacing w:line="200" w:lineRule="exact"/>
        <w:ind w:left="720"/>
        <w:jc w:val="both"/>
      </w:pPr>
      <w:r>
        <w:t xml:space="preserve"> </w:t>
      </w:r>
      <w:r w:rsidR="00B86DD7">
        <w:t>[</w:t>
      </w:r>
      <w:r w:rsidR="00877155">
        <w:t xml:space="preserve">The transformer shall have a </w:t>
      </w:r>
      <w:r w:rsidR="00864D09" w:rsidRPr="00864D09">
        <w:t xml:space="preserve">65 </w:t>
      </w:r>
      <w:proofErr w:type="spellStart"/>
      <w:r w:rsidR="00864D09" w:rsidRPr="00864D09">
        <w:rPr>
          <w:vertAlign w:val="superscript"/>
        </w:rPr>
        <w:t>o</w:t>
      </w:r>
      <w:r w:rsidR="00864D09" w:rsidRPr="00864D09">
        <w:t>C</w:t>
      </w:r>
      <w:proofErr w:type="spellEnd"/>
      <w:r w:rsidR="00864D09" w:rsidRPr="00864D09">
        <w:t xml:space="preserve"> average winding temperature rise rating.  The </w:t>
      </w:r>
      <w:r w:rsidR="00B86DD7" w:rsidRPr="00B86DD7">
        <w:t xml:space="preserve">average </w:t>
      </w:r>
      <w:r w:rsidR="00864D09" w:rsidRPr="00864D09">
        <w:t>winding tem</w:t>
      </w:r>
      <w:r w:rsidR="00877155">
        <w:t>perature rise shall not exceed 6</w:t>
      </w:r>
      <w:r w:rsidR="00864D09" w:rsidRPr="00864D09">
        <w:t xml:space="preserve">5 </w:t>
      </w:r>
      <w:proofErr w:type="spellStart"/>
      <w:r w:rsidR="00864D09" w:rsidRPr="00864D09">
        <w:rPr>
          <w:vertAlign w:val="superscript"/>
        </w:rPr>
        <w:t>o</w:t>
      </w:r>
      <w:r w:rsidR="00864D09" w:rsidRPr="00864D09">
        <w:t>C</w:t>
      </w:r>
      <w:proofErr w:type="spellEnd"/>
      <w:r w:rsidR="00864D09" w:rsidRPr="00864D09">
        <w:t xml:space="preserve"> when loaded at </w:t>
      </w:r>
      <w:r w:rsidR="00864D09">
        <w:t xml:space="preserve">the </w:t>
      </w:r>
      <w:r w:rsidR="00864D09" w:rsidRPr="00864D09">
        <w:t>base kVA ratin</w:t>
      </w:r>
      <w:r w:rsidR="00877155">
        <w:t>g.</w:t>
      </w:r>
      <w:r w:rsidR="00B86DD7">
        <w:t>]</w:t>
      </w:r>
    </w:p>
    <w:p w14:paraId="71EADEF4" w14:textId="77777777" w:rsidR="004C1DDF" w:rsidRDefault="004C1DDF" w:rsidP="00E72A04">
      <w:pPr>
        <w:spacing w:line="200" w:lineRule="exact"/>
        <w:ind w:left="720"/>
        <w:jc w:val="both"/>
      </w:pPr>
    </w:p>
    <w:p w14:paraId="5A783B7D" w14:textId="77777777" w:rsidR="00877155" w:rsidRPr="00877155" w:rsidRDefault="00877155" w:rsidP="00877155">
      <w:pPr>
        <w:spacing w:line="200" w:lineRule="exact"/>
        <w:ind w:left="720"/>
        <w:jc w:val="both"/>
      </w:pPr>
      <w:r>
        <w:t>[</w:t>
      </w:r>
      <w:r w:rsidRPr="00877155">
        <w:t xml:space="preserve">The transformer shall have a 55/65 </w:t>
      </w:r>
      <w:proofErr w:type="spellStart"/>
      <w:r w:rsidRPr="00877155">
        <w:rPr>
          <w:vertAlign w:val="superscript"/>
        </w:rPr>
        <w:t>o</w:t>
      </w:r>
      <w:r w:rsidRPr="00877155">
        <w:t>C</w:t>
      </w:r>
      <w:proofErr w:type="spellEnd"/>
      <w:r w:rsidRPr="00877155">
        <w:t xml:space="preserve"> average winding temperature rise rating.  The </w:t>
      </w:r>
      <w:r w:rsidR="00B86DD7" w:rsidRPr="00B86DD7">
        <w:t xml:space="preserve">average </w:t>
      </w:r>
      <w:r w:rsidRPr="00877155">
        <w:t xml:space="preserve">winding temperature rise shall not exceed 55 </w:t>
      </w:r>
      <w:proofErr w:type="spellStart"/>
      <w:r w:rsidRPr="00877155">
        <w:rPr>
          <w:vertAlign w:val="superscript"/>
        </w:rPr>
        <w:t>o</w:t>
      </w:r>
      <w:r w:rsidRPr="00877155">
        <w:t>C</w:t>
      </w:r>
      <w:proofErr w:type="spellEnd"/>
      <w:r w:rsidRPr="00877155">
        <w:t xml:space="preserve"> when loaded at the base kVA rating.  The transformer shall provide an additional 12% capacity at the 65 </w:t>
      </w:r>
      <w:proofErr w:type="spellStart"/>
      <w:r w:rsidRPr="00877155">
        <w:rPr>
          <w:vertAlign w:val="superscript"/>
        </w:rPr>
        <w:t>o</w:t>
      </w:r>
      <w:r w:rsidRPr="00877155">
        <w:t>C</w:t>
      </w:r>
      <w:proofErr w:type="spellEnd"/>
      <w:r w:rsidRPr="00877155">
        <w:t xml:space="preserve"> rating.</w:t>
      </w:r>
      <w:r>
        <w:t>]</w:t>
      </w:r>
    </w:p>
    <w:p w14:paraId="518F1D20" w14:textId="77777777" w:rsidR="00877155" w:rsidRPr="00877155" w:rsidRDefault="00877155" w:rsidP="00877155">
      <w:pPr>
        <w:spacing w:line="200" w:lineRule="exact"/>
        <w:ind w:left="720"/>
        <w:jc w:val="both"/>
      </w:pPr>
    </w:p>
    <w:p w14:paraId="7A5D31FB" w14:textId="77777777" w:rsidR="004C1DDF" w:rsidRPr="00864D09" w:rsidRDefault="00864D09" w:rsidP="004C1DDF">
      <w:pPr>
        <w:spacing w:line="200" w:lineRule="exact"/>
        <w:jc w:val="both"/>
      </w:pPr>
      <w:r w:rsidRPr="00864D09">
        <w:t>Cooling Class:</w:t>
      </w:r>
    </w:p>
    <w:p w14:paraId="645376D2" w14:textId="77777777" w:rsidR="005F457A" w:rsidRPr="00ED7973" w:rsidRDefault="005F457A" w:rsidP="005F457A">
      <w:pPr>
        <w:spacing w:line="200" w:lineRule="exact"/>
        <w:ind w:left="720"/>
        <w:jc w:val="both"/>
        <w:rPr>
          <w:b/>
          <w:i/>
          <w:color w:val="FF0000"/>
        </w:rPr>
      </w:pPr>
      <w:r>
        <w:rPr>
          <w:b/>
          <w:i/>
          <w:color w:val="FF0000"/>
        </w:rPr>
        <w:t>Specify one of the following two options based on loading duty</w:t>
      </w:r>
      <w:r w:rsidRPr="00ED7973">
        <w:rPr>
          <w:b/>
          <w:i/>
          <w:color w:val="FF0000"/>
        </w:rPr>
        <w:t>.</w:t>
      </w:r>
      <w:r>
        <w:rPr>
          <w:b/>
          <w:i/>
          <w:color w:val="FF0000"/>
        </w:rPr>
        <w:t xml:space="preserve"> The first option is preferred.</w:t>
      </w:r>
    </w:p>
    <w:p w14:paraId="7102543E" w14:textId="77777777" w:rsidR="005F457A" w:rsidRDefault="005F457A" w:rsidP="005F457A">
      <w:pPr>
        <w:spacing w:line="200" w:lineRule="exact"/>
        <w:jc w:val="both"/>
      </w:pPr>
    </w:p>
    <w:p w14:paraId="0166B554" w14:textId="77777777" w:rsidR="00864D09" w:rsidRDefault="005F457A" w:rsidP="00864D09">
      <w:pPr>
        <w:spacing w:line="200" w:lineRule="exact"/>
        <w:ind w:left="720"/>
        <w:jc w:val="both"/>
      </w:pPr>
      <w:r>
        <w:t>[</w:t>
      </w:r>
      <w:r w:rsidR="00864D09" w:rsidRPr="00864D09">
        <w:t xml:space="preserve">The transformer shall be cooled by the natural circulation of air over the tank surface and radiators </w:t>
      </w:r>
      <w:r w:rsidR="00877155">
        <w:t xml:space="preserve">with a cooling classification of </w:t>
      </w:r>
      <w:r w:rsidR="00864D09" w:rsidRPr="00864D09">
        <w:t>KNAN.</w:t>
      </w:r>
      <w:r>
        <w:t>]</w:t>
      </w:r>
    </w:p>
    <w:p w14:paraId="5C471315" w14:textId="77777777" w:rsidR="005F457A" w:rsidRDefault="005F457A" w:rsidP="00864D09">
      <w:pPr>
        <w:spacing w:line="200" w:lineRule="exact"/>
        <w:ind w:left="720"/>
        <w:jc w:val="both"/>
      </w:pPr>
    </w:p>
    <w:p w14:paraId="2DB3F5FB" w14:textId="77777777" w:rsidR="005F457A" w:rsidRPr="00864D09" w:rsidRDefault="005F457A" w:rsidP="00864D09">
      <w:pPr>
        <w:spacing w:line="200" w:lineRule="exact"/>
        <w:ind w:left="720"/>
        <w:jc w:val="both"/>
      </w:pPr>
      <w:r>
        <w:t>[</w:t>
      </w:r>
      <w:r w:rsidRPr="005F457A">
        <w:t xml:space="preserve">The transformer shall be cooled by the natural circulation of air over the tank surface, with an additional </w:t>
      </w:r>
      <w:r w:rsidR="00BA4FE4">
        <w:t>15</w:t>
      </w:r>
      <w:r w:rsidR="00422748" w:rsidRPr="005F457A">
        <w:t xml:space="preserve">% </w:t>
      </w:r>
      <w:r w:rsidR="00DF033A">
        <w:t>(</w:t>
      </w:r>
      <w:r w:rsidR="00CA3487">
        <w:t>7</w:t>
      </w:r>
      <w:r w:rsidR="00213BC3">
        <w:t>5</w:t>
      </w:r>
      <w:r w:rsidR="00BA4FE4">
        <w:t xml:space="preserve">0-2000 KVA) or 25% (2500 – 3500 KVA) </w:t>
      </w:r>
      <w:r w:rsidR="00422748" w:rsidRPr="005F457A">
        <w:t xml:space="preserve">rating </w:t>
      </w:r>
      <w:r w:rsidRPr="005F457A">
        <w:t>obtained by forced air circulated over the radiator</w:t>
      </w:r>
      <w:r w:rsidR="00DB45DE">
        <w:t xml:space="preserve"> </w:t>
      </w:r>
      <w:r w:rsidR="00C6238B">
        <w:t>with</w:t>
      </w:r>
      <w:r w:rsidR="00DB45DE">
        <w:t xml:space="preserve"> a cooling classification of</w:t>
      </w:r>
      <w:r w:rsidR="00DB45DE" w:rsidRPr="00DB45DE">
        <w:t xml:space="preserve"> KNAN/KNAF</w:t>
      </w:r>
      <w:r w:rsidR="00422748">
        <w:t xml:space="preserve">. </w:t>
      </w:r>
      <w:r w:rsidR="00DB45DE">
        <w:t>A</w:t>
      </w:r>
      <w:r w:rsidRPr="005F457A">
        <w:t xml:space="preserve">ll </w:t>
      </w:r>
      <w:r w:rsidR="00DB45DE">
        <w:t xml:space="preserve">cooling </w:t>
      </w:r>
      <w:r w:rsidR="00C6238B">
        <w:t xml:space="preserve">and </w:t>
      </w:r>
      <w:r w:rsidRPr="005F457A">
        <w:t>control equipment</w:t>
      </w:r>
      <w:r w:rsidR="00DB45DE">
        <w:t xml:space="preserve"> shall be included with the transformer</w:t>
      </w:r>
      <w:r w:rsidRPr="005F457A">
        <w:t>.</w:t>
      </w:r>
      <w:r w:rsidR="00001DC3">
        <w:t xml:space="preserve"> The auxiliary power circuit for the cooling equipment shall be provided by the installing contractor.</w:t>
      </w:r>
      <w:r>
        <w:t>]</w:t>
      </w:r>
    </w:p>
    <w:p w14:paraId="6BF06BF5" w14:textId="77777777" w:rsidR="00864D09" w:rsidRDefault="00864D09" w:rsidP="00FF5F12">
      <w:pPr>
        <w:spacing w:line="200" w:lineRule="exact"/>
        <w:jc w:val="both"/>
      </w:pPr>
    </w:p>
    <w:p w14:paraId="016A84AD" w14:textId="77777777" w:rsidR="00C006B6" w:rsidRDefault="00C006B6" w:rsidP="00FF5F12">
      <w:pPr>
        <w:spacing w:line="200" w:lineRule="exact"/>
        <w:jc w:val="both"/>
      </w:pPr>
      <w:r>
        <w:t>Impedance</w:t>
      </w:r>
      <w:r w:rsidR="00E72A04">
        <w:t>:</w:t>
      </w:r>
    </w:p>
    <w:p w14:paraId="6E709F43" w14:textId="77777777" w:rsidR="00C006B6" w:rsidRDefault="00AD7116" w:rsidP="00FF5F12">
      <w:pPr>
        <w:spacing w:line="200" w:lineRule="exact"/>
        <w:ind w:left="720"/>
        <w:jc w:val="both"/>
      </w:pPr>
      <w:r>
        <w:t>5.75% nominal</w:t>
      </w:r>
      <w:r w:rsidR="005A1785">
        <w:t xml:space="preserve"> with IEEE standard tolerance of +/- 7.5% of nominal</w:t>
      </w:r>
    </w:p>
    <w:p w14:paraId="719AB2F1" w14:textId="77777777" w:rsidR="000B68B9" w:rsidRDefault="000B68B9" w:rsidP="000B68B9">
      <w:pPr>
        <w:spacing w:line="200" w:lineRule="exact"/>
        <w:jc w:val="both"/>
      </w:pPr>
    </w:p>
    <w:p w14:paraId="56CFB89E" w14:textId="77777777" w:rsidR="000B68B9" w:rsidRDefault="000B68B9" w:rsidP="000B68B9">
      <w:pPr>
        <w:spacing w:line="200" w:lineRule="exact"/>
        <w:jc w:val="both"/>
      </w:pPr>
      <w:r>
        <w:t>Frequency: 60 Hertz</w:t>
      </w:r>
    </w:p>
    <w:p w14:paraId="79EA62FB" w14:textId="77777777" w:rsidR="005B6B6E" w:rsidRDefault="005B6B6E" w:rsidP="000B68B9">
      <w:pPr>
        <w:spacing w:line="200" w:lineRule="exact"/>
        <w:jc w:val="both"/>
      </w:pPr>
    </w:p>
    <w:p w14:paraId="2FE4325E" w14:textId="77777777" w:rsidR="005B6B6E" w:rsidRPr="005B6B6E" w:rsidRDefault="005B6B6E" w:rsidP="000B68B9">
      <w:pPr>
        <w:spacing w:line="200" w:lineRule="exact"/>
        <w:jc w:val="both"/>
        <w:rPr>
          <w:b/>
        </w:rPr>
      </w:pPr>
      <w:r w:rsidRPr="005B6B6E">
        <w:rPr>
          <w:b/>
        </w:rPr>
        <w:t>INSULATING FLUID</w:t>
      </w:r>
    </w:p>
    <w:p w14:paraId="606D0B4D" w14:textId="77777777" w:rsidR="005B6B6E" w:rsidRPr="004C1DDF" w:rsidRDefault="005B6B6E" w:rsidP="005B6B6E">
      <w:pPr>
        <w:spacing w:line="200" w:lineRule="exact"/>
        <w:jc w:val="both"/>
      </w:pPr>
      <w:r w:rsidRPr="004C1DDF">
        <w:t xml:space="preserve">The dielectric </w:t>
      </w:r>
      <w:r w:rsidR="000140A3">
        <w:t>fluid</w:t>
      </w:r>
      <w:r w:rsidR="000140A3" w:rsidRPr="004C1DDF">
        <w:t xml:space="preserve"> </w:t>
      </w:r>
      <w:r w:rsidRPr="004C1DDF">
        <w:t xml:space="preserve">shall be </w:t>
      </w:r>
      <w:r w:rsidR="000140A3">
        <w:t xml:space="preserve">a </w:t>
      </w:r>
      <w:r w:rsidRPr="004C1DDF">
        <w:t>listed less-flammable fluid meeting the requirements of NEC 450-23, including a minimum fire point of 300 degrees C.  The fluid shall be biodegradable and non-toxic.  The fluid shall be Factory Mutual Approved and UL C</w:t>
      </w:r>
      <w:r w:rsidR="00001DC3">
        <w:t xml:space="preserve">lassified, </w:t>
      </w:r>
      <w:proofErr w:type="spellStart"/>
      <w:r w:rsidR="00001DC3">
        <w:t>Envirotemp</w:t>
      </w:r>
      <w:proofErr w:type="spellEnd"/>
      <w:r w:rsidR="00001DC3">
        <w:t xml:space="preserve"> FR3 fluid</w:t>
      </w:r>
      <w:r w:rsidRPr="004C1DDF">
        <w:t xml:space="preserve"> or equal.</w:t>
      </w:r>
    </w:p>
    <w:p w14:paraId="525769EE" w14:textId="77777777" w:rsidR="005B6B6E" w:rsidRPr="004C1DDF" w:rsidRDefault="005B6B6E" w:rsidP="005B6B6E">
      <w:pPr>
        <w:spacing w:line="200" w:lineRule="exact"/>
        <w:jc w:val="both"/>
      </w:pPr>
    </w:p>
    <w:p w14:paraId="7E87AAF2" w14:textId="77777777" w:rsidR="005E3565" w:rsidRPr="0060080D" w:rsidRDefault="005E3565" w:rsidP="005E3565">
      <w:pPr>
        <w:spacing w:line="200" w:lineRule="exact"/>
        <w:jc w:val="both"/>
        <w:rPr>
          <w:b/>
        </w:rPr>
      </w:pPr>
      <w:r>
        <w:rPr>
          <w:b/>
        </w:rPr>
        <w:t>CONSTRUCTION</w:t>
      </w:r>
    </w:p>
    <w:p w14:paraId="35B5FDCD" w14:textId="77777777" w:rsidR="00074D49" w:rsidRDefault="00E9573C" w:rsidP="00074D49">
      <w:pPr>
        <w:spacing w:line="200" w:lineRule="exact"/>
        <w:jc w:val="both"/>
      </w:pPr>
      <w:r w:rsidRPr="00E9573C">
        <w:t>The transformers shall be indoor substation type with sidewall mounted pri</w:t>
      </w:r>
      <w:r>
        <w:t>mary and secondary terminations</w:t>
      </w:r>
      <w:r w:rsidR="00074D49">
        <w:t xml:space="preserve"> located on opposite sides of the transformer</w:t>
      </w:r>
      <w:r w:rsidR="00074D49" w:rsidRPr="00D025EB">
        <w:t>.</w:t>
      </w:r>
    </w:p>
    <w:p w14:paraId="21D66CED" w14:textId="77777777" w:rsidR="00074D49" w:rsidRDefault="00074D49" w:rsidP="00074D49">
      <w:pPr>
        <w:spacing w:line="200" w:lineRule="exact"/>
        <w:jc w:val="both"/>
      </w:pPr>
    </w:p>
    <w:p w14:paraId="3A1D9691" w14:textId="77777777" w:rsidR="005E3565" w:rsidRPr="004C1DDF" w:rsidRDefault="005E3565" w:rsidP="005E3565">
      <w:pPr>
        <w:spacing w:line="200" w:lineRule="exact"/>
        <w:jc w:val="both"/>
      </w:pPr>
      <w:r>
        <w:t>The transformer windings shall be copper or aluminum.</w:t>
      </w:r>
    </w:p>
    <w:p w14:paraId="1C2603AE" w14:textId="77777777" w:rsidR="005E3565" w:rsidRPr="004C1DDF" w:rsidRDefault="005E3565" w:rsidP="005E3565">
      <w:pPr>
        <w:spacing w:line="200" w:lineRule="exact"/>
        <w:jc w:val="both"/>
      </w:pPr>
    </w:p>
    <w:p w14:paraId="7967FD3A" w14:textId="77777777" w:rsidR="005E3565" w:rsidRDefault="005E3565" w:rsidP="005E3565">
      <w:pPr>
        <w:spacing w:line="200" w:lineRule="exact"/>
        <w:jc w:val="both"/>
      </w:pPr>
      <w:r w:rsidRPr="004C1DDF">
        <w:t xml:space="preserve">The core and coil shall be vacuum processed to ensure maximum penetration of insulating fluid into the coil insulation system.  While under vacuum, the windings will be energized to heat the coils and drive out moisture, and the transformer will be filled with preheated filtered degassed insulating fluid.  The core shall </w:t>
      </w:r>
      <w:r w:rsidRPr="004C1DDF">
        <w:lastRenderedPageBreak/>
        <w:t>be manufactured from burr-free, grain-oriented silicon steel and shall be precisely stacked to eliminate gaps in the corner joints.</w:t>
      </w:r>
    </w:p>
    <w:p w14:paraId="256AA42A" w14:textId="77777777" w:rsidR="005E3565" w:rsidRDefault="005E3565" w:rsidP="005E3565">
      <w:pPr>
        <w:spacing w:line="200" w:lineRule="exact"/>
        <w:jc w:val="both"/>
      </w:pPr>
    </w:p>
    <w:p w14:paraId="0728B01C" w14:textId="77777777" w:rsidR="005E3565" w:rsidRPr="004C1DDF" w:rsidRDefault="005E3565" w:rsidP="005E3565">
      <w:pPr>
        <w:spacing w:line="200" w:lineRule="exact"/>
        <w:jc w:val="both"/>
      </w:pPr>
      <w:r w:rsidRPr="004C1DDF">
        <w:t xml:space="preserve">The transformer shall be of sealed tank construction of sufficient strength to withstand a pressure of 7 </w:t>
      </w:r>
      <w:proofErr w:type="spellStart"/>
      <w:r w:rsidRPr="004C1DDF">
        <w:t>psig</w:t>
      </w:r>
      <w:proofErr w:type="spellEnd"/>
      <w:r w:rsidRPr="004C1DDF">
        <w:t xml:space="preserve"> without permanent distortion, and 15 </w:t>
      </w:r>
      <w:proofErr w:type="spellStart"/>
      <w:r w:rsidRPr="004C1DDF">
        <w:t>psig</w:t>
      </w:r>
      <w:proofErr w:type="spellEnd"/>
      <w:r w:rsidRPr="004C1DDF">
        <w:t xml:space="preserve"> without rupturing.  The tank shall include a pressure relief valve with a flow at 15 </w:t>
      </w:r>
      <w:proofErr w:type="spellStart"/>
      <w:r w:rsidRPr="004C1DDF">
        <w:t>psig</w:t>
      </w:r>
      <w:proofErr w:type="spellEnd"/>
      <w:r w:rsidRPr="004C1DDF">
        <w:t xml:space="preserve"> of 35 SCFM minimum, or as required to meet the listing of the fluid.</w:t>
      </w:r>
    </w:p>
    <w:p w14:paraId="3EF8D546" w14:textId="77777777" w:rsidR="005E3565" w:rsidRPr="004C1DDF" w:rsidRDefault="005E3565" w:rsidP="005E3565">
      <w:pPr>
        <w:spacing w:line="200" w:lineRule="exact"/>
        <w:jc w:val="both"/>
      </w:pPr>
    </w:p>
    <w:p w14:paraId="6B1AB39F" w14:textId="77777777" w:rsidR="005E3565" w:rsidRDefault="005E3565" w:rsidP="005E3565">
      <w:pPr>
        <w:spacing w:line="200" w:lineRule="exact"/>
        <w:jc w:val="both"/>
      </w:pPr>
      <w:r w:rsidRPr="004C1DDF">
        <w:t xml:space="preserve">The tank </w:t>
      </w:r>
      <w:r w:rsidR="00DF033A">
        <w:t>shall</w:t>
      </w:r>
      <w:r w:rsidRPr="004C1DDF">
        <w:t xml:space="preserve"> be welded using precision cut, cold-rolled steel and equipped with extra-heavy duty, welded-in-place lifting lugs and jacking pads.  The tank base must be designed to allow skidding or rolling in any direction.</w:t>
      </w:r>
    </w:p>
    <w:p w14:paraId="7A69C8C1" w14:textId="77777777" w:rsidR="001661B0" w:rsidRDefault="001661B0" w:rsidP="005E3565">
      <w:pPr>
        <w:spacing w:line="200" w:lineRule="exact"/>
        <w:jc w:val="both"/>
      </w:pPr>
    </w:p>
    <w:p w14:paraId="474786D4" w14:textId="77777777" w:rsidR="001661B0" w:rsidRPr="00ED7973" w:rsidRDefault="001661B0" w:rsidP="001661B0">
      <w:pPr>
        <w:spacing w:line="200" w:lineRule="exact"/>
        <w:ind w:left="720"/>
        <w:jc w:val="both"/>
        <w:rPr>
          <w:b/>
          <w:i/>
          <w:color w:val="FF0000"/>
        </w:rPr>
      </w:pPr>
      <w:r>
        <w:rPr>
          <w:b/>
          <w:i/>
          <w:color w:val="FF0000"/>
        </w:rPr>
        <w:t xml:space="preserve">Specify one of the following </w:t>
      </w:r>
      <w:r w:rsidR="001C61A0">
        <w:rPr>
          <w:b/>
          <w:i/>
          <w:color w:val="FF0000"/>
        </w:rPr>
        <w:t xml:space="preserve">two </w:t>
      </w:r>
      <w:r w:rsidR="00B61C11">
        <w:rPr>
          <w:b/>
          <w:i/>
          <w:color w:val="FF0000"/>
        </w:rPr>
        <w:t>options based on pathway space</w:t>
      </w:r>
      <w:r w:rsidRPr="00ED7973">
        <w:rPr>
          <w:b/>
          <w:i/>
          <w:color w:val="FF0000"/>
        </w:rPr>
        <w:t>.</w:t>
      </w:r>
    </w:p>
    <w:p w14:paraId="1E0C5074" w14:textId="77777777" w:rsidR="001661B0" w:rsidRDefault="001661B0" w:rsidP="001661B0">
      <w:pPr>
        <w:spacing w:line="200" w:lineRule="exact"/>
        <w:jc w:val="both"/>
      </w:pPr>
    </w:p>
    <w:p w14:paraId="59773906" w14:textId="77777777" w:rsidR="001661B0" w:rsidRDefault="001661B0" w:rsidP="001661B0">
      <w:pPr>
        <w:spacing w:line="200" w:lineRule="exact"/>
        <w:jc w:val="both"/>
      </w:pPr>
      <w:r>
        <w:t>[</w:t>
      </w:r>
      <w:r w:rsidRPr="001661B0">
        <w:t xml:space="preserve">Panel type radiators </w:t>
      </w:r>
      <w:r>
        <w:t>shall be welded directly to the tank</w:t>
      </w:r>
      <w:r w:rsidRPr="001661B0">
        <w:t>.</w:t>
      </w:r>
      <w:r>
        <w:t>]</w:t>
      </w:r>
    </w:p>
    <w:p w14:paraId="4DD36E93" w14:textId="77777777" w:rsidR="001661B0" w:rsidRDefault="001661B0" w:rsidP="005E3565">
      <w:pPr>
        <w:spacing w:line="200" w:lineRule="exact"/>
        <w:jc w:val="both"/>
      </w:pPr>
    </w:p>
    <w:p w14:paraId="4345DD9C" w14:textId="77777777" w:rsidR="001661B0" w:rsidRDefault="001661B0" w:rsidP="005E3565">
      <w:pPr>
        <w:spacing w:line="200" w:lineRule="exact"/>
        <w:jc w:val="both"/>
      </w:pPr>
      <w:r>
        <w:t xml:space="preserve">[Panel type radiators shall be attached to the tank with bolted </w:t>
      </w:r>
      <w:r w:rsidR="00E9573C">
        <w:t xml:space="preserve">and gasketed </w:t>
      </w:r>
      <w:r>
        <w:t>flanges</w:t>
      </w:r>
      <w:r w:rsidR="00E9573C">
        <w:t>.</w:t>
      </w:r>
      <w:r>
        <w:t xml:space="preserve"> The radiators shall be </w:t>
      </w:r>
      <w:r w:rsidR="00BC275D">
        <w:t xml:space="preserve">removable </w:t>
      </w:r>
      <w:r>
        <w:t xml:space="preserve">to aid in the installation </w:t>
      </w:r>
      <w:r w:rsidR="00B61C11">
        <w:t>and</w:t>
      </w:r>
      <w:r>
        <w:t xml:space="preserve"> removal of the transformer.</w:t>
      </w:r>
      <w:r w:rsidR="00E9573C">
        <w:t xml:space="preserve"> Provide </w:t>
      </w:r>
      <w:r w:rsidR="008B4A8E">
        <w:t>shut-off</w:t>
      </w:r>
      <w:r w:rsidR="00E9573C">
        <w:t xml:space="preserve"> valves ahead of the bolted connections</w:t>
      </w:r>
      <w:r w:rsidR="00AD4FAA">
        <w:t>.</w:t>
      </w:r>
      <w:r>
        <w:t>]</w:t>
      </w:r>
    </w:p>
    <w:p w14:paraId="6A538C33" w14:textId="77777777" w:rsidR="005E3565" w:rsidRPr="004C1DDF" w:rsidRDefault="005E3565" w:rsidP="005E3565">
      <w:pPr>
        <w:spacing w:line="200" w:lineRule="exact"/>
        <w:jc w:val="both"/>
      </w:pPr>
    </w:p>
    <w:p w14:paraId="22367B43" w14:textId="77777777" w:rsidR="005E3565" w:rsidRPr="004C1DDF" w:rsidRDefault="005E3565" w:rsidP="005E3565">
      <w:pPr>
        <w:spacing w:line="200" w:lineRule="exact"/>
        <w:jc w:val="both"/>
      </w:pPr>
      <w:r w:rsidRPr="004C1DDF">
        <w:t xml:space="preserve">The exterior of the unit shall be painted </w:t>
      </w:r>
      <w:r w:rsidRPr="005E3565">
        <w:t xml:space="preserve">ANSI #61 Light Gray </w:t>
      </w:r>
      <w:r w:rsidRPr="004C1DDF">
        <w:t>in color.</w:t>
      </w:r>
    </w:p>
    <w:p w14:paraId="1F23810C" w14:textId="77777777" w:rsidR="005E3565" w:rsidRPr="004C1DDF" w:rsidRDefault="005E3565" w:rsidP="005E3565">
      <w:pPr>
        <w:spacing w:line="200" w:lineRule="exact"/>
        <w:jc w:val="both"/>
        <w:rPr>
          <w:b/>
        </w:rPr>
      </w:pPr>
    </w:p>
    <w:p w14:paraId="301A7CAE" w14:textId="77777777" w:rsidR="004C1DDF" w:rsidRPr="004C1DDF" w:rsidRDefault="004C1DDF" w:rsidP="004C1DDF">
      <w:pPr>
        <w:spacing w:line="200" w:lineRule="exact"/>
        <w:jc w:val="both"/>
        <w:rPr>
          <w:b/>
        </w:rPr>
      </w:pPr>
      <w:r w:rsidRPr="004C1DDF">
        <w:rPr>
          <w:b/>
        </w:rPr>
        <w:t xml:space="preserve">HIGH VOLTAGE </w:t>
      </w:r>
      <w:r w:rsidR="000572DD">
        <w:rPr>
          <w:b/>
        </w:rPr>
        <w:t>TERMINATIONS</w:t>
      </w:r>
    </w:p>
    <w:p w14:paraId="032DF874" w14:textId="77777777" w:rsidR="003D5F39" w:rsidRDefault="003D5F39" w:rsidP="004C1DDF">
      <w:pPr>
        <w:spacing w:line="200" w:lineRule="exact"/>
        <w:jc w:val="both"/>
      </w:pPr>
      <w:r w:rsidRPr="003D5F39">
        <w:t xml:space="preserve">The high voltage </w:t>
      </w:r>
      <w:r w:rsidR="008173E9">
        <w:t>terminations</w:t>
      </w:r>
      <w:r w:rsidRPr="003D5F39">
        <w:t xml:space="preserve"> shall </w:t>
      </w:r>
      <w:r w:rsidR="00DF033A">
        <w:t xml:space="preserve">be </w:t>
      </w:r>
      <w:proofErr w:type="spellStart"/>
      <w:r w:rsidR="00DF033A">
        <w:t>deadfront</w:t>
      </w:r>
      <w:proofErr w:type="spellEnd"/>
      <w:r w:rsidR="00DF033A">
        <w:t xml:space="preserve"> type and </w:t>
      </w:r>
      <w:r w:rsidRPr="003D5F39">
        <w:t xml:space="preserve">consist of three (3) </w:t>
      </w:r>
      <w:proofErr w:type="gramStart"/>
      <w:r w:rsidR="00A772D5" w:rsidRPr="00A772D5">
        <w:t>sidewall</w:t>
      </w:r>
      <w:proofErr w:type="gramEnd"/>
      <w:r w:rsidR="00A772D5" w:rsidRPr="00A772D5">
        <w:t xml:space="preserve"> mounted 15kV, 600A </w:t>
      </w:r>
      <w:proofErr w:type="spellStart"/>
      <w:r w:rsidR="00A772D5" w:rsidRPr="00A772D5">
        <w:t>deadbreak</w:t>
      </w:r>
      <w:proofErr w:type="spellEnd"/>
      <w:r w:rsidR="00A772D5" w:rsidRPr="00A772D5">
        <w:t xml:space="preserve"> one piece bushings arranged for radial </w:t>
      </w:r>
      <w:r w:rsidR="00A772D5">
        <w:t>feed configuration</w:t>
      </w:r>
      <w:r w:rsidRPr="003D5F39">
        <w:t xml:space="preserve">. </w:t>
      </w:r>
      <w:r w:rsidR="008173E9" w:rsidRPr="008173E9">
        <w:t xml:space="preserve">The transformer shall be provided with three (3) 600A </w:t>
      </w:r>
      <w:proofErr w:type="spellStart"/>
      <w:r w:rsidR="008173E9" w:rsidRPr="008173E9">
        <w:t>deadbreak</w:t>
      </w:r>
      <w:proofErr w:type="spellEnd"/>
      <w:r w:rsidR="008173E9" w:rsidRPr="008173E9">
        <w:t xml:space="preserve"> connectors containing a 200A </w:t>
      </w:r>
      <w:proofErr w:type="spellStart"/>
      <w:r w:rsidR="008173E9" w:rsidRPr="008173E9">
        <w:t>loadbreak</w:t>
      </w:r>
      <w:proofErr w:type="spellEnd"/>
      <w:r w:rsidR="008173E9" w:rsidRPr="008173E9">
        <w:t xml:space="preserve"> tap and three (3) </w:t>
      </w:r>
      <w:proofErr w:type="spellStart"/>
      <w:r w:rsidR="008173E9" w:rsidRPr="008173E9">
        <w:t>deadfront</w:t>
      </w:r>
      <w:proofErr w:type="spellEnd"/>
      <w:r w:rsidR="008173E9" w:rsidRPr="008173E9">
        <w:t xml:space="preserve"> elbow surge arresters</w:t>
      </w:r>
      <w:r w:rsidR="002D004C">
        <w:t xml:space="preserve"> for installation on the connector tap</w:t>
      </w:r>
      <w:r w:rsidR="008173E9" w:rsidRPr="008173E9">
        <w:t>.</w:t>
      </w:r>
    </w:p>
    <w:p w14:paraId="15A13A6F" w14:textId="77777777" w:rsidR="00A772D5" w:rsidRDefault="00A772D5" w:rsidP="004C1DDF">
      <w:pPr>
        <w:spacing w:line="200" w:lineRule="exact"/>
        <w:jc w:val="both"/>
      </w:pPr>
    </w:p>
    <w:p w14:paraId="654B61F5" w14:textId="77777777" w:rsidR="009E26C0" w:rsidRPr="00ED7973" w:rsidRDefault="007C2196" w:rsidP="00ED7973">
      <w:pPr>
        <w:spacing w:line="200" w:lineRule="exact"/>
        <w:ind w:left="720"/>
        <w:jc w:val="both"/>
        <w:rPr>
          <w:b/>
          <w:i/>
          <w:color w:val="FF0000"/>
        </w:rPr>
      </w:pPr>
      <w:r>
        <w:rPr>
          <w:b/>
          <w:i/>
          <w:color w:val="FF0000"/>
        </w:rPr>
        <w:t xml:space="preserve">Specify one of the following </w:t>
      </w:r>
      <w:r w:rsidR="001C61A0">
        <w:rPr>
          <w:b/>
          <w:i/>
          <w:color w:val="FF0000"/>
        </w:rPr>
        <w:t xml:space="preserve">two </w:t>
      </w:r>
      <w:r>
        <w:rPr>
          <w:b/>
          <w:i/>
          <w:color w:val="FF0000"/>
        </w:rPr>
        <w:t>options based on desired primary cable entry point</w:t>
      </w:r>
      <w:r w:rsidR="009E26C0" w:rsidRPr="00ED7973">
        <w:rPr>
          <w:b/>
          <w:i/>
          <w:color w:val="FF0000"/>
        </w:rPr>
        <w:t>.</w:t>
      </w:r>
    </w:p>
    <w:p w14:paraId="17F9D63D" w14:textId="77777777" w:rsidR="009E26C0" w:rsidRDefault="009E26C0" w:rsidP="004C1DDF">
      <w:pPr>
        <w:spacing w:line="200" w:lineRule="exact"/>
        <w:jc w:val="both"/>
      </w:pPr>
    </w:p>
    <w:p w14:paraId="669C9AA7" w14:textId="77777777" w:rsidR="007C2196" w:rsidRPr="007C2196" w:rsidRDefault="00F468CC" w:rsidP="007C2196">
      <w:pPr>
        <w:spacing w:line="200" w:lineRule="exact"/>
        <w:jc w:val="both"/>
      </w:pPr>
      <w:r>
        <w:t>[</w:t>
      </w:r>
      <w:r w:rsidR="007C2196">
        <w:t>Provide a</w:t>
      </w:r>
      <w:r w:rsidR="007C2196" w:rsidRPr="007C2196">
        <w:t xml:space="preserve"> full height air terminal chamber </w:t>
      </w:r>
      <w:r w:rsidR="007C2196">
        <w:t>(ATC) arranged for bottom entry cables</w:t>
      </w:r>
      <w:r w:rsidR="002A70BD">
        <w:t xml:space="preserve"> with a</w:t>
      </w:r>
      <w:r w:rsidR="007C2196">
        <w:t xml:space="preserve">mple </w:t>
      </w:r>
      <w:r w:rsidR="002B3FC6">
        <w:t>width</w:t>
      </w:r>
      <w:r w:rsidR="007C2196">
        <w:t xml:space="preserve"> for bending cables</w:t>
      </w:r>
      <w:r w:rsidR="002A70BD">
        <w:t xml:space="preserve"> and a</w:t>
      </w:r>
      <w:r w:rsidR="002B3FC6">
        <w:t xml:space="preserve">mple depth to accommodate the elbow surge arresters mounted on the connector taps. </w:t>
      </w:r>
      <w:r>
        <w:t>Access shall be via a hinged door with provisions for a padlock</w:t>
      </w:r>
      <w:r w:rsidR="007C2196" w:rsidRPr="007C2196">
        <w:t>.</w:t>
      </w:r>
      <w:r>
        <w:t>]</w:t>
      </w:r>
    </w:p>
    <w:p w14:paraId="20E5F739" w14:textId="77777777" w:rsidR="007C2196" w:rsidRPr="007C2196" w:rsidRDefault="007C2196" w:rsidP="007C2196">
      <w:pPr>
        <w:spacing w:line="200" w:lineRule="exact"/>
        <w:jc w:val="both"/>
      </w:pPr>
    </w:p>
    <w:p w14:paraId="314A1788" w14:textId="77777777" w:rsidR="00F468CC" w:rsidRPr="00F468CC" w:rsidRDefault="00F468CC" w:rsidP="00F468CC">
      <w:pPr>
        <w:spacing w:line="200" w:lineRule="exact"/>
        <w:jc w:val="both"/>
      </w:pPr>
      <w:r w:rsidRPr="00F468CC">
        <w:t xml:space="preserve">[Provide a full height air terminal chamber (ATC) arranged for </w:t>
      </w:r>
      <w:r>
        <w:t>top</w:t>
      </w:r>
      <w:r w:rsidRPr="00F468CC">
        <w:t xml:space="preserve"> entry </w:t>
      </w:r>
      <w:r w:rsidR="002A70BD" w:rsidRPr="002A70BD">
        <w:t>cables with ample width for bending cables and ample depth to accommodate the elbow surge arresters mounted on the connector taps. Access shall be via a hinged door with provisions for a padlock.]</w:t>
      </w:r>
    </w:p>
    <w:p w14:paraId="02757D60" w14:textId="77777777" w:rsidR="00F468CC" w:rsidRPr="00F468CC" w:rsidRDefault="00F468CC" w:rsidP="00F468CC">
      <w:pPr>
        <w:spacing w:line="200" w:lineRule="exact"/>
        <w:jc w:val="both"/>
      </w:pPr>
    </w:p>
    <w:p w14:paraId="70576B7E" w14:textId="77777777" w:rsidR="004C1DDF" w:rsidRPr="004C1DDF" w:rsidRDefault="004C1DDF" w:rsidP="004C1DDF">
      <w:pPr>
        <w:spacing w:line="200" w:lineRule="exact"/>
        <w:jc w:val="both"/>
        <w:rPr>
          <w:b/>
        </w:rPr>
      </w:pPr>
      <w:r w:rsidRPr="004C1DDF">
        <w:rPr>
          <w:b/>
        </w:rPr>
        <w:t xml:space="preserve">LOW VOLTAGE </w:t>
      </w:r>
      <w:r w:rsidR="000572DD">
        <w:rPr>
          <w:b/>
        </w:rPr>
        <w:t>TERMINATIONS</w:t>
      </w:r>
    </w:p>
    <w:p w14:paraId="64C3B3A4" w14:textId="77777777" w:rsidR="002A70BD" w:rsidRDefault="006814A8" w:rsidP="004C1DDF">
      <w:pPr>
        <w:spacing w:line="200" w:lineRule="exact"/>
        <w:jc w:val="both"/>
      </w:pPr>
      <w:r w:rsidRPr="00AA7CD7">
        <w:t xml:space="preserve">The low-voltage line and neutral bushings shall be sidewall-mounted </w:t>
      </w:r>
      <w:r w:rsidR="004C1DDF" w:rsidRPr="004C1DDF">
        <w:t xml:space="preserve">with </w:t>
      </w:r>
      <w:r>
        <w:t xml:space="preserve">NEMA </w:t>
      </w:r>
      <w:r w:rsidR="004C1DDF" w:rsidRPr="004C1DDF">
        <w:t xml:space="preserve">spade-type low voltage </w:t>
      </w:r>
      <w:r>
        <w:t>terminals</w:t>
      </w:r>
      <w:r w:rsidR="004C1DDF" w:rsidRPr="004C1DDF">
        <w:t>.</w:t>
      </w:r>
    </w:p>
    <w:p w14:paraId="42CF7684" w14:textId="77777777" w:rsidR="002A70BD" w:rsidRDefault="002A70BD" w:rsidP="004C1DDF">
      <w:pPr>
        <w:spacing w:line="200" w:lineRule="exact"/>
        <w:jc w:val="both"/>
      </w:pPr>
    </w:p>
    <w:p w14:paraId="2C027AEC" w14:textId="77777777" w:rsidR="006814A8" w:rsidRDefault="004C1DDF" w:rsidP="004C1DDF">
      <w:pPr>
        <w:spacing w:line="200" w:lineRule="exact"/>
        <w:jc w:val="both"/>
      </w:pPr>
      <w:r w:rsidRPr="004C1DDF">
        <w:t>The low voltage neutral shall be fully insulated with a removable ground strap.</w:t>
      </w:r>
      <w:r w:rsidR="00AA7CD7" w:rsidRPr="00AA7CD7">
        <w:t xml:space="preserve"> </w:t>
      </w:r>
    </w:p>
    <w:p w14:paraId="763288D2" w14:textId="77777777" w:rsidR="006814A8" w:rsidRDefault="006814A8" w:rsidP="004C1DDF">
      <w:pPr>
        <w:spacing w:line="200" w:lineRule="exact"/>
        <w:jc w:val="both"/>
      </w:pPr>
    </w:p>
    <w:p w14:paraId="0BB7DF5F" w14:textId="77777777" w:rsidR="004C1DDF" w:rsidRDefault="00AA7CD7" w:rsidP="004C1DDF">
      <w:pPr>
        <w:spacing w:line="200" w:lineRule="exact"/>
        <w:jc w:val="both"/>
      </w:pPr>
      <w:r w:rsidRPr="00AA7CD7">
        <w:t xml:space="preserve">The low voltage bushings shall be located </w:t>
      </w:r>
      <w:r w:rsidR="006814A8">
        <w:t xml:space="preserve">on the </w:t>
      </w:r>
      <w:r w:rsidRPr="00AA7CD7">
        <w:t xml:space="preserve">opposite </w:t>
      </w:r>
      <w:r w:rsidR="006814A8">
        <w:t>side of the transformer from</w:t>
      </w:r>
      <w:r w:rsidRPr="00AA7CD7">
        <w:t xml:space="preserve"> the high-voltage </w:t>
      </w:r>
      <w:r w:rsidR="006814A8">
        <w:t>terminals</w:t>
      </w:r>
      <w:r w:rsidRPr="00AA7CD7">
        <w:t>.</w:t>
      </w:r>
    </w:p>
    <w:p w14:paraId="2800F563" w14:textId="77777777" w:rsidR="004E071D" w:rsidRDefault="004E071D" w:rsidP="004C1DDF">
      <w:pPr>
        <w:spacing w:line="200" w:lineRule="exact"/>
        <w:jc w:val="both"/>
      </w:pPr>
    </w:p>
    <w:p w14:paraId="47D2A172" w14:textId="77777777" w:rsidR="004E071D" w:rsidRPr="00ED7973" w:rsidRDefault="004E071D" w:rsidP="004E071D">
      <w:pPr>
        <w:spacing w:line="200" w:lineRule="exact"/>
        <w:ind w:left="720"/>
        <w:jc w:val="both"/>
        <w:rPr>
          <w:b/>
          <w:i/>
          <w:color w:val="FF0000"/>
        </w:rPr>
      </w:pPr>
      <w:r>
        <w:rPr>
          <w:b/>
          <w:i/>
          <w:color w:val="FF0000"/>
        </w:rPr>
        <w:t xml:space="preserve">Specify one of the following </w:t>
      </w:r>
      <w:r w:rsidR="001C61A0">
        <w:rPr>
          <w:b/>
          <w:i/>
          <w:color w:val="FF0000"/>
        </w:rPr>
        <w:t xml:space="preserve">three </w:t>
      </w:r>
      <w:r>
        <w:rPr>
          <w:b/>
          <w:i/>
          <w:color w:val="FF0000"/>
        </w:rPr>
        <w:t>options based on desired connection method to secondary switchboard</w:t>
      </w:r>
      <w:r w:rsidRPr="00ED7973">
        <w:rPr>
          <w:b/>
          <w:i/>
          <w:color w:val="FF0000"/>
        </w:rPr>
        <w:t>.</w:t>
      </w:r>
    </w:p>
    <w:p w14:paraId="76885B04" w14:textId="77777777" w:rsidR="005A1977" w:rsidRDefault="005A1977" w:rsidP="005A1977">
      <w:pPr>
        <w:spacing w:line="200" w:lineRule="exact"/>
        <w:jc w:val="both"/>
      </w:pPr>
    </w:p>
    <w:p w14:paraId="6818A907" w14:textId="77777777" w:rsidR="001C61A0" w:rsidRPr="001C61A0" w:rsidRDefault="001C61A0" w:rsidP="001C61A0">
      <w:pPr>
        <w:spacing w:line="200" w:lineRule="exact"/>
        <w:jc w:val="both"/>
      </w:pPr>
      <w:r w:rsidRPr="001C61A0">
        <w:t xml:space="preserve">[Provide </w:t>
      </w:r>
      <w:r w:rsidR="00C6238B">
        <w:t xml:space="preserve">a transition </w:t>
      </w:r>
      <w:r>
        <w:t>flange for coupling to the secondary switchboard.</w:t>
      </w:r>
      <w:r w:rsidR="006D57CE">
        <w:t xml:space="preserve"> Coordinate the termination and flange dimensions with the switchboard manufacturer.</w:t>
      </w:r>
      <w:r w:rsidRPr="001C61A0">
        <w:t>]</w:t>
      </w:r>
    </w:p>
    <w:p w14:paraId="1519660F" w14:textId="77777777" w:rsidR="001C61A0" w:rsidRPr="001C61A0" w:rsidRDefault="001C61A0" w:rsidP="001C61A0">
      <w:pPr>
        <w:spacing w:line="200" w:lineRule="exact"/>
        <w:jc w:val="both"/>
      </w:pPr>
    </w:p>
    <w:p w14:paraId="0A6D123D" w14:textId="77777777" w:rsidR="005A1977" w:rsidRPr="005A1977" w:rsidRDefault="005A1977" w:rsidP="001C61A0">
      <w:pPr>
        <w:spacing w:line="200" w:lineRule="exact"/>
        <w:jc w:val="both"/>
      </w:pPr>
      <w:r w:rsidRPr="005A1977">
        <w:t xml:space="preserve">[Provide a </w:t>
      </w:r>
      <w:r w:rsidR="007D18AB">
        <w:t>partial</w:t>
      </w:r>
      <w:r w:rsidRPr="005A1977">
        <w:t xml:space="preserve"> height air terminal chamber arranged for bottom entry cables</w:t>
      </w:r>
      <w:r w:rsidR="002A70BD">
        <w:t xml:space="preserve"> with</w:t>
      </w:r>
      <w:r w:rsidRPr="005A1977">
        <w:t xml:space="preserve"> </w:t>
      </w:r>
      <w:r w:rsidR="002A70BD">
        <w:t>a</w:t>
      </w:r>
      <w:r w:rsidRPr="005A1977">
        <w:t>mple room for bending cables.]</w:t>
      </w:r>
    </w:p>
    <w:p w14:paraId="156157E6" w14:textId="77777777" w:rsidR="005A1977" w:rsidRPr="005A1977" w:rsidRDefault="005A1977" w:rsidP="005A1977">
      <w:pPr>
        <w:spacing w:line="200" w:lineRule="exact"/>
        <w:jc w:val="both"/>
      </w:pPr>
    </w:p>
    <w:p w14:paraId="5275CCB3" w14:textId="77777777" w:rsidR="002A70BD" w:rsidRPr="002A70BD" w:rsidRDefault="005A1977" w:rsidP="002A70BD">
      <w:pPr>
        <w:spacing w:line="200" w:lineRule="exact"/>
        <w:jc w:val="both"/>
      </w:pPr>
      <w:r w:rsidRPr="005A1977">
        <w:t xml:space="preserve">[Provide a </w:t>
      </w:r>
      <w:r w:rsidR="007D18AB">
        <w:t>partial</w:t>
      </w:r>
      <w:r w:rsidRPr="005A1977">
        <w:t xml:space="preserve"> height air terminal chambe</w:t>
      </w:r>
      <w:r w:rsidR="002A70BD">
        <w:t>r arranged for top entry cables</w:t>
      </w:r>
      <w:r w:rsidRPr="005A1977">
        <w:t xml:space="preserve"> </w:t>
      </w:r>
      <w:r w:rsidR="002A70BD" w:rsidRPr="002A70BD">
        <w:t>with ample room for bending cables.]</w:t>
      </w:r>
    </w:p>
    <w:p w14:paraId="0C3AC712" w14:textId="77777777" w:rsidR="004C1DDF" w:rsidRPr="004C1DDF" w:rsidRDefault="004C1DDF" w:rsidP="004C1DDF">
      <w:pPr>
        <w:spacing w:line="200" w:lineRule="exact"/>
        <w:jc w:val="both"/>
      </w:pPr>
    </w:p>
    <w:p w14:paraId="45F3C16D" w14:textId="77777777" w:rsidR="004C1DDF" w:rsidRPr="004C1DDF" w:rsidRDefault="003D269C" w:rsidP="004C1DDF">
      <w:pPr>
        <w:spacing w:line="200" w:lineRule="exact"/>
        <w:jc w:val="both"/>
        <w:rPr>
          <w:b/>
        </w:rPr>
      </w:pPr>
      <w:r>
        <w:rPr>
          <w:b/>
        </w:rPr>
        <w:t xml:space="preserve">OVERCURRENT </w:t>
      </w:r>
      <w:r w:rsidR="004C1DDF" w:rsidRPr="004C1DDF">
        <w:rPr>
          <w:b/>
        </w:rPr>
        <w:t>PROTECTION</w:t>
      </w:r>
    </w:p>
    <w:p w14:paraId="33503BCE" w14:textId="77777777" w:rsidR="00CF0DF4" w:rsidRDefault="00CF0DF4" w:rsidP="003D269C">
      <w:pPr>
        <w:spacing w:line="200" w:lineRule="exact"/>
        <w:jc w:val="both"/>
      </w:pPr>
    </w:p>
    <w:p w14:paraId="28131312" w14:textId="77777777" w:rsidR="00CF0DF4" w:rsidRDefault="00CF0DF4" w:rsidP="00CF0DF4">
      <w:pPr>
        <w:spacing w:line="200" w:lineRule="exact"/>
        <w:ind w:left="720"/>
        <w:jc w:val="both"/>
      </w:pPr>
      <w:r w:rsidRPr="00CB31FD">
        <w:rPr>
          <w:b/>
          <w:i/>
          <w:color w:val="FF0000"/>
        </w:rPr>
        <w:t xml:space="preserve">The </w:t>
      </w:r>
      <w:r>
        <w:rPr>
          <w:b/>
          <w:i/>
          <w:color w:val="FF0000"/>
        </w:rPr>
        <w:t xml:space="preserve">Bay-O-Net type fusing is only available for transformers with a rated primary current of less than 125 amps. Therefore, Bay-O-Net fusing is only available for 4160V transformers rated 750 kVA and below, and 12.47 kV or 13.8 kV transformers rated 2500 kVA and below. Delete the </w:t>
      </w:r>
      <w:r>
        <w:rPr>
          <w:b/>
          <w:i/>
          <w:color w:val="FF0000"/>
        </w:rPr>
        <w:lastRenderedPageBreak/>
        <w:t xml:space="preserve">following paragraph on </w:t>
      </w:r>
      <w:r w:rsidRPr="00CF0DF4">
        <w:rPr>
          <w:b/>
          <w:i/>
          <w:color w:val="FF0000"/>
        </w:rPr>
        <w:t xml:space="preserve">Bay-O-Net fusing </w:t>
      </w:r>
      <w:r>
        <w:rPr>
          <w:b/>
          <w:i/>
          <w:color w:val="FF0000"/>
        </w:rPr>
        <w:t>if the transformer size is larger than that indicated</w:t>
      </w:r>
      <w:r w:rsidR="00E928EC">
        <w:rPr>
          <w:b/>
          <w:i/>
          <w:color w:val="FF0000"/>
        </w:rPr>
        <w:t xml:space="preserve"> above</w:t>
      </w:r>
      <w:r w:rsidRPr="00CB31FD">
        <w:rPr>
          <w:b/>
          <w:i/>
          <w:color w:val="FF0000"/>
        </w:rPr>
        <w:t>.</w:t>
      </w:r>
    </w:p>
    <w:p w14:paraId="7ECF6D15" w14:textId="77777777" w:rsidR="00CF0DF4" w:rsidRDefault="00CF0DF4" w:rsidP="003D269C">
      <w:pPr>
        <w:spacing w:line="200" w:lineRule="exact"/>
        <w:jc w:val="both"/>
      </w:pPr>
    </w:p>
    <w:p w14:paraId="7698ACC5" w14:textId="77777777" w:rsidR="004C1DDF" w:rsidRDefault="007E0AB5" w:rsidP="003D269C">
      <w:pPr>
        <w:spacing w:line="200" w:lineRule="exact"/>
        <w:jc w:val="both"/>
      </w:pPr>
      <w:r>
        <w:t>[</w:t>
      </w:r>
      <w:r w:rsidR="004C1DDF" w:rsidRPr="004C1DDF">
        <w:t>The transformer primary shall include a</w:t>
      </w:r>
      <w:r w:rsidR="00CB31FD">
        <w:t>n externally removable</w:t>
      </w:r>
      <w:r w:rsidR="004C1DDF" w:rsidRPr="004C1DDF">
        <w:t xml:space="preserve"> </w:t>
      </w:r>
      <w:proofErr w:type="spellStart"/>
      <w:r w:rsidR="004C1DDF" w:rsidRPr="004C1DDF">
        <w:t>loadbreak</w:t>
      </w:r>
      <w:proofErr w:type="spellEnd"/>
      <w:r w:rsidR="004C1DDF" w:rsidRPr="004C1DDF">
        <w:t xml:space="preserve"> Bay-O-Net assembly with a flapper valve to minimize oil spillage.</w:t>
      </w:r>
      <w:r w:rsidR="00AE17D4">
        <w:t xml:space="preserve"> </w:t>
      </w:r>
      <w:r w:rsidR="004C1DDF" w:rsidRPr="004C1DDF">
        <w:t xml:space="preserve">Overcurrent protection shall be provided by a </w:t>
      </w:r>
      <w:r w:rsidR="00AE17D4">
        <w:t xml:space="preserve">two fuse-scheme utilizing a </w:t>
      </w:r>
      <w:r w:rsidR="004C1DDF" w:rsidRPr="004C1DDF">
        <w:t>Bay-O-Net expulsion fuse in series with a</w:t>
      </w:r>
      <w:r w:rsidR="00CB31FD">
        <w:t>n</w:t>
      </w:r>
      <w:r w:rsidR="004C1DDF" w:rsidRPr="004C1DDF">
        <w:t xml:space="preserve"> </w:t>
      </w:r>
      <w:r w:rsidR="00CB31FD" w:rsidRPr="004C1DDF">
        <w:t xml:space="preserve">under-oil </w:t>
      </w:r>
      <w:r w:rsidR="004C1DDF" w:rsidRPr="004C1DDF">
        <w:t xml:space="preserve">current limiting </w:t>
      </w:r>
      <w:r w:rsidR="00AE17D4">
        <w:t xml:space="preserve">backup </w:t>
      </w:r>
      <w:r w:rsidR="004C1DDF" w:rsidRPr="004C1DDF">
        <w:t xml:space="preserve">fuse. The fusing scheme shall provide </w:t>
      </w:r>
      <w:r w:rsidR="00AE17D4">
        <w:t xml:space="preserve">a </w:t>
      </w:r>
      <w:r w:rsidR="004C1DDF" w:rsidRPr="004C1DDF">
        <w:t xml:space="preserve">full range </w:t>
      </w:r>
      <w:r w:rsidR="00AE17D4">
        <w:t xml:space="preserve">of </w:t>
      </w:r>
      <w:r w:rsidR="004C1DDF" w:rsidRPr="004C1DDF">
        <w:t>overcurrent protection.</w:t>
      </w:r>
      <w:r>
        <w:t>]</w:t>
      </w:r>
    </w:p>
    <w:p w14:paraId="5A29025E" w14:textId="77777777" w:rsidR="00CF0DF4" w:rsidRDefault="00CF0DF4" w:rsidP="003D269C">
      <w:pPr>
        <w:spacing w:line="200" w:lineRule="exact"/>
        <w:jc w:val="both"/>
      </w:pPr>
    </w:p>
    <w:p w14:paraId="724CB347" w14:textId="77777777" w:rsidR="00CF0DF4" w:rsidRPr="00CF0DF4" w:rsidRDefault="00CF0DF4" w:rsidP="00CF0DF4">
      <w:pPr>
        <w:spacing w:line="200" w:lineRule="exact"/>
        <w:ind w:left="720"/>
        <w:jc w:val="both"/>
        <w:rPr>
          <w:b/>
          <w:i/>
          <w:color w:val="FF0000"/>
        </w:rPr>
      </w:pPr>
      <w:r>
        <w:rPr>
          <w:b/>
          <w:i/>
          <w:color w:val="FF0000"/>
        </w:rPr>
        <w:t>Delete the following paragraph if Bay-O-Net fusing above is specified.</w:t>
      </w:r>
    </w:p>
    <w:p w14:paraId="0386908D" w14:textId="77777777" w:rsidR="00CF0DF4" w:rsidRDefault="00CF0DF4" w:rsidP="003D269C">
      <w:pPr>
        <w:spacing w:line="200" w:lineRule="exact"/>
        <w:jc w:val="both"/>
      </w:pPr>
    </w:p>
    <w:p w14:paraId="5C64181C" w14:textId="77777777" w:rsidR="00CF0DF4" w:rsidRPr="004C1DDF" w:rsidRDefault="007E0AB5" w:rsidP="003D269C">
      <w:pPr>
        <w:spacing w:line="200" w:lineRule="exact"/>
        <w:jc w:val="both"/>
      </w:pPr>
      <w:r>
        <w:t>[</w:t>
      </w:r>
      <w:r w:rsidR="00CF0DF4">
        <w:t xml:space="preserve">The transformer overcurrent protection </w:t>
      </w:r>
      <w:r w:rsidR="003459C1">
        <w:t xml:space="preserve">will </w:t>
      </w:r>
      <w:r w:rsidR="00CF0DF4">
        <w:t>be provided by fus</w:t>
      </w:r>
      <w:r w:rsidR="003459C1">
        <w:t>es</w:t>
      </w:r>
      <w:r w:rsidR="00CF0DF4">
        <w:t xml:space="preserve"> in a separate upstream switchgear unit.</w:t>
      </w:r>
      <w:r>
        <w:t>]</w:t>
      </w:r>
    </w:p>
    <w:p w14:paraId="06FDCE6E" w14:textId="77777777" w:rsidR="004C1DDF" w:rsidRPr="004C1DDF" w:rsidRDefault="004C1DDF" w:rsidP="004C1DDF">
      <w:pPr>
        <w:spacing w:line="200" w:lineRule="exact"/>
        <w:jc w:val="both"/>
      </w:pPr>
    </w:p>
    <w:p w14:paraId="51E506C9" w14:textId="77777777" w:rsidR="00BE23B3" w:rsidRPr="00BE23B3" w:rsidRDefault="00BE23B3" w:rsidP="00BE23B3">
      <w:pPr>
        <w:spacing w:line="200" w:lineRule="exact"/>
        <w:jc w:val="both"/>
        <w:rPr>
          <w:b/>
        </w:rPr>
      </w:pPr>
      <w:r w:rsidRPr="00BE23B3">
        <w:rPr>
          <w:b/>
        </w:rPr>
        <w:t>OVER</w:t>
      </w:r>
      <w:r>
        <w:rPr>
          <w:b/>
        </w:rPr>
        <w:t>-VOLTAGE</w:t>
      </w:r>
      <w:r w:rsidRPr="00BE23B3">
        <w:rPr>
          <w:b/>
        </w:rPr>
        <w:t xml:space="preserve"> PROTECTION</w:t>
      </w:r>
    </w:p>
    <w:p w14:paraId="5A422908" w14:textId="77777777" w:rsidR="007C28B8" w:rsidRPr="007C28B8" w:rsidRDefault="00A17840" w:rsidP="007C28B8">
      <w:pPr>
        <w:spacing w:line="200" w:lineRule="exact"/>
        <w:jc w:val="both"/>
      </w:pPr>
      <w:r w:rsidRPr="00A17840">
        <w:t xml:space="preserve">Primary over-voltage protection shall be provided by externally mounted, </w:t>
      </w:r>
      <w:proofErr w:type="spellStart"/>
      <w:r w:rsidRPr="00A17840">
        <w:t>deadfront</w:t>
      </w:r>
      <w:proofErr w:type="spellEnd"/>
      <w:r w:rsidRPr="00A17840">
        <w:t xml:space="preserve"> elbow MOV surge arrestors mounted on the connector </w:t>
      </w:r>
      <w:proofErr w:type="spellStart"/>
      <w:r w:rsidRPr="00A17840">
        <w:t>loadbreak</w:t>
      </w:r>
      <w:proofErr w:type="spellEnd"/>
      <w:r w:rsidRPr="00A17840">
        <w:t xml:space="preserve"> tap. Elbow surge arresters shall be distribution class and meet the following ratings:</w:t>
      </w:r>
    </w:p>
    <w:p w14:paraId="372CF3D8" w14:textId="77777777" w:rsidR="007C28B8" w:rsidRPr="007C28B8" w:rsidRDefault="007C28B8" w:rsidP="007C28B8">
      <w:pPr>
        <w:spacing w:line="200" w:lineRule="exact"/>
        <w:jc w:val="both"/>
      </w:pPr>
    </w:p>
    <w:p w14:paraId="52937A70" w14:textId="77777777" w:rsidR="007C28B8" w:rsidRPr="007C28B8" w:rsidRDefault="007C28B8" w:rsidP="007C28B8">
      <w:pPr>
        <w:spacing w:line="200" w:lineRule="exact"/>
        <w:ind w:left="720"/>
        <w:jc w:val="both"/>
        <w:rPr>
          <w:b/>
          <w:i/>
          <w:color w:val="FF0000"/>
        </w:rPr>
      </w:pPr>
      <w:r w:rsidRPr="007C28B8">
        <w:rPr>
          <w:b/>
          <w:i/>
          <w:color w:val="FF0000"/>
        </w:rPr>
        <w:t xml:space="preserve">Choose </w:t>
      </w:r>
      <w:r w:rsidR="00CF0DF4">
        <w:rPr>
          <w:b/>
          <w:i/>
          <w:color w:val="FF0000"/>
        </w:rPr>
        <w:t xml:space="preserve">the </w:t>
      </w:r>
      <w:r w:rsidRPr="007C28B8">
        <w:rPr>
          <w:b/>
          <w:i/>
          <w:color w:val="FF0000"/>
        </w:rPr>
        <w:t>applicable voltage rating and delete the other</w:t>
      </w:r>
      <w:r>
        <w:rPr>
          <w:b/>
          <w:i/>
          <w:color w:val="FF0000"/>
        </w:rPr>
        <w:t>s</w:t>
      </w:r>
      <w:r w:rsidRPr="007C28B8">
        <w:rPr>
          <w:b/>
          <w:i/>
          <w:color w:val="FF0000"/>
        </w:rPr>
        <w:t>.</w:t>
      </w:r>
    </w:p>
    <w:p w14:paraId="7ECCF3C6" w14:textId="77777777" w:rsidR="007C28B8" w:rsidRDefault="007C28B8" w:rsidP="007C28B8">
      <w:pPr>
        <w:spacing w:line="200" w:lineRule="exact"/>
        <w:jc w:val="both"/>
      </w:pPr>
    </w:p>
    <w:p w14:paraId="17B0F203" w14:textId="77777777" w:rsidR="007C28B8" w:rsidRPr="007C28B8" w:rsidRDefault="007E0AB5" w:rsidP="007C28B8">
      <w:pPr>
        <w:spacing w:line="200" w:lineRule="exact"/>
        <w:ind w:left="720"/>
        <w:jc w:val="both"/>
      </w:pPr>
      <w:r>
        <w:t>[</w:t>
      </w:r>
      <w:r w:rsidR="00E928EC" w:rsidRPr="00E928EC">
        <w:t>4160Y/2400</w:t>
      </w:r>
      <w:r w:rsidR="00E928EC">
        <w:t xml:space="preserve"> </w:t>
      </w:r>
      <w:r w:rsidR="007C28B8" w:rsidRPr="007C28B8">
        <w:t>volt solidly grounded distribution system ratings:  3 kV duty rated, 2.55 kV MCOV, maximum discharge voltage at 10 kA (8 X 2</w:t>
      </w:r>
      <w:r w:rsidR="00786FCA">
        <w:t>0 microsecond current wave) - 11</w:t>
      </w:r>
      <w:r w:rsidR="007C28B8" w:rsidRPr="007C28B8">
        <w:t>.4 kV crest maximum.</w:t>
      </w:r>
      <w:r>
        <w:t>]</w:t>
      </w:r>
    </w:p>
    <w:p w14:paraId="7A4112F6" w14:textId="77777777" w:rsidR="007C28B8" w:rsidRPr="007C28B8" w:rsidRDefault="007C28B8" w:rsidP="007C28B8">
      <w:pPr>
        <w:spacing w:line="200" w:lineRule="exact"/>
        <w:ind w:left="720"/>
        <w:jc w:val="both"/>
      </w:pPr>
    </w:p>
    <w:p w14:paraId="2D815836" w14:textId="77777777" w:rsidR="007C28B8" w:rsidRPr="007C28B8" w:rsidRDefault="007E0AB5" w:rsidP="007C28B8">
      <w:pPr>
        <w:spacing w:line="200" w:lineRule="exact"/>
        <w:ind w:left="720"/>
        <w:jc w:val="both"/>
      </w:pPr>
      <w:r>
        <w:t>[</w:t>
      </w:r>
      <w:r w:rsidR="007C28B8" w:rsidRPr="007C28B8">
        <w:t>12470</w:t>
      </w:r>
      <w:r w:rsidR="00E928EC">
        <w:t>Y/7200</w:t>
      </w:r>
      <w:r w:rsidR="007C28B8" w:rsidRPr="007C28B8">
        <w:t xml:space="preserve"> volt solidly grounded distribution system ratings:  9 kV duty rated, 7.65 kV MCOV, maximum discharge voltage at 10 kA (8 X 2</w:t>
      </w:r>
      <w:r w:rsidR="00786FCA">
        <w:t>0 microsecond current wave) - 32</w:t>
      </w:r>
      <w:r w:rsidR="007C28B8" w:rsidRPr="007C28B8">
        <w:t>.</w:t>
      </w:r>
      <w:r w:rsidR="00786FCA">
        <w:t>8</w:t>
      </w:r>
      <w:r w:rsidR="007C28B8" w:rsidRPr="007C28B8">
        <w:t xml:space="preserve"> kV crest maximum.</w:t>
      </w:r>
      <w:r>
        <w:t>]</w:t>
      </w:r>
    </w:p>
    <w:p w14:paraId="5621D85F" w14:textId="77777777" w:rsidR="007C28B8" w:rsidRPr="007C28B8" w:rsidRDefault="007C28B8" w:rsidP="007C28B8">
      <w:pPr>
        <w:spacing w:line="200" w:lineRule="exact"/>
        <w:ind w:left="720"/>
        <w:jc w:val="both"/>
      </w:pPr>
    </w:p>
    <w:p w14:paraId="6B769CA9" w14:textId="77777777" w:rsidR="007C28B8" w:rsidRPr="007C28B8" w:rsidRDefault="007E0AB5" w:rsidP="007C28B8">
      <w:pPr>
        <w:spacing w:line="200" w:lineRule="exact"/>
        <w:ind w:left="720"/>
        <w:jc w:val="both"/>
      </w:pPr>
      <w:r>
        <w:t>[</w:t>
      </w:r>
      <w:r w:rsidR="007C28B8" w:rsidRPr="007C28B8">
        <w:t>13800</w:t>
      </w:r>
      <w:r w:rsidR="00E928EC">
        <w:t>Y/7970</w:t>
      </w:r>
      <w:r w:rsidR="007C28B8" w:rsidRPr="007C28B8">
        <w:t xml:space="preserve"> volt solidly grounded distribution system ratings:  10 kV duty rated, 8.40 kV MCOV, maximum discharge voltage at 10 kA (8 X 20 microsecond current wave</w:t>
      </w:r>
      <w:r w:rsidR="00786FCA">
        <w:t>) - 3</w:t>
      </w:r>
      <w:r w:rsidR="004923A8">
        <w:t>4</w:t>
      </w:r>
      <w:r w:rsidR="007C28B8" w:rsidRPr="007C28B8">
        <w:t>.</w:t>
      </w:r>
      <w:r w:rsidR="004923A8">
        <w:t>1</w:t>
      </w:r>
      <w:r w:rsidR="007C28B8" w:rsidRPr="007C28B8">
        <w:t xml:space="preserve"> kV crest maximum.</w:t>
      </w:r>
      <w:r>
        <w:t>]</w:t>
      </w:r>
    </w:p>
    <w:p w14:paraId="4064EBAB" w14:textId="77777777" w:rsidR="004C1DDF" w:rsidRPr="004C1DDF" w:rsidRDefault="004C1DDF" w:rsidP="004C1DDF">
      <w:pPr>
        <w:spacing w:line="200" w:lineRule="exact"/>
        <w:jc w:val="both"/>
        <w:rPr>
          <w:b/>
        </w:rPr>
      </w:pPr>
    </w:p>
    <w:p w14:paraId="7AB1C4BA" w14:textId="77777777" w:rsidR="004C1DDF" w:rsidRPr="004C1DDF" w:rsidRDefault="004C1DDF" w:rsidP="004C1DDF">
      <w:pPr>
        <w:spacing w:line="200" w:lineRule="exact"/>
        <w:jc w:val="both"/>
        <w:rPr>
          <w:b/>
        </w:rPr>
      </w:pPr>
      <w:r w:rsidRPr="004C1DDF">
        <w:rPr>
          <w:b/>
        </w:rPr>
        <w:t>ACCESSORIES</w:t>
      </w:r>
    </w:p>
    <w:p w14:paraId="10D509F6" w14:textId="77777777" w:rsidR="004C1DDF" w:rsidRPr="004C1DDF" w:rsidRDefault="004C1DDF" w:rsidP="004C1DDF">
      <w:pPr>
        <w:spacing w:line="200" w:lineRule="exact"/>
        <w:jc w:val="both"/>
      </w:pPr>
      <w:r w:rsidRPr="004C1DDF">
        <w:t>The following accessories shall be provided:</w:t>
      </w:r>
    </w:p>
    <w:p w14:paraId="57EBD58B" w14:textId="77777777" w:rsidR="00502B97" w:rsidRPr="00502B97" w:rsidRDefault="00502B97" w:rsidP="00502B97">
      <w:pPr>
        <w:pStyle w:val="ListParagraph"/>
        <w:numPr>
          <w:ilvl w:val="0"/>
          <w:numId w:val="8"/>
        </w:numPr>
        <w:spacing w:line="200" w:lineRule="exact"/>
        <w:ind w:left="1080"/>
        <w:jc w:val="both"/>
      </w:pPr>
      <w:r w:rsidRPr="00736252">
        <w:t xml:space="preserve">Full capacity containment </w:t>
      </w:r>
      <w:proofErr w:type="gramStart"/>
      <w:r w:rsidRPr="00736252">
        <w:t>pan</w:t>
      </w:r>
      <w:proofErr w:type="gramEnd"/>
      <w:r w:rsidRPr="00736252">
        <w:t xml:space="preserve"> to capture any insulating fluid that may escape from the transformer tank or radiators.</w:t>
      </w:r>
      <w:r w:rsidR="00D236F0" w:rsidRPr="00736252">
        <w:t xml:space="preserve"> The pan shall form-fit the transformer and provide 100% fluid containment. </w:t>
      </w:r>
      <w:r w:rsidR="00736252" w:rsidRPr="00736252">
        <w:t xml:space="preserve"> The pan shall be painted to match the transformer, contain a drain plug and a removable, gasketed front panel</w:t>
      </w:r>
      <w:r>
        <w:t>.</w:t>
      </w:r>
    </w:p>
    <w:p w14:paraId="0D6C11A9" w14:textId="77777777" w:rsidR="004C1DDF" w:rsidRPr="004C1DDF" w:rsidRDefault="004C1DDF" w:rsidP="00502B97">
      <w:pPr>
        <w:pStyle w:val="ListParagraph"/>
        <w:numPr>
          <w:ilvl w:val="0"/>
          <w:numId w:val="8"/>
        </w:numPr>
        <w:spacing w:line="200" w:lineRule="exact"/>
        <w:ind w:left="1080"/>
        <w:jc w:val="both"/>
      </w:pPr>
      <w:r w:rsidRPr="004C1DDF">
        <w:t>Lifting lugs (4)</w:t>
      </w:r>
    </w:p>
    <w:p w14:paraId="05EE43E9" w14:textId="77777777" w:rsidR="004C1DDF" w:rsidRPr="004C1DDF" w:rsidRDefault="004C1DDF" w:rsidP="00502B97">
      <w:pPr>
        <w:pStyle w:val="ListParagraph"/>
        <w:numPr>
          <w:ilvl w:val="0"/>
          <w:numId w:val="8"/>
        </w:numPr>
        <w:spacing w:line="200" w:lineRule="exact"/>
        <w:ind w:left="1080"/>
        <w:jc w:val="both"/>
      </w:pPr>
      <w:r w:rsidRPr="004C1DDF">
        <w:t>1-inch upper fill plug</w:t>
      </w:r>
    </w:p>
    <w:p w14:paraId="20AFE803" w14:textId="77777777" w:rsidR="004C1DDF" w:rsidRPr="004C1DDF" w:rsidRDefault="009B7F93" w:rsidP="00502B97">
      <w:pPr>
        <w:pStyle w:val="ListParagraph"/>
        <w:numPr>
          <w:ilvl w:val="0"/>
          <w:numId w:val="8"/>
        </w:numPr>
        <w:spacing w:line="200" w:lineRule="exact"/>
        <w:ind w:left="1080"/>
        <w:jc w:val="both"/>
      </w:pPr>
      <w:r>
        <w:t>1-inch drain</w:t>
      </w:r>
      <w:r w:rsidR="00BC4439">
        <w:t xml:space="preserve"> valve with </w:t>
      </w:r>
      <w:r>
        <w:t xml:space="preserve">sampling </w:t>
      </w:r>
      <w:r w:rsidR="00BC4439">
        <w:t>device</w:t>
      </w:r>
    </w:p>
    <w:p w14:paraId="17646E92" w14:textId="77777777" w:rsidR="004C1DDF" w:rsidRPr="004C1DDF" w:rsidRDefault="004C1DDF" w:rsidP="00502B97">
      <w:pPr>
        <w:pStyle w:val="ListParagraph"/>
        <w:numPr>
          <w:ilvl w:val="0"/>
          <w:numId w:val="8"/>
        </w:numPr>
        <w:spacing w:line="200" w:lineRule="exact"/>
        <w:ind w:left="1080"/>
        <w:jc w:val="both"/>
      </w:pPr>
      <w:r w:rsidRPr="004C1DDF">
        <w:t xml:space="preserve">Automatic pressure relief </w:t>
      </w:r>
      <w:r w:rsidR="009B7F93">
        <w:t>device</w:t>
      </w:r>
    </w:p>
    <w:p w14:paraId="02F2825A" w14:textId="77777777" w:rsidR="004C1DDF" w:rsidRPr="004C1DDF" w:rsidRDefault="004C1DDF" w:rsidP="00502B97">
      <w:pPr>
        <w:pStyle w:val="ListParagraph"/>
        <w:numPr>
          <w:ilvl w:val="0"/>
          <w:numId w:val="8"/>
        </w:numPr>
        <w:spacing w:line="200" w:lineRule="exact"/>
        <w:ind w:left="1080"/>
        <w:jc w:val="both"/>
      </w:pPr>
      <w:r w:rsidRPr="004C1DDF">
        <w:t>Liquid Level Gauge</w:t>
      </w:r>
    </w:p>
    <w:p w14:paraId="2C7F69B9" w14:textId="77777777" w:rsidR="009B7F93" w:rsidRDefault="009B7F93" w:rsidP="009B7F93">
      <w:pPr>
        <w:pStyle w:val="ListParagraph"/>
        <w:numPr>
          <w:ilvl w:val="0"/>
          <w:numId w:val="8"/>
        </w:numPr>
        <w:spacing w:line="200" w:lineRule="exact"/>
        <w:ind w:left="1080"/>
        <w:jc w:val="both"/>
      </w:pPr>
      <w:r w:rsidRPr="004C1DDF">
        <w:t>Dial Type Thermometer</w:t>
      </w:r>
    </w:p>
    <w:p w14:paraId="2F07AC70" w14:textId="77777777" w:rsidR="004C1DDF" w:rsidRPr="004C1DDF" w:rsidRDefault="004C1DDF" w:rsidP="00502B97">
      <w:pPr>
        <w:pStyle w:val="ListParagraph"/>
        <w:numPr>
          <w:ilvl w:val="0"/>
          <w:numId w:val="8"/>
        </w:numPr>
        <w:spacing w:line="200" w:lineRule="exact"/>
        <w:ind w:left="1080"/>
        <w:jc w:val="both"/>
      </w:pPr>
      <w:r w:rsidRPr="004C1DDF">
        <w:t xml:space="preserve">Pressure/Vacuum Gauge </w:t>
      </w:r>
    </w:p>
    <w:p w14:paraId="546F0114" w14:textId="77777777" w:rsidR="009B7F93" w:rsidRDefault="00497520" w:rsidP="009B7F93">
      <w:pPr>
        <w:pStyle w:val="ListParagraph"/>
        <w:numPr>
          <w:ilvl w:val="0"/>
          <w:numId w:val="8"/>
        </w:numPr>
        <w:spacing w:line="200" w:lineRule="exact"/>
        <w:ind w:left="1080"/>
        <w:jc w:val="both"/>
      </w:pPr>
      <w:r w:rsidRPr="00497520">
        <w:t>Stainle</w:t>
      </w:r>
      <w:r>
        <w:t>ss steel NEMA 2-hole ground pad</w:t>
      </w:r>
      <w:r w:rsidR="00506E4F">
        <w:t xml:space="preserve"> in secondary compartment</w:t>
      </w:r>
    </w:p>
    <w:p w14:paraId="4189458A" w14:textId="77777777" w:rsidR="00497520" w:rsidRPr="00497520" w:rsidRDefault="00497520" w:rsidP="00497520">
      <w:pPr>
        <w:pStyle w:val="ListParagraph"/>
        <w:numPr>
          <w:ilvl w:val="0"/>
          <w:numId w:val="8"/>
        </w:numPr>
        <w:spacing w:line="200" w:lineRule="exact"/>
        <w:ind w:left="1080"/>
        <w:jc w:val="both"/>
        <w:rPr>
          <w:b/>
        </w:rPr>
      </w:pPr>
      <w:r>
        <w:t>P</w:t>
      </w:r>
      <w:r w:rsidRPr="00497520">
        <w:t xml:space="preserve">re-drilled copper ground busbar in primary compartment. Busbar shall be ¼” thick by 4” wide and sized to accommodate </w:t>
      </w:r>
      <w:r w:rsidR="00532537" w:rsidRPr="00497520">
        <w:t xml:space="preserve">(4) one-hole </w:t>
      </w:r>
      <w:r w:rsidR="00532537">
        <w:t>compression</w:t>
      </w:r>
      <w:r w:rsidR="00532537" w:rsidRPr="00497520">
        <w:t xml:space="preserve"> connectors (0.28” diameter holes) </w:t>
      </w:r>
      <w:r w:rsidR="005F5E5F" w:rsidRPr="00497520">
        <w:t xml:space="preserve">and </w:t>
      </w:r>
      <w:r w:rsidRPr="00497520">
        <w:t xml:space="preserve">(4) two-hole </w:t>
      </w:r>
      <w:r>
        <w:t>compression</w:t>
      </w:r>
      <w:r w:rsidRPr="00497520">
        <w:t xml:space="preserve"> connectors (0.44” diam</w:t>
      </w:r>
      <w:r w:rsidR="005F5E5F">
        <w:t>eter holes with 1.00” spacing)</w:t>
      </w:r>
      <w:r w:rsidRPr="00497520">
        <w:t>.</w:t>
      </w:r>
    </w:p>
    <w:p w14:paraId="4A3DA0D7" w14:textId="77777777" w:rsidR="00497520" w:rsidRPr="00497520" w:rsidRDefault="00497520" w:rsidP="004C1DDF">
      <w:pPr>
        <w:spacing w:line="200" w:lineRule="exact"/>
        <w:jc w:val="both"/>
      </w:pPr>
    </w:p>
    <w:p w14:paraId="39502C8D" w14:textId="77777777" w:rsidR="004C1DDF" w:rsidRPr="004C1DDF" w:rsidRDefault="003D269C" w:rsidP="004C1DDF">
      <w:pPr>
        <w:spacing w:line="200" w:lineRule="exact"/>
        <w:jc w:val="both"/>
        <w:rPr>
          <w:b/>
        </w:rPr>
      </w:pPr>
      <w:r>
        <w:rPr>
          <w:b/>
        </w:rPr>
        <w:t>LABELING</w:t>
      </w:r>
    </w:p>
    <w:p w14:paraId="53C9EBE5" w14:textId="77777777" w:rsidR="004C1DDF" w:rsidRPr="004C1DDF" w:rsidRDefault="004C1DDF" w:rsidP="004C1DDF">
      <w:pPr>
        <w:spacing w:line="200" w:lineRule="exact"/>
        <w:jc w:val="both"/>
      </w:pPr>
      <w:r w:rsidRPr="004C1DDF">
        <w:t>Hazard-Alerting Signs</w:t>
      </w:r>
      <w:r w:rsidR="003D269C">
        <w:t>:</w:t>
      </w:r>
    </w:p>
    <w:p w14:paraId="046BA5C2" w14:textId="77777777" w:rsidR="004C1DDF" w:rsidRPr="004C1DDF" w:rsidRDefault="004C1DDF" w:rsidP="003D269C">
      <w:pPr>
        <w:spacing w:line="200" w:lineRule="exact"/>
        <w:ind w:left="720"/>
        <w:jc w:val="both"/>
      </w:pPr>
      <w:r w:rsidRPr="004C1DDF">
        <w:t xml:space="preserve">The transformer shall be provided with </w:t>
      </w:r>
      <w:r w:rsidR="00BE23B3">
        <w:t>all required NEMA safety labels.</w:t>
      </w:r>
    </w:p>
    <w:p w14:paraId="30C2B6BB" w14:textId="77777777" w:rsidR="004C1DDF" w:rsidRPr="004C1DDF" w:rsidRDefault="004C1DDF" w:rsidP="004C1DDF">
      <w:pPr>
        <w:spacing w:line="200" w:lineRule="exact"/>
        <w:jc w:val="both"/>
      </w:pPr>
    </w:p>
    <w:p w14:paraId="38E8E0B4" w14:textId="77777777" w:rsidR="004C1DDF" w:rsidRPr="004C1DDF" w:rsidRDefault="004C1DDF" w:rsidP="004C1DDF">
      <w:pPr>
        <w:spacing w:line="200" w:lineRule="exact"/>
        <w:jc w:val="both"/>
      </w:pPr>
      <w:r w:rsidRPr="004C1DDF">
        <w:t>Nameplates, Ratings Labels, and Connection Diagrams</w:t>
      </w:r>
      <w:r w:rsidR="003D269C">
        <w:t>:</w:t>
      </w:r>
    </w:p>
    <w:p w14:paraId="590118C7" w14:textId="77777777" w:rsidR="004C1DDF" w:rsidRPr="004C1DDF" w:rsidRDefault="004C1DDF" w:rsidP="003D269C">
      <w:pPr>
        <w:spacing w:line="200" w:lineRule="exact"/>
        <w:ind w:left="720"/>
        <w:jc w:val="both"/>
      </w:pPr>
      <w:r w:rsidRPr="004C1DDF">
        <w:t>The transformer shall be provided with a</w:t>
      </w:r>
      <w:r w:rsidR="00B86DD7">
        <w:t>n engraved</w:t>
      </w:r>
      <w:r w:rsidRPr="004C1DDF">
        <w:t xml:space="preserve"> nameplate indicating the manufacturer’s name, catalog </w:t>
      </w:r>
      <w:r w:rsidR="00502B97">
        <w:t>and</w:t>
      </w:r>
      <w:r w:rsidRPr="004C1DDF">
        <w:t xml:space="preserve"> model number, serial number, </w:t>
      </w:r>
      <w:r w:rsidR="00502B97" w:rsidRPr="004C1DDF">
        <w:t>manufacture</w:t>
      </w:r>
      <w:r w:rsidR="00502B97" w:rsidRPr="00502B97">
        <w:t xml:space="preserve"> </w:t>
      </w:r>
      <w:r w:rsidR="00502B97" w:rsidRPr="004C1DDF">
        <w:t xml:space="preserve">date, </w:t>
      </w:r>
      <w:r w:rsidRPr="004C1DDF">
        <w:t>and equipment ratings.</w:t>
      </w:r>
    </w:p>
    <w:p w14:paraId="1A207DC3" w14:textId="77777777" w:rsidR="004C1DDF" w:rsidRPr="004C1DDF" w:rsidRDefault="004C1DDF" w:rsidP="004C1DDF">
      <w:pPr>
        <w:spacing w:line="200" w:lineRule="exact"/>
        <w:jc w:val="both"/>
      </w:pPr>
    </w:p>
    <w:p w14:paraId="6B8551CB" w14:textId="77777777" w:rsidR="004C1DDF" w:rsidRPr="004C1DDF" w:rsidRDefault="004C1DDF" w:rsidP="004C1DDF">
      <w:pPr>
        <w:spacing w:line="200" w:lineRule="exact"/>
        <w:jc w:val="both"/>
        <w:rPr>
          <w:b/>
        </w:rPr>
      </w:pPr>
      <w:r w:rsidRPr="004C1DDF">
        <w:rPr>
          <w:b/>
        </w:rPr>
        <w:t>LOCKS</w:t>
      </w:r>
    </w:p>
    <w:p w14:paraId="749FBC2C" w14:textId="77777777" w:rsidR="004C1DDF" w:rsidRPr="004C1DDF" w:rsidRDefault="00D928E6" w:rsidP="004C1DDF">
      <w:pPr>
        <w:spacing w:line="200" w:lineRule="exact"/>
        <w:jc w:val="both"/>
      </w:pPr>
      <w:r>
        <w:t>The installing contractor shall p</w:t>
      </w:r>
      <w:r w:rsidR="004C1DDF" w:rsidRPr="004C1DDF">
        <w:t xml:space="preserve">rovide a padlock </w:t>
      </w:r>
      <w:r w:rsidR="002220A9">
        <w:t>for</w:t>
      </w:r>
      <w:r w:rsidR="004C1DDF" w:rsidRPr="004C1DDF">
        <w:t xml:space="preserve"> the </w:t>
      </w:r>
      <w:r w:rsidR="002220A9">
        <w:t xml:space="preserve">air terminal chamber </w:t>
      </w:r>
      <w:r w:rsidR="004C1DDF" w:rsidRPr="004C1DDF">
        <w:t>door</w:t>
      </w:r>
      <w:r w:rsidR="002A3CC8">
        <w:t>(s)</w:t>
      </w:r>
      <w:r>
        <w:t xml:space="preserve"> </w:t>
      </w:r>
      <w:r w:rsidR="002220A9">
        <w:t>and no-load tap changer</w:t>
      </w:r>
      <w:r w:rsidR="00B86DD7">
        <w:t xml:space="preserve"> handle</w:t>
      </w:r>
      <w:r w:rsidR="004C1DDF" w:rsidRPr="004C1DDF">
        <w:t>.  Padlock shall match user agency’s present padlocks and be keyed per user agency requirements.  Coordinate and confirm padlock information with the facility maintenance personnel.</w:t>
      </w:r>
    </w:p>
    <w:p w14:paraId="2F02E5B0" w14:textId="77777777" w:rsidR="004C1DDF" w:rsidRPr="004C1DDF" w:rsidRDefault="004C1DDF" w:rsidP="004C1DDF">
      <w:pPr>
        <w:spacing w:line="200" w:lineRule="exact"/>
        <w:jc w:val="both"/>
      </w:pPr>
    </w:p>
    <w:p w14:paraId="1D32549A" w14:textId="77777777" w:rsidR="00C006B6" w:rsidRDefault="00C006B6" w:rsidP="00FF5F12">
      <w:pPr>
        <w:spacing w:line="200" w:lineRule="exact"/>
        <w:jc w:val="center"/>
        <w:rPr>
          <w:b/>
        </w:rPr>
      </w:pPr>
      <w:r>
        <w:rPr>
          <w:b/>
        </w:rPr>
        <w:t>PART 3 - EXECUTION</w:t>
      </w:r>
    </w:p>
    <w:p w14:paraId="2EE44C3F" w14:textId="77777777" w:rsidR="00C006B6" w:rsidRDefault="00C006B6" w:rsidP="00FF5F12">
      <w:pPr>
        <w:spacing w:line="200" w:lineRule="exact"/>
        <w:jc w:val="both"/>
      </w:pPr>
    </w:p>
    <w:p w14:paraId="074DDE7D" w14:textId="77777777" w:rsidR="00C006B6" w:rsidRDefault="00C006B6" w:rsidP="00FF5F12">
      <w:pPr>
        <w:spacing w:line="200" w:lineRule="exact"/>
        <w:jc w:val="both"/>
        <w:rPr>
          <w:b/>
        </w:rPr>
      </w:pPr>
      <w:r>
        <w:rPr>
          <w:b/>
        </w:rPr>
        <w:t>EXAMINATION</w:t>
      </w:r>
    </w:p>
    <w:p w14:paraId="515D0D78" w14:textId="77777777" w:rsidR="00C006B6" w:rsidRDefault="00C006B6" w:rsidP="00FF5F12">
      <w:pPr>
        <w:spacing w:line="200" w:lineRule="exact"/>
        <w:jc w:val="both"/>
      </w:pPr>
      <w:r>
        <w:t>Verify field measurements are as shown on Drawings.</w:t>
      </w:r>
    </w:p>
    <w:p w14:paraId="79DA86F0" w14:textId="77777777" w:rsidR="00C006B6" w:rsidRDefault="00C006B6" w:rsidP="00FF5F12">
      <w:pPr>
        <w:spacing w:line="200" w:lineRule="exact"/>
        <w:jc w:val="both"/>
      </w:pPr>
    </w:p>
    <w:p w14:paraId="4F7796EE" w14:textId="77777777" w:rsidR="00C006B6" w:rsidRDefault="00C006B6" w:rsidP="00FF5F12">
      <w:pPr>
        <w:spacing w:line="200" w:lineRule="exact"/>
        <w:jc w:val="both"/>
      </w:pPr>
      <w:r>
        <w:lastRenderedPageBreak/>
        <w:t>Beginning of installation means installer accepts conditions.</w:t>
      </w:r>
    </w:p>
    <w:p w14:paraId="39E5F81C" w14:textId="77777777" w:rsidR="00C006B6" w:rsidRDefault="00C006B6" w:rsidP="00FF5F12">
      <w:pPr>
        <w:spacing w:line="200" w:lineRule="exact"/>
        <w:jc w:val="both"/>
      </w:pPr>
    </w:p>
    <w:p w14:paraId="466C273C" w14:textId="77777777" w:rsidR="0023225C" w:rsidRPr="00C72573" w:rsidRDefault="000572DD" w:rsidP="0023225C">
      <w:pPr>
        <w:spacing w:line="200" w:lineRule="exact"/>
        <w:jc w:val="both"/>
        <w:rPr>
          <w:b/>
        </w:rPr>
      </w:pPr>
      <w:r>
        <w:rPr>
          <w:b/>
        </w:rPr>
        <w:t>FIELD</w:t>
      </w:r>
      <w:r w:rsidR="0023225C">
        <w:rPr>
          <w:b/>
        </w:rPr>
        <w:t xml:space="preserve"> ASSEMBLY</w:t>
      </w:r>
    </w:p>
    <w:p w14:paraId="3E29F333" w14:textId="77777777" w:rsidR="0023225C" w:rsidRPr="00C72573" w:rsidRDefault="0023225C" w:rsidP="0023225C">
      <w:pPr>
        <w:spacing w:line="200" w:lineRule="exact"/>
        <w:jc w:val="both"/>
      </w:pPr>
      <w:r>
        <w:t xml:space="preserve">If the transformer is shipped </w:t>
      </w:r>
      <w:r w:rsidR="00FC4F1C">
        <w:t xml:space="preserve">or moved into place </w:t>
      </w:r>
      <w:r>
        <w:t>with the radiators detached, p</w:t>
      </w:r>
      <w:r w:rsidRPr="00C72573">
        <w:t xml:space="preserve">rovide the services of a factory trained and certified technician to </w:t>
      </w:r>
      <w:r>
        <w:t>install the radiators and fill the unit with insulating fluid.</w:t>
      </w:r>
      <w:r w:rsidRPr="00C72573">
        <w:t xml:space="preserve"> Upon completion of the </w:t>
      </w:r>
      <w:r>
        <w:t>work</w:t>
      </w:r>
      <w:r w:rsidRPr="00C72573">
        <w:t>, submit a field report</w:t>
      </w:r>
      <w:r>
        <w:t xml:space="preserve"> </w:t>
      </w:r>
      <w:r w:rsidRPr="00C72573">
        <w:t xml:space="preserve">and test log, signed by the factory </w:t>
      </w:r>
      <w:r w:rsidRPr="0023225C">
        <w:t xml:space="preserve">certified </w:t>
      </w:r>
      <w:r w:rsidRPr="00C72573">
        <w:t xml:space="preserve">technician. </w:t>
      </w:r>
    </w:p>
    <w:p w14:paraId="6A63D387" w14:textId="77777777" w:rsidR="0023225C" w:rsidRPr="00C72573" w:rsidRDefault="0023225C" w:rsidP="0023225C">
      <w:pPr>
        <w:spacing w:line="200" w:lineRule="exact"/>
        <w:jc w:val="both"/>
      </w:pPr>
    </w:p>
    <w:p w14:paraId="12B6C061" w14:textId="77777777" w:rsidR="00C006B6" w:rsidRDefault="00C006B6" w:rsidP="00FF5F12">
      <w:pPr>
        <w:spacing w:line="200" w:lineRule="exact"/>
        <w:jc w:val="both"/>
        <w:rPr>
          <w:b/>
        </w:rPr>
      </w:pPr>
      <w:r>
        <w:rPr>
          <w:b/>
        </w:rPr>
        <w:t>INSTALLATION</w:t>
      </w:r>
    </w:p>
    <w:p w14:paraId="07FF1705" w14:textId="77777777" w:rsidR="00C006B6" w:rsidRDefault="00C006B6" w:rsidP="00FF5F12">
      <w:pPr>
        <w:spacing w:line="200" w:lineRule="exact"/>
        <w:jc w:val="both"/>
      </w:pPr>
      <w:r>
        <w:t>Install in accordance with manufacturer's instructions.</w:t>
      </w:r>
    </w:p>
    <w:p w14:paraId="6022BCC2" w14:textId="77777777" w:rsidR="00C006B6" w:rsidRDefault="00C006B6" w:rsidP="00FF5F12">
      <w:pPr>
        <w:spacing w:line="200" w:lineRule="exact"/>
        <w:jc w:val="both"/>
      </w:pPr>
    </w:p>
    <w:p w14:paraId="2FB0432E" w14:textId="77777777" w:rsidR="00FF1A74" w:rsidRDefault="00FF1A74" w:rsidP="00FF5F12">
      <w:pPr>
        <w:spacing w:line="200" w:lineRule="exact"/>
        <w:jc w:val="both"/>
      </w:pPr>
      <w:r>
        <w:t xml:space="preserve">Set transformer </w:t>
      </w:r>
      <w:r w:rsidR="00C713E9">
        <w:t xml:space="preserve">and containment pan </w:t>
      </w:r>
      <w:r>
        <w:t xml:space="preserve">on a </w:t>
      </w:r>
      <w:r w:rsidR="00C713E9">
        <w:t>3-1/2</w:t>
      </w:r>
      <w:r w:rsidR="002220A9">
        <w:t xml:space="preserve">” high </w:t>
      </w:r>
      <w:r w:rsidR="00C713E9">
        <w:t xml:space="preserve">(minimum) </w:t>
      </w:r>
      <w:r w:rsidR="002220A9">
        <w:t>concrete pad</w:t>
      </w:r>
      <w:r>
        <w:t>.</w:t>
      </w:r>
      <w:r w:rsidR="00013A5C">
        <w:t xml:space="preserve"> Coordinate the pad </w:t>
      </w:r>
      <w:r w:rsidR="00D928E6">
        <w:t>dimensions</w:t>
      </w:r>
      <w:r w:rsidR="00013A5C">
        <w:t xml:space="preserve"> with the transformer manufacturer.</w:t>
      </w:r>
    </w:p>
    <w:p w14:paraId="180E1A59" w14:textId="77777777" w:rsidR="00FF1A74" w:rsidRDefault="00FF1A74" w:rsidP="00FF5F12">
      <w:pPr>
        <w:spacing w:line="200" w:lineRule="exact"/>
        <w:jc w:val="both"/>
      </w:pPr>
    </w:p>
    <w:p w14:paraId="70158B9D" w14:textId="4177FE15" w:rsidR="004C1DDF" w:rsidRDefault="007430F2" w:rsidP="004C1DDF">
      <w:pPr>
        <w:spacing w:line="200" w:lineRule="exact"/>
        <w:jc w:val="both"/>
      </w:pPr>
      <w:r>
        <w:t>[</w:t>
      </w:r>
      <w:r w:rsidR="004C1DDF" w:rsidRPr="004C1DDF">
        <w:t xml:space="preserve">Mount primary surge arresters </w:t>
      </w:r>
      <w:r w:rsidR="002A3CC8">
        <w:t>on the high voltage termination connector taps</w:t>
      </w:r>
      <w:r w:rsidR="004C1DDF" w:rsidRPr="004C1DDF">
        <w:t>.</w:t>
      </w:r>
      <w:r>
        <w:t>]</w:t>
      </w:r>
    </w:p>
    <w:p w14:paraId="059A0A96" w14:textId="77777777" w:rsidR="003459C1" w:rsidRDefault="003459C1" w:rsidP="004C1DDF">
      <w:pPr>
        <w:spacing w:line="200" w:lineRule="exact"/>
        <w:jc w:val="both"/>
      </w:pPr>
    </w:p>
    <w:p w14:paraId="0194DC69" w14:textId="77777777" w:rsidR="003459C1" w:rsidRPr="004C1DDF" w:rsidRDefault="00A00DAB" w:rsidP="004C1DDF">
      <w:pPr>
        <w:spacing w:line="200" w:lineRule="exact"/>
        <w:jc w:val="both"/>
      </w:pPr>
      <w:r>
        <w:t xml:space="preserve">Install </w:t>
      </w:r>
      <w:r w:rsidR="003459C1">
        <w:t>padlock</w:t>
      </w:r>
      <w:r>
        <w:t>s</w:t>
      </w:r>
      <w:r w:rsidR="003459C1">
        <w:t xml:space="preserve"> on the </w:t>
      </w:r>
      <w:r w:rsidR="002220A9" w:rsidRPr="002220A9">
        <w:t xml:space="preserve">air terminal chamber </w:t>
      </w:r>
      <w:r w:rsidR="00FC4F1C">
        <w:t>door</w:t>
      </w:r>
      <w:r w:rsidR="002A3CC8">
        <w:t>(s)</w:t>
      </w:r>
      <w:r w:rsidR="00D928E6" w:rsidRPr="00D928E6">
        <w:t xml:space="preserve"> </w:t>
      </w:r>
      <w:r w:rsidR="002220A9" w:rsidRPr="002220A9">
        <w:t>and no-load tap changer</w:t>
      </w:r>
      <w:r w:rsidR="003459C1">
        <w:t>.</w:t>
      </w:r>
    </w:p>
    <w:p w14:paraId="46D8594C" w14:textId="77777777" w:rsidR="004C1DDF" w:rsidRPr="004C1DDF" w:rsidRDefault="004C1DDF" w:rsidP="004C1DDF">
      <w:pPr>
        <w:spacing w:line="200" w:lineRule="exact"/>
        <w:jc w:val="both"/>
      </w:pPr>
    </w:p>
    <w:p w14:paraId="74E69871" w14:textId="77777777" w:rsidR="00C006B6" w:rsidRDefault="00C006B6" w:rsidP="00C72573">
      <w:pPr>
        <w:spacing w:line="200" w:lineRule="exact"/>
        <w:jc w:val="both"/>
        <w:rPr>
          <w:b/>
        </w:rPr>
      </w:pPr>
      <w:r>
        <w:rPr>
          <w:b/>
        </w:rPr>
        <w:t>FIELD QUALITY CONTROL</w:t>
      </w:r>
    </w:p>
    <w:p w14:paraId="4D731891" w14:textId="77777777" w:rsidR="00C006B6" w:rsidRDefault="00C006B6" w:rsidP="00FF5F12">
      <w:pPr>
        <w:spacing w:line="200" w:lineRule="exact"/>
        <w:jc w:val="both"/>
      </w:pPr>
      <w:r>
        <w:t xml:space="preserve">Prior to energizing the transformer, field testing will be performed by </w:t>
      </w:r>
      <w:r w:rsidR="007E0AB5">
        <w:t xml:space="preserve">an </w:t>
      </w:r>
      <w:r>
        <w:t xml:space="preserve">independent testing consultant furnished by the </w:t>
      </w:r>
      <w:r w:rsidR="007E0AB5">
        <w:t>DFD</w:t>
      </w:r>
      <w:r>
        <w:t xml:space="preserve">. </w:t>
      </w:r>
      <w:r w:rsidR="00FF5F12">
        <w:t xml:space="preserve"> </w:t>
      </w:r>
      <w:r>
        <w:t xml:space="preserve">The </w:t>
      </w:r>
      <w:r w:rsidR="007E0AB5">
        <w:t>contractor</w:t>
      </w:r>
      <w:r>
        <w:t xml:space="preserve"> shall coordinate the scheduling of the testing consultant with </w:t>
      </w:r>
      <w:r w:rsidR="007E0AB5">
        <w:t>DFD</w:t>
      </w:r>
      <w:r>
        <w:t>.</w:t>
      </w:r>
    </w:p>
    <w:p w14:paraId="538253B5" w14:textId="77777777" w:rsidR="00C006B6" w:rsidRDefault="00C006B6" w:rsidP="00FF5F12">
      <w:pPr>
        <w:spacing w:line="200" w:lineRule="exact"/>
        <w:jc w:val="both"/>
      </w:pPr>
    </w:p>
    <w:p w14:paraId="49D22936" w14:textId="77777777" w:rsidR="00C006B6" w:rsidRDefault="00C006B6" w:rsidP="00FF5F12">
      <w:pPr>
        <w:spacing w:line="200" w:lineRule="exact"/>
        <w:jc w:val="both"/>
      </w:pPr>
      <w:r>
        <w:t>Check for damage and torque connections to manufacturer recommendations prior to energizing transformer.</w:t>
      </w:r>
    </w:p>
    <w:p w14:paraId="1E83CA05" w14:textId="77777777" w:rsidR="00C006B6" w:rsidRDefault="00C006B6" w:rsidP="00FF5F12">
      <w:pPr>
        <w:spacing w:line="200" w:lineRule="exact"/>
        <w:jc w:val="both"/>
      </w:pPr>
    </w:p>
    <w:p w14:paraId="40E9EDA5" w14:textId="77777777" w:rsidR="00C006B6" w:rsidRDefault="00C006B6" w:rsidP="00FF5F12">
      <w:pPr>
        <w:spacing w:line="200" w:lineRule="exact"/>
        <w:jc w:val="both"/>
        <w:rPr>
          <w:b/>
        </w:rPr>
      </w:pPr>
      <w:r>
        <w:rPr>
          <w:b/>
        </w:rPr>
        <w:t>ADJUSTING</w:t>
      </w:r>
    </w:p>
    <w:p w14:paraId="694EA5E3" w14:textId="77777777" w:rsidR="00C006B6" w:rsidRDefault="00C006B6" w:rsidP="00EC1930">
      <w:pPr>
        <w:spacing w:line="200" w:lineRule="exact"/>
        <w:jc w:val="both"/>
      </w:pPr>
      <w:r>
        <w:t xml:space="preserve">Measure </w:t>
      </w:r>
      <w:r w:rsidR="00E41C30">
        <w:t xml:space="preserve">the </w:t>
      </w:r>
      <w:r>
        <w:t>secondary voltage phase-to-phase and phase-to-ground after final energization and prior to loading.</w:t>
      </w:r>
    </w:p>
    <w:p w14:paraId="093ED23B" w14:textId="77777777" w:rsidR="00C006B6" w:rsidRDefault="00C006B6" w:rsidP="00EC1930">
      <w:pPr>
        <w:spacing w:line="200" w:lineRule="exact"/>
        <w:jc w:val="both"/>
      </w:pPr>
    </w:p>
    <w:p w14:paraId="4A13CFF7" w14:textId="77777777" w:rsidR="00C006B6" w:rsidRDefault="00C006B6" w:rsidP="00EC1930">
      <w:pPr>
        <w:spacing w:line="200" w:lineRule="exact"/>
        <w:jc w:val="both"/>
      </w:pPr>
      <w:r>
        <w:t>Adjust primary taps so that secondary voltage is within 2 percent of rated voltage.</w:t>
      </w:r>
    </w:p>
    <w:p w14:paraId="751E08D9" w14:textId="77777777" w:rsidR="00C006B6" w:rsidRDefault="00C006B6" w:rsidP="00EC1930">
      <w:pPr>
        <w:spacing w:line="200" w:lineRule="exact"/>
        <w:jc w:val="both"/>
      </w:pPr>
    </w:p>
    <w:p w14:paraId="1C467009" w14:textId="77777777" w:rsidR="00A63F5E" w:rsidRDefault="00A63F5E" w:rsidP="00163301">
      <w:pPr>
        <w:pStyle w:val="Heading1"/>
        <w:spacing w:line="200" w:lineRule="exact"/>
      </w:pPr>
      <w:r>
        <w:t>CONSTRUCTION VERIFICATION ITEMS</w:t>
      </w:r>
    </w:p>
    <w:p w14:paraId="5544BED8" w14:textId="77777777" w:rsidR="00EC1930" w:rsidRPr="005666CD" w:rsidRDefault="00EC1930" w:rsidP="00163301">
      <w:pPr>
        <w:spacing w:line="200" w:lineRule="exact"/>
        <w:jc w:val="both"/>
      </w:pPr>
      <w:r w:rsidRPr="005666CD">
        <w:t xml:space="preserve">Contractor is responsible for utilizing the construction verification checklists supplied under specification Section 01 91 01 </w:t>
      </w:r>
      <w:r w:rsidR="00FA1F42">
        <w:t xml:space="preserve">or </w:t>
      </w:r>
      <w:r w:rsidRPr="005666CD">
        <w:t>01 91 02 in accordance with the procedures defined for construction verification checklists.</w:t>
      </w:r>
    </w:p>
    <w:p w14:paraId="495A3970" w14:textId="77777777" w:rsidR="00EC1930" w:rsidRPr="003D269C" w:rsidRDefault="00EC1930" w:rsidP="00163301">
      <w:pPr>
        <w:spacing w:line="200" w:lineRule="exact"/>
        <w:jc w:val="both"/>
      </w:pPr>
    </w:p>
    <w:p w14:paraId="255A56C7" w14:textId="77777777" w:rsidR="00457304" w:rsidRPr="00121379" w:rsidRDefault="00457304" w:rsidP="00163301">
      <w:pPr>
        <w:spacing w:line="200" w:lineRule="exact"/>
        <w:jc w:val="both"/>
        <w:rPr>
          <w:b/>
        </w:rPr>
      </w:pPr>
      <w:r w:rsidRPr="00121379">
        <w:rPr>
          <w:b/>
        </w:rPr>
        <w:t>AGENCY TRAINING</w:t>
      </w:r>
    </w:p>
    <w:p w14:paraId="15BFE903" w14:textId="77777777" w:rsidR="00EC1930" w:rsidRPr="005666CD" w:rsidRDefault="00EC1930" w:rsidP="00163301">
      <w:pPr>
        <w:spacing w:line="200" w:lineRule="exact"/>
        <w:jc w:val="both"/>
      </w:pPr>
      <w:r w:rsidRPr="005666CD">
        <w:t xml:space="preserve">All training provided for agency shall comply with the format, general content requirements and submission guidelines specified under Section 01 91 01 </w:t>
      </w:r>
      <w:r w:rsidR="00FA1F42">
        <w:t xml:space="preserve">or </w:t>
      </w:r>
      <w:r w:rsidRPr="005666CD">
        <w:t>01 91 02.</w:t>
      </w:r>
    </w:p>
    <w:p w14:paraId="7E5ACDF6" w14:textId="77777777" w:rsidR="00EC1930" w:rsidRPr="005666CD" w:rsidRDefault="00EC1930" w:rsidP="00EC1930">
      <w:pPr>
        <w:spacing w:line="200" w:lineRule="exact"/>
        <w:jc w:val="both"/>
      </w:pPr>
    </w:p>
    <w:p w14:paraId="7C9C4735" w14:textId="77777777" w:rsidR="00C006B6" w:rsidRDefault="00C006B6" w:rsidP="00CF575A">
      <w:pPr>
        <w:spacing w:line="200" w:lineRule="exact"/>
        <w:jc w:val="center"/>
      </w:pPr>
      <w:r>
        <w:t>END OF SECTION</w:t>
      </w:r>
    </w:p>
    <w:sectPr w:rsidR="00C006B6" w:rsidSect="00FF5F12">
      <w:footerReference w:type="default" r:id="rId12"/>
      <w:footnotePr>
        <w:numRestart w:val="eachSect"/>
      </w:footnotePr>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1BD4B" w14:textId="77777777" w:rsidR="00F811C2" w:rsidRPr="004A2E63" w:rsidRDefault="00F811C2">
      <w:r>
        <w:separator/>
      </w:r>
    </w:p>
  </w:endnote>
  <w:endnote w:type="continuationSeparator" w:id="0">
    <w:p w14:paraId="1F7C9F5D" w14:textId="77777777" w:rsidR="00F811C2" w:rsidRPr="004A2E63" w:rsidRDefault="00F81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0506" w14:textId="77777777" w:rsidR="00074D49" w:rsidRDefault="00074D49">
    <w:pPr>
      <w:pStyle w:val="Footer"/>
      <w:jc w:val="center"/>
      <w:rPr>
        <w:b/>
        <w:i/>
      </w:rPr>
    </w:pPr>
    <w:r>
      <w:t>DFD Project No.</w:t>
    </w:r>
  </w:p>
  <w:p w14:paraId="1F959B36" w14:textId="77777777" w:rsidR="00074D49" w:rsidRDefault="00074D49">
    <w:pPr>
      <w:pStyle w:val="Footer"/>
      <w:jc w:val="center"/>
    </w:pPr>
    <w:r>
      <w:t xml:space="preserve">26 12 13 - </w:t>
    </w:r>
    <w:r>
      <w:rPr>
        <w:rStyle w:val="PageNumber"/>
      </w:rPr>
      <w:fldChar w:fldCharType="begin"/>
    </w:r>
    <w:r>
      <w:rPr>
        <w:rStyle w:val="PageNumber"/>
      </w:rPr>
      <w:instrText xml:space="preserve"> PAGE </w:instrText>
    </w:r>
    <w:r>
      <w:rPr>
        <w:rStyle w:val="PageNumber"/>
      </w:rPr>
      <w:fldChar w:fldCharType="separate"/>
    </w:r>
    <w:r w:rsidR="005F0249">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4AB60" w14:textId="77777777" w:rsidR="00F811C2" w:rsidRPr="004A2E63" w:rsidRDefault="00F811C2">
      <w:r>
        <w:separator/>
      </w:r>
    </w:p>
  </w:footnote>
  <w:footnote w:type="continuationSeparator" w:id="0">
    <w:p w14:paraId="53A67689" w14:textId="77777777" w:rsidR="00F811C2" w:rsidRPr="004A2E63" w:rsidRDefault="00F81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D47412"/>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29294F0B"/>
    <w:multiLevelType w:val="multilevel"/>
    <w:tmpl w:val="421462FA"/>
    <w:lvl w:ilvl="0">
      <w:start w:val="1"/>
      <w:numFmt w:val="decimal"/>
      <w:lvlText w:val="%1.0"/>
      <w:lvlJc w:val="left"/>
      <w:pPr>
        <w:tabs>
          <w:tab w:val="num" w:pos="720"/>
        </w:tabs>
        <w:ind w:left="720" w:hanging="720"/>
      </w:pPr>
      <w:rPr>
        <w:rFonts w:hint="default"/>
        <w:b w:val="0"/>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4" w15:restartNumberingAfterBreak="0">
    <w:nsid w:val="575111B4"/>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57D303BD"/>
    <w:multiLevelType w:val="hybridMultilevel"/>
    <w:tmpl w:val="3DC2C606"/>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D866C2D"/>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56873671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707342102">
    <w:abstractNumId w:val="2"/>
  </w:num>
  <w:num w:numId="3" w16cid:durableId="732310176">
    <w:abstractNumId w:val="7"/>
  </w:num>
  <w:num w:numId="4" w16cid:durableId="1495493252">
    <w:abstractNumId w:val="4"/>
  </w:num>
  <w:num w:numId="5" w16cid:durableId="1702971166">
    <w:abstractNumId w:val="6"/>
  </w:num>
  <w:num w:numId="6" w16cid:durableId="1991447063">
    <w:abstractNumId w:val="1"/>
  </w:num>
  <w:num w:numId="7" w16cid:durableId="1084759947">
    <w:abstractNumId w:val="3"/>
  </w:num>
  <w:num w:numId="8" w16cid:durableId="1903708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B6"/>
    <w:rsid w:val="00001DC3"/>
    <w:rsid w:val="00013A5C"/>
    <w:rsid w:val="000140A3"/>
    <w:rsid w:val="000572DD"/>
    <w:rsid w:val="00057908"/>
    <w:rsid w:val="00074D49"/>
    <w:rsid w:val="00082E9F"/>
    <w:rsid w:val="000A44F7"/>
    <w:rsid w:val="000B68B9"/>
    <w:rsid w:val="000C412B"/>
    <w:rsid w:val="000D3D54"/>
    <w:rsid w:val="000E793C"/>
    <w:rsid w:val="00100BD9"/>
    <w:rsid w:val="00104063"/>
    <w:rsid w:val="00117B34"/>
    <w:rsid w:val="00130D45"/>
    <w:rsid w:val="001444D0"/>
    <w:rsid w:val="00163301"/>
    <w:rsid w:val="001661B0"/>
    <w:rsid w:val="001663F6"/>
    <w:rsid w:val="00176592"/>
    <w:rsid w:val="00177062"/>
    <w:rsid w:val="00181F02"/>
    <w:rsid w:val="00195058"/>
    <w:rsid w:val="001A3764"/>
    <w:rsid w:val="001C61A0"/>
    <w:rsid w:val="001F1296"/>
    <w:rsid w:val="0020068F"/>
    <w:rsid w:val="00204B59"/>
    <w:rsid w:val="002070DD"/>
    <w:rsid w:val="00213BC3"/>
    <w:rsid w:val="00220890"/>
    <w:rsid w:val="002220A9"/>
    <w:rsid w:val="0023225C"/>
    <w:rsid w:val="00233FAB"/>
    <w:rsid w:val="002374D6"/>
    <w:rsid w:val="0025068B"/>
    <w:rsid w:val="00290DD4"/>
    <w:rsid w:val="00291DFF"/>
    <w:rsid w:val="002A3CC8"/>
    <w:rsid w:val="002A4439"/>
    <w:rsid w:val="002A70BD"/>
    <w:rsid w:val="002B3FC6"/>
    <w:rsid w:val="002B54C6"/>
    <w:rsid w:val="002B5E81"/>
    <w:rsid w:val="002D004C"/>
    <w:rsid w:val="002D7D59"/>
    <w:rsid w:val="002E6195"/>
    <w:rsid w:val="002F54D1"/>
    <w:rsid w:val="003063EF"/>
    <w:rsid w:val="00320894"/>
    <w:rsid w:val="003253E1"/>
    <w:rsid w:val="003459C1"/>
    <w:rsid w:val="00354647"/>
    <w:rsid w:val="00363370"/>
    <w:rsid w:val="0036711B"/>
    <w:rsid w:val="00372F9D"/>
    <w:rsid w:val="00386561"/>
    <w:rsid w:val="00390C28"/>
    <w:rsid w:val="003D269C"/>
    <w:rsid w:val="003D5F39"/>
    <w:rsid w:val="003F6C7B"/>
    <w:rsid w:val="00422748"/>
    <w:rsid w:val="00457304"/>
    <w:rsid w:val="004923A8"/>
    <w:rsid w:val="00497520"/>
    <w:rsid w:val="004A454C"/>
    <w:rsid w:val="004C1DDF"/>
    <w:rsid w:val="004C4326"/>
    <w:rsid w:val="004E071D"/>
    <w:rsid w:val="004F44E8"/>
    <w:rsid w:val="00502B97"/>
    <w:rsid w:val="00506E4F"/>
    <w:rsid w:val="005117FA"/>
    <w:rsid w:val="00524999"/>
    <w:rsid w:val="00531DB6"/>
    <w:rsid w:val="00532537"/>
    <w:rsid w:val="0053515A"/>
    <w:rsid w:val="005529D0"/>
    <w:rsid w:val="00553157"/>
    <w:rsid w:val="00563B62"/>
    <w:rsid w:val="00586C5E"/>
    <w:rsid w:val="005A1785"/>
    <w:rsid w:val="005A1977"/>
    <w:rsid w:val="005B6B6E"/>
    <w:rsid w:val="005E324D"/>
    <w:rsid w:val="005E3565"/>
    <w:rsid w:val="005E4BA3"/>
    <w:rsid w:val="005F0249"/>
    <w:rsid w:val="005F457A"/>
    <w:rsid w:val="005F5E5F"/>
    <w:rsid w:val="0060080D"/>
    <w:rsid w:val="0060107F"/>
    <w:rsid w:val="006110B2"/>
    <w:rsid w:val="006272DF"/>
    <w:rsid w:val="00630D9E"/>
    <w:rsid w:val="00642289"/>
    <w:rsid w:val="00643271"/>
    <w:rsid w:val="00651247"/>
    <w:rsid w:val="00676CCF"/>
    <w:rsid w:val="006814A8"/>
    <w:rsid w:val="00681A97"/>
    <w:rsid w:val="006918AF"/>
    <w:rsid w:val="006951CC"/>
    <w:rsid w:val="006A17E9"/>
    <w:rsid w:val="006C54E2"/>
    <w:rsid w:val="006D346D"/>
    <w:rsid w:val="006D57CE"/>
    <w:rsid w:val="006E6898"/>
    <w:rsid w:val="00702770"/>
    <w:rsid w:val="00711768"/>
    <w:rsid w:val="00722998"/>
    <w:rsid w:val="00736252"/>
    <w:rsid w:val="0074119C"/>
    <w:rsid w:val="007430F2"/>
    <w:rsid w:val="00761D87"/>
    <w:rsid w:val="00766478"/>
    <w:rsid w:val="00773E96"/>
    <w:rsid w:val="00782826"/>
    <w:rsid w:val="00786FCA"/>
    <w:rsid w:val="007B24A9"/>
    <w:rsid w:val="007C2196"/>
    <w:rsid w:val="007C28B8"/>
    <w:rsid w:val="007D18AB"/>
    <w:rsid w:val="007D714E"/>
    <w:rsid w:val="007E0AB5"/>
    <w:rsid w:val="008148EC"/>
    <w:rsid w:val="008173E9"/>
    <w:rsid w:val="00822DCA"/>
    <w:rsid w:val="00823A0E"/>
    <w:rsid w:val="00853795"/>
    <w:rsid w:val="00853CDF"/>
    <w:rsid w:val="00855054"/>
    <w:rsid w:val="00864D09"/>
    <w:rsid w:val="008650AA"/>
    <w:rsid w:val="00877155"/>
    <w:rsid w:val="008B4A8E"/>
    <w:rsid w:val="008C6983"/>
    <w:rsid w:val="008E282F"/>
    <w:rsid w:val="008E7741"/>
    <w:rsid w:val="008F01C0"/>
    <w:rsid w:val="00906864"/>
    <w:rsid w:val="009173AA"/>
    <w:rsid w:val="00945E80"/>
    <w:rsid w:val="009504D7"/>
    <w:rsid w:val="00957525"/>
    <w:rsid w:val="00960B8C"/>
    <w:rsid w:val="0096746D"/>
    <w:rsid w:val="009719C4"/>
    <w:rsid w:val="0097688B"/>
    <w:rsid w:val="00986C59"/>
    <w:rsid w:val="009A0B2C"/>
    <w:rsid w:val="009A72E1"/>
    <w:rsid w:val="009B7F93"/>
    <w:rsid w:val="009D4A3E"/>
    <w:rsid w:val="009D535E"/>
    <w:rsid w:val="009E0058"/>
    <w:rsid w:val="009E26C0"/>
    <w:rsid w:val="00A00DAB"/>
    <w:rsid w:val="00A11771"/>
    <w:rsid w:val="00A17840"/>
    <w:rsid w:val="00A270DF"/>
    <w:rsid w:val="00A5632B"/>
    <w:rsid w:val="00A63F5E"/>
    <w:rsid w:val="00A73C98"/>
    <w:rsid w:val="00A772D5"/>
    <w:rsid w:val="00A77354"/>
    <w:rsid w:val="00AA2E69"/>
    <w:rsid w:val="00AA4A30"/>
    <w:rsid w:val="00AA66CA"/>
    <w:rsid w:val="00AA7CD7"/>
    <w:rsid w:val="00AD4FAA"/>
    <w:rsid w:val="00AD7116"/>
    <w:rsid w:val="00AE17D4"/>
    <w:rsid w:val="00AF5759"/>
    <w:rsid w:val="00B536A6"/>
    <w:rsid w:val="00B6016C"/>
    <w:rsid w:val="00B61C11"/>
    <w:rsid w:val="00B67057"/>
    <w:rsid w:val="00B70853"/>
    <w:rsid w:val="00B846E2"/>
    <w:rsid w:val="00B86DD7"/>
    <w:rsid w:val="00B95023"/>
    <w:rsid w:val="00BA0515"/>
    <w:rsid w:val="00BA4FE4"/>
    <w:rsid w:val="00BA7AD9"/>
    <w:rsid w:val="00BB06D4"/>
    <w:rsid w:val="00BB4371"/>
    <w:rsid w:val="00BC275D"/>
    <w:rsid w:val="00BC4439"/>
    <w:rsid w:val="00BE23B3"/>
    <w:rsid w:val="00BE737D"/>
    <w:rsid w:val="00C006B6"/>
    <w:rsid w:val="00C21968"/>
    <w:rsid w:val="00C50266"/>
    <w:rsid w:val="00C6238B"/>
    <w:rsid w:val="00C713E9"/>
    <w:rsid w:val="00C72573"/>
    <w:rsid w:val="00C93B7D"/>
    <w:rsid w:val="00CA3487"/>
    <w:rsid w:val="00CB31FD"/>
    <w:rsid w:val="00CD072F"/>
    <w:rsid w:val="00CE1322"/>
    <w:rsid w:val="00CE2A73"/>
    <w:rsid w:val="00CF0DF4"/>
    <w:rsid w:val="00CF575A"/>
    <w:rsid w:val="00D022C3"/>
    <w:rsid w:val="00D025EB"/>
    <w:rsid w:val="00D06557"/>
    <w:rsid w:val="00D236F0"/>
    <w:rsid w:val="00D33DF3"/>
    <w:rsid w:val="00D8603C"/>
    <w:rsid w:val="00D90918"/>
    <w:rsid w:val="00D928E6"/>
    <w:rsid w:val="00D972B0"/>
    <w:rsid w:val="00DA67F6"/>
    <w:rsid w:val="00DB45DE"/>
    <w:rsid w:val="00DD0080"/>
    <w:rsid w:val="00DD499D"/>
    <w:rsid w:val="00DD6959"/>
    <w:rsid w:val="00DD6AA8"/>
    <w:rsid w:val="00DD7BF8"/>
    <w:rsid w:val="00DF033A"/>
    <w:rsid w:val="00E13209"/>
    <w:rsid w:val="00E230BC"/>
    <w:rsid w:val="00E41C30"/>
    <w:rsid w:val="00E555CA"/>
    <w:rsid w:val="00E67679"/>
    <w:rsid w:val="00E72A04"/>
    <w:rsid w:val="00E84EFA"/>
    <w:rsid w:val="00E928EC"/>
    <w:rsid w:val="00E9573C"/>
    <w:rsid w:val="00EA28A2"/>
    <w:rsid w:val="00EC1930"/>
    <w:rsid w:val="00ED7973"/>
    <w:rsid w:val="00F14C2D"/>
    <w:rsid w:val="00F326F6"/>
    <w:rsid w:val="00F3578F"/>
    <w:rsid w:val="00F468CC"/>
    <w:rsid w:val="00F73C5F"/>
    <w:rsid w:val="00F7424D"/>
    <w:rsid w:val="00F811C2"/>
    <w:rsid w:val="00FA1F42"/>
    <w:rsid w:val="00FA4007"/>
    <w:rsid w:val="00FC4F1C"/>
    <w:rsid w:val="00FF1A74"/>
    <w:rsid w:val="00FF5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75B20F7"/>
  <w15:docId w15:val="{2C9F0A25-049F-413D-9CB8-18079A90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71D"/>
  </w:style>
  <w:style w:type="paragraph" w:styleId="Heading1">
    <w:name w:val="heading 1"/>
    <w:basedOn w:val="Normal"/>
    <w:next w:val="Normal"/>
    <w:qFormat/>
    <w:rsid w:val="00C006B6"/>
    <w:pPr>
      <w:keepNext/>
      <w:jc w:val="both"/>
      <w:outlineLvl w:val="0"/>
    </w:pPr>
    <w:rPr>
      <w:b/>
    </w:rPr>
  </w:style>
  <w:style w:type="paragraph" w:styleId="Heading3">
    <w:name w:val="heading 3"/>
    <w:basedOn w:val="Normal"/>
    <w:next w:val="Normal"/>
    <w:link w:val="Heading3Char"/>
    <w:semiHidden/>
    <w:unhideWhenUsed/>
    <w:qFormat/>
    <w:rsid w:val="00DD008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06B6"/>
    <w:pPr>
      <w:tabs>
        <w:tab w:val="center" w:pos="4320"/>
        <w:tab w:val="right" w:pos="8640"/>
      </w:tabs>
    </w:pPr>
  </w:style>
  <w:style w:type="character" w:styleId="PageNumber">
    <w:name w:val="page number"/>
    <w:basedOn w:val="DefaultParagraphFont"/>
    <w:rsid w:val="00C006B6"/>
  </w:style>
  <w:style w:type="paragraph" w:styleId="BodyTextIndent">
    <w:name w:val="Body Text Indent"/>
    <w:basedOn w:val="Normal"/>
    <w:rsid w:val="00C006B6"/>
    <w:pPr>
      <w:ind w:left="720"/>
      <w:jc w:val="both"/>
    </w:pPr>
    <w:rPr>
      <w:rFonts w:ascii="Comic Sans MS" w:hAnsi="Comic Sans MS"/>
      <w:sz w:val="22"/>
    </w:rPr>
  </w:style>
  <w:style w:type="paragraph" w:styleId="BodyText">
    <w:name w:val="Body Text"/>
    <w:basedOn w:val="Normal"/>
    <w:rsid w:val="00C006B6"/>
    <w:pPr>
      <w:jc w:val="both"/>
    </w:pPr>
    <w:rPr>
      <w:b/>
      <w:i/>
    </w:rPr>
  </w:style>
  <w:style w:type="character" w:styleId="LineNumber">
    <w:name w:val="line number"/>
    <w:basedOn w:val="DefaultParagraphFont"/>
    <w:rsid w:val="00C006B6"/>
  </w:style>
  <w:style w:type="paragraph" w:customStyle="1" w:styleId="AEInstructions">
    <w:name w:val="A/E Instructions"/>
    <w:basedOn w:val="Footer"/>
    <w:rsid w:val="00C006B6"/>
    <w:pPr>
      <w:spacing w:line="200" w:lineRule="exact"/>
      <w:ind w:left="720"/>
      <w:jc w:val="both"/>
    </w:pPr>
    <w:rPr>
      <w:b/>
      <w:i/>
      <w:color w:val="FF0000"/>
    </w:rPr>
  </w:style>
  <w:style w:type="paragraph" w:customStyle="1" w:styleId="LeftParaTitle">
    <w:name w:val="Left Para Title"/>
    <w:basedOn w:val="Normal"/>
    <w:rsid w:val="00C006B6"/>
    <w:pPr>
      <w:spacing w:line="200" w:lineRule="exact"/>
      <w:jc w:val="both"/>
    </w:pPr>
    <w:rPr>
      <w:b/>
      <w:caps/>
    </w:rPr>
  </w:style>
  <w:style w:type="paragraph" w:customStyle="1" w:styleId="LeftParaDescription">
    <w:name w:val="Left Para Description"/>
    <w:basedOn w:val="Normal"/>
    <w:link w:val="LeftParaDescriptionChar"/>
    <w:rsid w:val="00C006B6"/>
    <w:pPr>
      <w:spacing w:line="200" w:lineRule="exact"/>
      <w:jc w:val="both"/>
    </w:pPr>
  </w:style>
  <w:style w:type="character" w:customStyle="1" w:styleId="LeftParaDescriptionChar">
    <w:name w:val="Left Para Description Char"/>
    <w:link w:val="LeftParaDescription"/>
    <w:rsid w:val="00C006B6"/>
    <w:rPr>
      <w:lang w:val="en-US" w:eastAsia="en-US" w:bidi="ar-SA"/>
    </w:rPr>
  </w:style>
  <w:style w:type="paragraph" w:styleId="Header">
    <w:name w:val="header"/>
    <w:basedOn w:val="Normal"/>
    <w:rsid w:val="00FF5F12"/>
    <w:pPr>
      <w:tabs>
        <w:tab w:val="center" w:pos="4320"/>
        <w:tab w:val="right" w:pos="8640"/>
      </w:tabs>
    </w:pPr>
  </w:style>
  <w:style w:type="paragraph" w:styleId="BalloonText">
    <w:name w:val="Balloon Text"/>
    <w:basedOn w:val="Normal"/>
    <w:semiHidden/>
    <w:rsid w:val="002070DD"/>
    <w:rPr>
      <w:rFonts w:ascii="Tahoma" w:hAnsi="Tahoma" w:cs="Tahoma"/>
      <w:sz w:val="16"/>
      <w:szCs w:val="16"/>
    </w:rPr>
  </w:style>
  <w:style w:type="character" w:customStyle="1" w:styleId="Heading3Char">
    <w:name w:val="Heading 3 Char"/>
    <w:link w:val="Heading3"/>
    <w:semiHidden/>
    <w:rsid w:val="00DD0080"/>
    <w:rPr>
      <w:rFonts w:ascii="Cambria" w:eastAsia="Times New Roman" w:hAnsi="Cambria" w:cs="Times New Roman"/>
      <w:b/>
      <w:bCs/>
      <w:sz w:val="26"/>
      <w:szCs w:val="26"/>
    </w:rPr>
  </w:style>
  <w:style w:type="paragraph" w:styleId="BodyText2">
    <w:name w:val="Body Text 2"/>
    <w:basedOn w:val="Normal"/>
    <w:link w:val="BodyText2Char"/>
    <w:rsid w:val="007C28B8"/>
    <w:pPr>
      <w:spacing w:after="120" w:line="480" w:lineRule="auto"/>
    </w:pPr>
  </w:style>
  <w:style w:type="character" w:customStyle="1" w:styleId="BodyText2Char">
    <w:name w:val="Body Text 2 Char"/>
    <w:basedOn w:val="DefaultParagraphFont"/>
    <w:link w:val="BodyText2"/>
    <w:rsid w:val="007C28B8"/>
  </w:style>
  <w:style w:type="paragraph" w:styleId="ListParagraph">
    <w:name w:val="List Paragraph"/>
    <w:basedOn w:val="Normal"/>
    <w:uiPriority w:val="34"/>
    <w:qFormat/>
    <w:rsid w:val="00502B97"/>
    <w:pPr>
      <w:ind w:left="720"/>
      <w:contextualSpacing/>
    </w:pPr>
  </w:style>
  <w:style w:type="paragraph" w:styleId="Revision">
    <w:name w:val="Revision"/>
    <w:hidden/>
    <w:uiPriority w:val="99"/>
    <w:semiHidden/>
    <w:rsid w:val="00220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61419">
      <w:bodyDiv w:val="1"/>
      <w:marLeft w:val="0"/>
      <w:marRight w:val="0"/>
      <w:marTop w:val="0"/>
      <w:marBottom w:val="0"/>
      <w:divBdr>
        <w:top w:val="none" w:sz="0" w:space="0" w:color="auto"/>
        <w:left w:val="none" w:sz="0" w:space="0" w:color="auto"/>
        <w:bottom w:val="none" w:sz="0" w:space="0" w:color="auto"/>
        <w:right w:val="none" w:sz="0" w:space="0" w:color="auto"/>
      </w:divBdr>
    </w:div>
    <w:div w:id="1176075600">
      <w:bodyDiv w:val="1"/>
      <w:marLeft w:val="0"/>
      <w:marRight w:val="0"/>
      <w:marTop w:val="0"/>
      <w:marBottom w:val="0"/>
      <w:divBdr>
        <w:top w:val="none" w:sz="0" w:space="0" w:color="auto"/>
        <w:left w:val="none" w:sz="0" w:space="0" w:color="auto"/>
        <w:bottom w:val="none" w:sz="0" w:space="0" w:color="auto"/>
        <w:right w:val="none" w:sz="0" w:space="0" w:color="auto"/>
      </w:divBdr>
    </w:div>
    <w:div w:id="2003004103">
      <w:bodyDiv w:val="1"/>
      <w:marLeft w:val="0"/>
      <w:marRight w:val="0"/>
      <w:marTop w:val="0"/>
      <w:marBottom w:val="0"/>
      <w:divBdr>
        <w:top w:val="none" w:sz="0" w:space="0" w:color="auto"/>
        <w:left w:val="none" w:sz="0" w:space="0" w:color="auto"/>
        <w:bottom w:val="none" w:sz="0" w:space="0" w:color="auto"/>
        <w:right w:val="none" w:sz="0" w:space="0" w:color="auto"/>
      </w:divBdr>
      <w:divsChild>
        <w:div w:id="271253760">
          <w:marLeft w:val="0"/>
          <w:marRight w:val="0"/>
          <w:marTop w:val="0"/>
          <w:marBottom w:val="0"/>
          <w:divBdr>
            <w:top w:val="none" w:sz="0" w:space="0" w:color="auto"/>
            <w:left w:val="none" w:sz="0" w:space="0" w:color="auto"/>
            <w:bottom w:val="none" w:sz="0" w:space="0" w:color="auto"/>
            <w:right w:val="none" w:sz="0" w:space="0" w:color="auto"/>
          </w:divBdr>
          <w:divsChild>
            <w:div w:id="1774090873">
              <w:marLeft w:val="0"/>
              <w:marRight w:val="0"/>
              <w:marTop w:val="0"/>
              <w:marBottom w:val="0"/>
              <w:divBdr>
                <w:top w:val="none" w:sz="0" w:space="0" w:color="auto"/>
                <w:left w:val="none" w:sz="0" w:space="0" w:color="auto"/>
                <w:bottom w:val="none" w:sz="0" w:space="0" w:color="auto"/>
                <w:right w:val="none" w:sz="0" w:space="0" w:color="auto"/>
              </w:divBdr>
              <w:divsChild>
                <w:div w:id="528373145">
                  <w:marLeft w:val="0"/>
                  <w:marRight w:val="0"/>
                  <w:marTop w:val="0"/>
                  <w:marBottom w:val="0"/>
                  <w:divBdr>
                    <w:top w:val="none" w:sz="0" w:space="0" w:color="auto"/>
                    <w:left w:val="none" w:sz="0" w:space="0" w:color="auto"/>
                    <w:bottom w:val="none" w:sz="0" w:space="0" w:color="auto"/>
                    <w:right w:val="none" w:sz="0" w:space="0" w:color="auto"/>
                  </w:divBdr>
                  <w:divsChild>
                    <w:div w:id="4791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75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33E6D4FPPFNA-1123372544-2204</_dlc_DocId>
    <_dlc_DocIdUrl xmlns="bb65cc95-6d4e-4879-a879-9838761499af">
      <Url>https://doa.wi.gov/_layouts/15/DocIdRedir.aspx?ID=33E6D4FPPFNA-1123372544-2204</Url>
      <Description>33E6D4FPPFNA-1123372544-2204</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61D6C5-1E69-4DEE-9E13-FD93DD2782EF}">
  <ds:schemaRefs>
    <ds:schemaRef ds:uri="http://schemas.openxmlformats.org/officeDocument/2006/bibliography"/>
  </ds:schemaRefs>
</ds:datastoreItem>
</file>

<file path=customXml/itemProps2.xml><?xml version="1.0" encoding="utf-8"?>
<ds:datastoreItem xmlns:ds="http://schemas.openxmlformats.org/officeDocument/2006/customXml" ds:itemID="{6FBB9239-E8FC-4FC0-A522-99F899FE7389}"/>
</file>

<file path=customXml/itemProps3.xml><?xml version="1.0" encoding="utf-8"?>
<ds:datastoreItem xmlns:ds="http://schemas.openxmlformats.org/officeDocument/2006/customXml" ds:itemID="{394BCA97-85C3-499E-B2D5-C9EE56508170}">
  <ds:schemaRefs>
    <ds:schemaRef ds:uri="http://schemas.microsoft.com/sharepoint/events"/>
  </ds:schemaRefs>
</ds:datastoreItem>
</file>

<file path=customXml/itemProps4.xml><?xml version="1.0" encoding="utf-8"?>
<ds:datastoreItem xmlns:ds="http://schemas.openxmlformats.org/officeDocument/2006/customXml" ds:itemID="{2A0803ED-FDEC-4ACD-80F0-AFE9C0EE93DA}">
  <ds:schemaRefs>
    <ds:schemaRef ds:uri="http://schemas.microsoft.com/sharepoint/v3/contenttype/forms"/>
  </ds:schemaRefs>
</ds:datastoreItem>
</file>

<file path=customXml/itemProps5.xml><?xml version="1.0" encoding="utf-8"?>
<ds:datastoreItem xmlns:ds="http://schemas.openxmlformats.org/officeDocument/2006/customXml" ds:itemID="{531E768A-FBAB-40CF-8B2E-1DFF201CA143}">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2383</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SECTION 26 12 16</vt:lpstr>
    </vt:vector>
  </TitlesOfParts>
  <Company>Department of Administration</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12 16</dc:title>
  <dc:creator>stehlj</dc:creator>
  <cp:lastModifiedBy>McChesney, Cleven - DOA</cp:lastModifiedBy>
  <cp:revision>4</cp:revision>
  <cp:lastPrinted>2013-05-24T12:43:00Z</cp:lastPrinted>
  <dcterms:created xsi:type="dcterms:W3CDTF">2023-01-30T17:48:00Z</dcterms:created>
  <dcterms:modified xsi:type="dcterms:W3CDTF">2023-02-28T14:43:00Z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-2118061846</vt:i4>
  </property>
  <property fmtid="{D5CDD505-2E9C-101B-9397-08002B2CF9AE}" pid="3" name="_NewReviewCycle">
    <vt:lpwstr/>
  </property>
  <property fmtid="{D5CDD505-2E9C-101B-9397-08002B2CF9AE}" pid="4" name="_EmailSubject">
    <vt:lpwstr>Division 26 revised spec sections</vt:lpwstr>
  </property>
  <property fmtid="{D5CDD505-2E9C-101B-9397-08002B2CF9AE}" pid="5" name="_AuthorEmail">
    <vt:lpwstr>rick.cibulka@wisconsin.gov</vt:lpwstr>
  </property>
  <property fmtid="{D5CDD505-2E9C-101B-9397-08002B2CF9AE}" pid="6" name="_AuthorEmailDisplayName">
    <vt:lpwstr>Cibulka, Rick - DOA</vt:lpwstr>
  </property>
  <property fmtid="{D5CDD505-2E9C-101B-9397-08002B2CF9AE}" pid="7" name="_ReviewingToolsShownOnce">
    <vt:lpwstr/>
  </property>
  <property fmtid="{D5CDD505-2E9C-101B-9397-08002B2CF9AE}" pid="8" name="ContentTypeId">
    <vt:lpwstr>0x010100415CDDF5B8D00740932EEDC1496397DD</vt:lpwstr>
  </property>
  <property fmtid="{D5CDD505-2E9C-101B-9397-08002B2CF9AE}" pid="9" name="_dlc_DocIdItemGuid">
    <vt:lpwstr>d17ed01a-52f0-4247-b145-54cd652638c8</vt:lpwstr>
  </property>
</Properties>
</file>