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5834" w14:textId="77777777" w:rsidR="00361B30" w:rsidRDefault="00361B30" w:rsidP="00A468A7">
      <w:pPr>
        <w:spacing w:line="200" w:lineRule="exact"/>
        <w:jc w:val="center"/>
        <w:rPr>
          <w:b/>
        </w:rPr>
      </w:pPr>
      <w:r>
        <w:rPr>
          <w:b/>
        </w:rPr>
        <w:t xml:space="preserve">SECTION </w:t>
      </w:r>
      <w:r w:rsidR="00C93195">
        <w:rPr>
          <w:b/>
        </w:rPr>
        <w:t xml:space="preserve">26 </w:t>
      </w:r>
      <w:r w:rsidR="009917DB">
        <w:rPr>
          <w:b/>
        </w:rPr>
        <w:t>09</w:t>
      </w:r>
      <w:r w:rsidR="00C93195">
        <w:rPr>
          <w:b/>
        </w:rPr>
        <w:t xml:space="preserve"> </w:t>
      </w:r>
      <w:r w:rsidR="009917DB">
        <w:rPr>
          <w:b/>
        </w:rPr>
        <w:t>19</w:t>
      </w:r>
    </w:p>
    <w:p w14:paraId="2BB19A42" w14:textId="77777777" w:rsidR="00361B30" w:rsidRDefault="00D000EE" w:rsidP="00A468A7">
      <w:pPr>
        <w:spacing w:line="200" w:lineRule="exact"/>
        <w:jc w:val="center"/>
        <w:rPr>
          <w:b/>
        </w:rPr>
      </w:pPr>
      <w:r>
        <w:rPr>
          <w:b/>
        </w:rPr>
        <w:t>ENCLOSED</w:t>
      </w:r>
      <w:r w:rsidR="00103751">
        <w:rPr>
          <w:b/>
        </w:rPr>
        <w:t xml:space="preserve"> </w:t>
      </w:r>
      <w:r w:rsidR="00361B30">
        <w:rPr>
          <w:b/>
        </w:rPr>
        <w:t>CONTACTORS</w:t>
      </w:r>
    </w:p>
    <w:p w14:paraId="5777A7DF" w14:textId="649FB5F4" w:rsidR="00361B30" w:rsidRDefault="00361B30" w:rsidP="00D47FA3">
      <w:pPr>
        <w:spacing w:line="200" w:lineRule="exact"/>
        <w:jc w:val="center"/>
        <w:rPr>
          <w:b/>
          <w:sz w:val="16"/>
        </w:rPr>
      </w:pPr>
      <w:r>
        <w:rPr>
          <w:b/>
          <w:sz w:val="16"/>
        </w:rPr>
        <w:t xml:space="preserve">BASED ON </w:t>
      </w:r>
      <w:r w:rsidR="00D47FA3">
        <w:rPr>
          <w:b/>
          <w:sz w:val="16"/>
        </w:rPr>
        <w:t>DFD</w:t>
      </w:r>
      <w:r>
        <w:rPr>
          <w:b/>
          <w:sz w:val="16"/>
        </w:rPr>
        <w:t xml:space="preserve"> MASTER ELECTRICAL SPEC DATED </w:t>
      </w:r>
      <w:r w:rsidR="0065745D">
        <w:rPr>
          <w:b/>
          <w:sz w:val="16"/>
        </w:rPr>
        <w:t>0</w:t>
      </w:r>
      <w:r w:rsidR="009C67FF">
        <w:rPr>
          <w:b/>
          <w:sz w:val="16"/>
        </w:rPr>
        <w:t>3</w:t>
      </w:r>
      <w:r w:rsidR="00971D71">
        <w:rPr>
          <w:b/>
          <w:sz w:val="16"/>
        </w:rPr>
        <w:t>/01/</w:t>
      </w:r>
      <w:r w:rsidR="0065745D">
        <w:rPr>
          <w:b/>
          <w:sz w:val="16"/>
        </w:rPr>
        <w:t>21</w:t>
      </w:r>
    </w:p>
    <w:p w14:paraId="2470044F" w14:textId="77777777" w:rsidR="00C93195" w:rsidRDefault="00C93195" w:rsidP="00A468A7">
      <w:pPr>
        <w:pStyle w:val="AEInstructions"/>
      </w:pPr>
    </w:p>
    <w:p w14:paraId="78620C8F" w14:textId="77777777" w:rsidR="00C93195" w:rsidRDefault="00C93195" w:rsidP="00A468A7">
      <w:pPr>
        <w:pStyle w:val="AEInstructions"/>
      </w:pPr>
      <w:r>
        <w:t>This section has been written to cover most (but not all) situations that you will encounter.</w:t>
      </w:r>
      <w:r w:rsidR="00390C8B">
        <w:t xml:space="preserve"> </w:t>
      </w:r>
      <w:r>
        <w:t>Depending on the requirements of your specific project, you may have to add material, delete items, or modify what is currently written.</w:t>
      </w:r>
      <w:r w:rsidR="00390C8B">
        <w:t xml:space="preserve"> </w:t>
      </w:r>
      <w:r>
        <w:t xml:space="preserve">The </w:t>
      </w:r>
      <w:r w:rsidR="00D47FA3">
        <w:t>Division of Facilities Development</w:t>
      </w:r>
      <w:r>
        <w:t xml:space="preserve"> expects changes and comments from you.</w:t>
      </w:r>
    </w:p>
    <w:p w14:paraId="6488BD30" w14:textId="77777777" w:rsidR="00C93195" w:rsidRDefault="00C93195" w:rsidP="00A468A7">
      <w:pPr>
        <w:pStyle w:val="AEInstructions"/>
      </w:pPr>
    </w:p>
    <w:p w14:paraId="6CCEC25C" w14:textId="77777777" w:rsidR="00361B30" w:rsidRDefault="00361B30" w:rsidP="00A468A7">
      <w:pPr>
        <w:spacing w:line="200" w:lineRule="exact"/>
        <w:jc w:val="center"/>
        <w:rPr>
          <w:b/>
        </w:rPr>
      </w:pPr>
      <w:r>
        <w:rPr>
          <w:b/>
        </w:rPr>
        <w:t xml:space="preserve">PART 1 </w:t>
      </w:r>
      <w:r w:rsidR="00C93195">
        <w:rPr>
          <w:b/>
        </w:rPr>
        <w:t>-</w:t>
      </w:r>
      <w:r>
        <w:rPr>
          <w:b/>
        </w:rPr>
        <w:t xml:space="preserve"> GENERAL</w:t>
      </w:r>
    </w:p>
    <w:p w14:paraId="53034127" w14:textId="77777777" w:rsidR="00361B30" w:rsidRDefault="00361B30" w:rsidP="00A468A7">
      <w:pPr>
        <w:spacing w:line="200" w:lineRule="exact"/>
        <w:jc w:val="both"/>
        <w:rPr>
          <w:b/>
        </w:rPr>
      </w:pPr>
    </w:p>
    <w:p w14:paraId="3EE74737" w14:textId="77777777" w:rsidR="00361B30" w:rsidRDefault="00361B30" w:rsidP="00A468A7">
      <w:pPr>
        <w:spacing w:line="200" w:lineRule="exact"/>
        <w:jc w:val="both"/>
        <w:rPr>
          <w:b/>
        </w:rPr>
      </w:pPr>
      <w:r>
        <w:rPr>
          <w:b/>
        </w:rPr>
        <w:t>SCOPE</w:t>
      </w:r>
    </w:p>
    <w:p w14:paraId="49A3DED9" w14:textId="77777777" w:rsidR="00361B30" w:rsidRDefault="00C93195" w:rsidP="00A468A7">
      <w:pPr>
        <w:spacing w:line="200" w:lineRule="exact"/>
        <w:jc w:val="both"/>
      </w:pPr>
      <w:r>
        <w:t xml:space="preserve">The work under this section includes </w:t>
      </w:r>
      <w:r w:rsidR="00D000EE">
        <w:t>enclosed</w:t>
      </w:r>
      <w:r w:rsidR="00361B30">
        <w:t xml:space="preserve"> contactors. Included are the following topics:</w:t>
      </w:r>
    </w:p>
    <w:p w14:paraId="2EA90AD1" w14:textId="77777777" w:rsidR="0037418E" w:rsidRDefault="0037418E" w:rsidP="00A468A7">
      <w:pPr>
        <w:spacing w:line="200" w:lineRule="exact"/>
        <w:jc w:val="both"/>
      </w:pPr>
    </w:p>
    <w:p w14:paraId="2610C18E" w14:textId="77777777" w:rsidR="00361B30" w:rsidRDefault="00361B30" w:rsidP="00A468A7">
      <w:pPr>
        <w:spacing w:line="200" w:lineRule="exact"/>
        <w:jc w:val="both"/>
      </w:pPr>
      <w:r>
        <w:t>PART 1 - GENERAL</w:t>
      </w:r>
    </w:p>
    <w:p w14:paraId="6BDE1EF4" w14:textId="77777777" w:rsidR="00361B30" w:rsidRDefault="00361B30" w:rsidP="00A468A7">
      <w:pPr>
        <w:spacing w:line="200" w:lineRule="exact"/>
        <w:jc w:val="both"/>
      </w:pPr>
      <w:r>
        <w:tab/>
        <w:t>Scope</w:t>
      </w:r>
    </w:p>
    <w:p w14:paraId="43566396" w14:textId="77777777" w:rsidR="00C93195" w:rsidRDefault="00C93195" w:rsidP="00A468A7">
      <w:pPr>
        <w:spacing w:line="200" w:lineRule="exact"/>
        <w:jc w:val="both"/>
      </w:pPr>
      <w:r>
        <w:tab/>
        <w:t>Related Work</w:t>
      </w:r>
    </w:p>
    <w:p w14:paraId="64374F86" w14:textId="77777777" w:rsidR="00361B30" w:rsidRDefault="00361B30" w:rsidP="00A468A7">
      <w:pPr>
        <w:spacing w:line="200" w:lineRule="exact"/>
        <w:jc w:val="both"/>
      </w:pPr>
      <w:r>
        <w:tab/>
        <w:t>References</w:t>
      </w:r>
    </w:p>
    <w:p w14:paraId="38F2C64F" w14:textId="77777777" w:rsidR="00361B30" w:rsidRDefault="00361B30" w:rsidP="00A468A7">
      <w:pPr>
        <w:spacing w:line="200" w:lineRule="exact"/>
        <w:jc w:val="both"/>
      </w:pPr>
      <w:r>
        <w:tab/>
        <w:t>Submittals</w:t>
      </w:r>
    </w:p>
    <w:p w14:paraId="54AE9D7D" w14:textId="77777777" w:rsidR="00361B30" w:rsidRDefault="00361B30" w:rsidP="00A468A7">
      <w:pPr>
        <w:spacing w:line="200" w:lineRule="exact"/>
        <w:jc w:val="both"/>
      </w:pPr>
      <w:r>
        <w:tab/>
        <w:t>Project Record Documents</w:t>
      </w:r>
    </w:p>
    <w:p w14:paraId="49DCA79D" w14:textId="77777777" w:rsidR="00361B30" w:rsidRDefault="00361B30" w:rsidP="00A468A7">
      <w:pPr>
        <w:spacing w:line="200" w:lineRule="exact"/>
        <w:jc w:val="both"/>
      </w:pPr>
      <w:r>
        <w:tab/>
        <w:t>Operation and Maintenance Data</w:t>
      </w:r>
    </w:p>
    <w:p w14:paraId="31171EC2" w14:textId="77777777" w:rsidR="00361B30" w:rsidRDefault="00361B30" w:rsidP="00A468A7">
      <w:pPr>
        <w:spacing w:line="200" w:lineRule="exact"/>
        <w:jc w:val="both"/>
      </w:pPr>
      <w:r>
        <w:tab/>
        <w:t>Regulatory Requirements</w:t>
      </w:r>
    </w:p>
    <w:p w14:paraId="5F03C175" w14:textId="77777777" w:rsidR="00361B30" w:rsidRDefault="00361B30" w:rsidP="00A468A7">
      <w:pPr>
        <w:spacing w:line="200" w:lineRule="exact"/>
        <w:jc w:val="both"/>
      </w:pPr>
      <w:r>
        <w:t>PART 2 - PRODUCTS</w:t>
      </w:r>
    </w:p>
    <w:p w14:paraId="2E217C33" w14:textId="77777777" w:rsidR="00361B30" w:rsidRDefault="00361B30" w:rsidP="00A468A7">
      <w:pPr>
        <w:spacing w:line="200" w:lineRule="exact"/>
        <w:jc w:val="both"/>
      </w:pPr>
      <w:r>
        <w:tab/>
        <w:t>Contactors</w:t>
      </w:r>
    </w:p>
    <w:p w14:paraId="55A66A12" w14:textId="77777777" w:rsidR="00361B30" w:rsidRDefault="00361B30" w:rsidP="00A468A7">
      <w:pPr>
        <w:spacing w:line="200" w:lineRule="exact"/>
        <w:jc w:val="both"/>
      </w:pPr>
      <w:r>
        <w:tab/>
        <w:t>Accessories</w:t>
      </w:r>
    </w:p>
    <w:p w14:paraId="6C40218F" w14:textId="77777777" w:rsidR="00361B30" w:rsidRDefault="00361B30" w:rsidP="00A468A7">
      <w:pPr>
        <w:spacing w:line="200" w:lineRule="exact"/>
        <w:jc w:val="both"/>
      </w:pPr>
      <w:r>
        <w:t>PART 3 - EXECUTION</w:t>
      </w:r>
    </w:p>
    <w:p w14:paraId="73544FCD" w14:textId="77777777" w:rsidR="00361B30" w:rsidRDefault="00361B30" w:rsidP="00A468A7">
      <w:pPr>
        <w:spacing w:line="200" w:lineRule="exact"/>
        <w:jc w:val="both"/>
      </w:pPr>
      <w:r>
        <w:tab/>
        <w:t>Installation</w:t>
      </w:r>
    </w:p>
    <w:p w14:paraId="04865833" w14:textId="77777777" w:rsidR="00361B30" w:rsidRDefault="00361B30" w:rsidP="00A468A7">
      <w:pPr>
        <w:spacing w:line="200" w:lineRule="exact"/>
        <w:jc w:val="both"/>
      </w:pPr>
      <w:r>
        <w:tab/>
        <w:t>Schedule</w:t>
      </w:r>
    </w:p>
    <w:p w14:paraId="30F23F38" w14:textId="77777777" w:rsidR="00361B30" w:rsidRDefault="00361B30" w:rsidP="0037418E">
      <w:pPr>
        <w:spacing w:line="200" w:lineRule="exact"/>
        <w:jc w:val="both"/>
      </w:pPr>
    </w:p>
    <w:p w14:paraId="58702501" w14:textId="77777777" w:rsidR="00C93195" w:rsidRDefault="00C93195" w:rsidP="0037418E">
      <w:pPr>
        <w:pStyle w:val="LeftParaTitle"/>
      </w:pPr>
      <w:r>
        <w:t>RELATED WORK</w:t>
      </w:r>
    </w:p>
    <w:p w14:paraId="61487326" w14:textId="77777777" w:rsidR="00C93195" w:rsidRDefault="00C93195" w:rsidP="0037418E">
      <w:pPr>
        <w:pStyle w:val="LeftParaDescription"/>
      </w:pPr>
      <w:r>
        <w:t>Applicable provisions of Division 1 govern work under this Section.</w:t>
      </w:r>
    </w:p>
    <w:p w14:paraId="33766633" w14:textId="77777777" w:rsidR="0037418E" w:rsidRDefault="0037418E" w:rsidP="0037418E">
      <w:pPr>
        <w:spacing w:line="200" w:lineRule="exact"/>
        <w:jc w:val="both"/>
      </w:pPr>
    </w:p>
    <w:p w14:paraId="603B93DC" w14:textId="77777777" w:rsidR="0037418E" w:rsidRPr="005666CD" w:rsidRDefault="0037418E" w:rsidP="00984B81">
      <w:pPr>
        <w:spacing w:line="200" w:lineRule="exact"/>
        <w:jc w:val="both"/>
      </w:pPr>
      <w:r>
        <w:t xml:space="preserve">Section </w:t>
      </w:r>
      <w:r w:rsidRPr="005666CD">
        <w:t xml:space="preserve">01 91 01 </w:t>
      </w:r>
      <w:r w:rsidR="00984B81">
        <w:t xml:space="preserve">or </w:t>
      </w:r>
      <w:r w:rsidRPr="005666CD">
        <w:t>01 91 02 – Commissioning Process</w:t>
      </w:r>
    </w:p>
    <w:p w14:paraId="68A436E3" w14:textId="77777777" w:rsidR="0037418E" w:rsidRDefault="0037418E" w:rsidP="0037418E">
      <w:pPr>
        <w:spacing w:line="200" w:lineRule="exact"/>
        <w:jc w:val="both"/>
        <w:rPr>
          <w:b/>
        </w:rPr>
      </w:pPr>
    </w:p>
    <w:p w14:paraId="7EDA85BE" w14:textId="77777777" w:rsidR="00361B30" w:rsidRDefault="00361B30" w:rsidP="0037418E">
      <w:pPr>
        <w:spacing w:line="200" w:lineRule="exact"/>
        <w:jc w:val="both"/>
        <w:rPr>
          <w:b/>
        </w:rPr>
      </w:pPr>
      <w:r>
        <w:rPr>
          <w:b/>
        </w:rPr>
        <w:t>REFERENCES</w:t>
      </w:r>
    </w:p>
    <w:p w14:paraId="2049BDB7" w14:textId="77777777" w:rsidR="00361B30" w:rsidRDefault="00361B30" w:rsidP="0037418E">
      <w:pPr>
        <w:spacing w:line="200" w:lineRule="exact"/>
        <w:jc w:val="both"/>
      </w:pPr>
      <w:r>
        <w:t xml:space="preserve">NEMA ICS 2 </w:t>
      </w:r>
      <w:r w:rsidR="009C2E8A">
        <w:t xml:space="preserve">– </w:t>
      </w:r>
      <w:r w:rsidR="00217EF5" w:rsidRPr="00217EF5">
        <w:t>Controllers, Contactors and Overload Relays Rated 600 V</w:t>
      </w:r>
    </w:p>
    <w:p w14:paraId="47FFDA57" w14:textId="77777777" w:rsidR="00217EF5" w:rsidRPr="00217EF5" w:rsidRDefault="00217EF5" w:rsidP="00217EF5">
      <w:r>
        <w:t xml:space="preserve">NEMA </w:t>
      </w:r>
      <w:r w:rsidRPr="00217EF5">
        <w:t>ICS 5</w:t>
      </w:r>
      <w:r>
        <w:t xml:space="preserve"> </w:t>
      </w:r>
      <w:r w:rsidR="009C2E8A">
        <w:t xml:space="preserve">– </w:t>
      </w:r>
      <w:r w:rsidRPr="00217EF5">
        <w:t>Industrial Control and Systems, Control Circuit and Pilot Devices</w:t>
      </w:r>
    </w:p>
    <w:p w14:paraId="3D6812AC" w14:textId="77777777" w:rsidR="0070107A" w:rsidRDefault="0070107A" w:rsidP="0070107A">
      <w:pPr>
        <w:spacing w:line="200" w:lineRule="exact"/>
        <w:jc w:val="both"/>
      </w:pPr>
      <w:r>
        <w:t xml:space="preserve">ANSI/NEMA ICS 6 </w:t>
      </w:r>
      <w:r w:rsidR="009C2E8A">
        <w:t xml:space="preserve">– </w:t>
      </w:r>
      <w:r w:rsidRPr="0070107A">
        <w:t>Industrial Control and Systems: Enclosures</w:t>
      </w:r>
    </w:p>
    <w:p w14:paraId="5CA12CDF" w14:textId="77777777" w:rsidR="00361B30" w:rsidRDefault="00361B30" w:rsidP="0037418E">
      <w:pPr>
        <w:spacing w:line="200" w:lineRule="exact"/>
        <w:jc w:val="both"/>
      </w:pPr>
    </w:p>
    <w:p w14:paraId="2E433F6E" w14:textId="77777777" w:rsidR="00361B30" w:rsidRDefault="00361B30" w:rsidP="0037418E">
      <w:pPr>
        <w:spacing w:line="200" w:lineRule="exact"/>
        <w:jc w:val="both"/>
        <w:rPr>
          <w:b/>
        </w:rPr>
      </w:pPr>
      <w:r>
        <w:rPr>
          <w:b/>
        </w:rPr>
        <w:t>SUBMITTALS</w:t>
      </w:r>
    </w:p>
    <w:p w14:paraId="64E51F53" w14:textId="77777777" w:rsidR="00361B30" w:rsidRDefault="00361B30" w:rsidP="0037418E">
      <w:pPr>
        <w:spacing w:line="200" w:lineRule="exact"/>
        <w:jc w:val="both"/>
      </w:pPr>
      <w:r>
        <w:t>Product Data:</w:t>
      </w:r>
      <w:r w:rsidR="00390C8B">
        <w:t xml:space="preserve"> </w:t>
      </w:r>
      <w:r>
        <w:t>Include dimensions, size, voltage ratings, current ratings, enclosure type and NEMA sizes.</w:t>
      </w:r>
    </w:p>
    <w:p w14:paraId="44EF8E1E" w14:textId="77777777" w:rsidR="001E6D95" w:rsidRDefault="001E6D95" w:rsidP="0037418E">
      <w:pPr>
        <w:spacing w:line="200" w:lineRule="exact"/>
      </w:pPr>
    </w:p>
    <w:p w14:paraId="352BDC02" w14:textId="77777777" w:rsidR="00361B30" w:rsidRDefault="00361B30" w:rsidP="0037418E">
      <w:pPr>
        <w:spacing w:line="200" w:lineRule="exact"/>
        <w:jc w:val="both"/>
        <w:rPr>
          <w:b/>
        </w:rPr>
      </w:pPr>
      <w:r>
        <w:rPr>
          <w:b/>
        </w:rPr>
        <w:t>PROJECT RECORD DOCUMENTS</w:t>
      </w:r>
    </w:p>
    <w:p w14:paraId="6EA3FAA9" w14:textId="77777777" w:rsidR="00361B30" w:rsidRDefault="00361B30" w:rsidP="0037418E">
      <w:pPr>
        <w:spacing w:line="200" w:lineRule="exact"/>
        <w:jc w:val="both"/>
      </w:pPr>
      <w:r>
        <w:t>Accurately record actual locations of each contactor and indicate circuits controlled.</w:t>
      </w:r>
    </w:p>
    <w:p w14:paraId="23D41F9B" w14:textId="77777777" w:rsidR="00361B30" w:rsidRDefault="00361B30" w:rsidP="0037418E">
      <w:pPr>
        <w:spacing w:line="200" w:lineRule="exact"/>
        <w:jc w:val="both"/>
      </w:pPr>
    </w:p>
    <w:p w14:paraId="1BCD3AAD" w14:textId="77777777" w:rsidR="00361B30" w:rsidRDefault="00361B30" w:rsidP="0037418E">
      <w:pPr>
        <w:spacing w:line="200" w:lineRule="exact"/>
        <w:jc w:val="both"/>
        <w:rPr>
          <w:b/>
        </w:rPr>
      </w:pPr>
      <w:r>
        <w:rPr>
          <w:b/>
        </w:rPr>
        <w:t>OPERATION AND MAINTENANCE DATA</w:t>
      </w:r>
    </w:p>
    <w:p w14:paraId="2B50CF9F" w14:textId="77777777" w:rsidR="0037418E" w:rsidRPr="005666CD" w:rsidRDefault="0037418E" w:rsidP="00984B81">
      <w:pPr>
        <w:spacing w:line="200" w:lineRule="exact"/>
        <w:jc w:val="both"/>
      </w:pPr>
      <w:r w:rsidRPr="005666CD">
        <w:t>All operations and maintenance data shall comply with the submission and content requirements specified under section GENERAL REQUIREMENTS.</w:t>
      </w:r>
    </w:p>
    <w:p w14:paraId="5639D942" w14:textId="77777777" w:rsidR="0037418E" w:rsidRPr="00F779A4" w:rsidRDefault="0037418E" w:rsidP="0037418E">
      <w:pPr>
        <w:spacing w:line="200" w:lineRule="exact"/>
        <w:jc w:val="both"/>
      </w:pPr>
    </w:p>
    <w:p w14:paraId="0450924C" w14:textId="77777777" w:rsidR="00361B30" w:rsidRDefault="00361B30" w:rsidP="0037418E">
      <w:pPr>
        <w:spacing w:line="200" w:lineRule="exact"/>
        <w:jc w:val="both"/>
        <w:rPr>
          <w:b/>
        </w:rPr>
      </w:pPr>
      <w:r>
        <w:rPr>
          <w:b/>
        </w:rPr>
        <w:t>REGULATORY REQUIREMENTS</w:t>
      </w:r>
    </w:p>
    <w:p w14:paraId="22090E81" w14:textId="77777777" w:rsidR="00361B30" w:rsidRDefault="00361B30" w:rsidP="0037418E">
      <w:pPr>
        <w:spacing w:line="200" w:lineRule="exact"/>
        <w:jc w:val="both"/>
      </w:pPr>
      <w:r>
        <w:t>Furnish products listed and classified by Underwriters Laboratories Inc., or ETL as suitable for purpose specified and shown.</w:t>
      </w:r>
    </w:p>
    <w:p w14:paraId="507E3ABC" w14:textId="77777777" w:rsidR="00361B30" w:rsidRDefault="00361B30" w:rsidP="0037418E">
      <w:pPr>
        <w:spacing w:line="200" w:lineRule="exact"/>
        <w:jc w:val="both"/>
      </w:pPr>
    </w:p>
    <w:p w14:paraId="15A03044" w14:textId="77777777" w:rsidR="00361B30" w:rsidRDefault="00361B30" w:rsidP="0037418E">
      <w:pPr>
        <w:spacing w:line="200" w:lineRule="exact"/>
        <w:jc w:val="center"/>
        <w:rPr>
          <w:b/>
        </w:rPr>
      </w:pPr>
      <w:r>
        <w:rPr>
          <w:b/>
        </w:rPr>
        <w:t xml:space="preserve">PART 2 </w:t>
      </w:r>
      <w:r w:rsidR="00C93195">
        <w:rPr>
          <w:b/>
        </w:rPr>
        <w:t>-</w:t>
      </w:r>
      <w:r>
        <w:rPr>
          <w:b/>
        </w:rPr>
        <w:t xml:space="preserve"> PRODUCTS</w:t>
      </w:r>
    </w:p>
    <w:p w14:paraId="3D685EBF" w14:textId="77777777" w:rsidR="00361B30" w:rsidRDefault="00361B30" w:rsidP="0037418E">
      <w:pPr>
        <w:spacing w:line="200" w:lineRule="exact"/>
        <w:jc w:val="both"/>
      </w:pPr>
    </w:p>
    <w:p w14:paraId="68078825" w14:textId="77777777" w:rsidR="00361B30" w:rsidRDefault="00361B30" w:rsidP="00A468A7">
      <w:pPr>
        <w:spacing w:line="200" w:lineRule="exact"/>
        <w:jc w:val="both"/>
        <w:rPr>
          <w:b/>
        </w:rPr>
      </w:pPr>
      <w:r>
        <w:rPr>
          <w:b/>
        </w:rPr>
        <w:t>CONTACTORS</w:t>
      </w:r>
    </w:p>
    <w:p w14:paraId="03FEED94" w14:textId="77777777" w:rsidR="00361B30" w:rsidRDefault="00361B30" w:rsidP="00A468A7">
      <w:pPr>
        <w:spacing w:line="200" w:lineRule="exact"/>
        <w:jc w:val="both"/>
      </w:pPr>
      <w:r>
        <w:t>Description:</w:t>
      </w:r>
      <w:r w:rsidR="00390C8B">
        <w:t xml:space="preserve"> </w:t>
      </w:r>
      <w:r>
        <w:t>NEMA ICS 2, magnetic contactor, 100% rated.</w:t>
      </w:r>
    </w:p>
    <w:p w14:paraId="65ECFD16" w14:textId="77777777" w:rsidR="00076E30" w:rsidRDefault="00076E30" w:rsidP="00A468A7">
      <w:pPr>
        <w:spacing w:line="200" w:lineRule="exact"/>
        <w:jc w:val="both"/>
      </w:pPr>
    </w:p>
    <w:p w14:paraId="4FB62948" w14:textId="77777777" w:rsidR="00361B30" w:rsidRDefault="00076E30" w:rsidP="00076E30">
      <w:pPr>
        <w:spacing w:line="200" w:lineRule="exact"/>
        <w:ind w:left="720"/>
        <w:jc w:val="both"/>
      </w:pPr>
      <w:r>
        <w:rPr>
          <w:b/>
          <w:i/>
          <w:color w:val="FF0000"/>
        </w:rPr>
        <w:t>Mechanically held contactors with 2-wire control are specified</w:t>
      </w:r>
      <w:r w:rsidR="000711DE">
        <w:rPr>
          <w:b/>
          <w:i/>
          <w:color w:val="FF0000"/>
        </w:rPr>
        <w:t>. The longevity of mechanically held contactors is better</w:t>
      </w:r>
      <w:r>
        <w:rPr>
          <w:b/>
          <w:i/>
          <w:color w:val="FF0000"/>
        </w:rPr>
        <w:t xml:space="preserve"> </w:t>
      </w:r>
      <w:r w:rsidR="000711DE">
        <w:rPr>
          <w:b/>
          <w:i/>
          <w:color w:val="FF0000"/>
        </w:rPr>
        <w:t>because the coils on electrically held contactors will fail since the coils are energized over long periods of time. Mechanically held contactors with 2-wire control will work in most situations where electrically held contactors are typically used. Edit to electrically held contactors if necessary.</w:t>
      </w:r>
    </w:p>
    <w:p w14:paraId="1A5A8567" w14:textId="77777777" w:rsidR="00361B30" w:rsidRDefault="00361B30" w:rsidP="00A468A7">
      <w:pPr>
        <w:spacing w:line="200" w:lineRule="exact"/>
        <w:jc w:val="both"/>
      </w:pPr>
      <w:r>
        <w:lastRenderedPageBreak/>
        <w:t>Configuration:</w:t>
      </w:r>
      <w:r w:rsidR="00390C8B">
        <w:t xml:space="preserve"> </w:t>
      </w:r>
      <w:r>
        <w:t>Mechanically held</w:t>
      </w:r>
      <w:r w:rsidR="000711DE">
        <w:t xml:space="preserve"> with</w:t>
      </w:r>
      <w:r>
        <w:t xml:space="preserve"> 2</w:t>
      </w:r>
      <w:r w:rsidR="004414B0">
        <w:t>-</w:t>
      </w:r>
      <w:r>
        <w:t>wire control.</w:t>
      </w:r>
      <w:r w:rsidR="00103751" w:rsidRPr="00103751">
        <w:t xml:space="preserve"> </w:t>
      </w:r>
      <w:r w:rsidR="00103751">
        <w:t>Provide with 2-wire interface for mechanically held contactors.</w:t>
      </w:r>
    </w:p>
    <w:p w14:paraId="1DBC7685" w14:textId="77777777" w:rsidR="00361B30" w:rsidRDefault="00361B30" w:rsidP="00A468A7">
      <w:pPr>
        <w:spacing w:line="200" w:lineRule="exact"/>
        <w:jc w:val="both"/>
      </w:pPr>
    </w:p>
    <w:p w14:paraId="621B8556" w14:textId="77777777" w:rsidR="00361B30" w:rsidRDefault="00361B30" w:rsidP="00A468A7">
      <w:pPr>
        <w:spacing w:line="200" w:lineRule="exact"/>
        <w:jc w:val="both"/>
      </w:pPr>
      <w:r>
        <w:t>Coil Voltage:</w:t>
      </w:r>
      <w:r w:rsidR="00390C8B">
        <w:t xml:space="preserve"> </w:t>
      </w:r>
      <w:r>
        <w:t>120</w:t>
      </w:r>
      <w:r w:rsidR="004414B0">
        <w:t>-</w:t>
      </w:r>
      <w:r>
        <w:t>volts, 60</w:t>
      </w:r>
      <w:r w:rsidR="004414B0">
        <w:t>-</w:t>
      </w:r>
      <w:r>
        <w:t>Hertz</w:t>
      </w:r>
      <w:r w:rsidR="004414B0">
        <w:t>, or a</w:t>
      </w:r>
      <w:r>
        <w:t xml:space="preserve">s </w:t>
      </w:r>
      <w:r w:rsidR="00C053D9">
        <w:t>indicated on the plans</w:t>
      </w:r>
      <w:r>
        <w:t>.</w:t>
      </w:r>
    </w:p>
    <w:p w14:paraId="54D716D9" w14:textId="77777777" w:rsidR="00361B30" w:rsidRDefault="00361B30" w:rsidP="00A468A7">
      <w:pPr>
        <w:spacing w:line="200" w:lineRule="exact"/>
        <w:jc w:val="both"/>
      </w:pPr>
    </w:p>
    <w:p w14:paraId="5A945E2B" w14:textId="77777777" w:rsidR="00361B30" w:rsidRDefault="00361B30" w:rsidP="00A468A7">
      <w:pPr>
        <w:spacing w:line="200" w:lineRule="exact"/>
        <w:jc w:val="both"/>
      </w:pPr>
      <w:r>
        <w:t>Poles:</w:t>
      </w:r>
      <w:r w:rsidR="00390C8B">
        <w:t xml:space="preserve"> </w:t>
      </w:r>
      <w:r>
        <w:t>Three</w:t>
      </w:r>
      <w:r w:rsidR="004414B0">
        <w:t>, or a</w:t>
      </w:r>
      <w:r>
        <w:t xml:space="preserve">s </w:t>
      </w:r>
      <w:r w:rsidR="00C053D9">
        <w:t>indicated on the plans</w:t>
      </w:r>
      <w:r>
        <w:t>.</w:t>
      </w:r>
    </w:p>
    <w:p w14:paraId="08ED8193" w14:textId="77777777" w:rsidR="00361B30" w:rsidRDefault="00361B30" w:rsidP="00A468A7">
      <w:pPr>
        <w:spacing w:line="200" w:lineRule="exact"/>
        <w:jc w:val="both"/>
      </w:pPr>
    </w:p>
    <w:p w14:paraId="1A9091BD" w14:textId="77777777" w:rsidR="00361B30" w:rsidRDefault="00361B30" w:rsidP="00A468A7">
      <w:pPr>
        <w:spacing w:line="200" w:lineRule="exact"/>
        <w:jc w:val="both"/>
      </w:pPr>
      <w:r>
        <w:t>Contact Rating:</w:t>
      </w:r>
      <w:r w:rsidR="00390C8B">
        <w:t xml:space="preserve"> </w:t>
      </w:r>
      <w:r>
        <w:t>30</w:t>
      </w:r>
      <w:r w:rsidR="004414B0">
        <w:t>-</w:t>
      </w:r>
      <w:r>
        <w:t>amperes</w:t>
      </w:r>
      <w:r w:rsidR="004414B0">
        <w:t>, or a</w:t>
      </w:r>
      <w:r>
        <w:t xml:space="preserve">s </w:t>
      </w:r>
      <w:r w:rsidR="00C053D9">
        <w:t>indicated on the plans</w:t>
      </w:r>
      <w:r>
        <w:t>.</w:t>
      </w:r>
    </w:p>
    <w:p w14:paraId="3733AF04" w14:textId="77777777" w:rsidR="00361B30" w:rsidRDefault="00361B30" w:rsidP="00A468A7">
      <w:pPr>
        <w:spacing w:line="200" w:lineRule="exact"/>
        <w:jc w:val="both"/>
      </w:pPr>
    </w:p>
    <w:p w14:paraId="54CDFE80" w14:textId="77777777" w:rsidR="00361B30" w:rsidRDefault="00361B30" w:rsidP="00A468A7">
      <w:pPr>
        <w:spacing w:line="200" w:lineRule="exact"/>
        <w:jc w:val="both"/>
        <w:rPr>
          <w:b/>
        </w:rPr>
      </w:pPr>
      <w:r>
        <w:rPr>
          <w:b/>
        </w:rPr>
        <w:t>ACCESSORIES</w:t>
      </w:r>
    </w:p>
    <w:p w14:paraId="7DA94A5D" w14:textId="77777777" w:rsidR="00E779B9" w:rsidRDefault="00E779B9" w:rsidP="00A468A7">
      <w:pPr>
        <w:spacing w:line="200" w:lineRule="exact"/>
        <w:jc w:val="both"/>
      </w:pPr>
      <w:r>
        <w:t>Enclosure: ANSI/NEMA ICS 6, Type 1, or as indicated on the plans.</w:t>
      </w:r>
    </w:p>
    <w:p w14:paraId="6296D821" w14:textId="77777777" w:rsidR="00E779B9" w:rsidRDefault="00E779B9" w:rsidP="00A468A7">
      <w:pPr>
        <w:spacing w:line="200" w:lineRule="exact"/>
        <w:jc w:val="both"/>
      </w:pPr>
    </w:p>
    <w:p w14:paraId="4FEE5E0D" w14:textId="77777777" w:rsidR="00361B30" w:rsidRDefault="00361B30" w:rsidP="00A468A7">
      <w:pPr>
        <w:spacing w:line="200" w:lineRule="exact"/>
        <w:jc w:val="both"/>
      </w:pPr>
      <w:r>
        <w:t xml:space="preserve">Selector Switch: NEMA ICS </w:t>
      </w:r>
      <w:r w:rsidR="00194DE5">
        <w:t>5</w:t>
      </w:r>
      <w:r>
        <w:t>, general duty type</w:t>
      </w:r>
      <w:r w:rsidR="00194DE5">
        <w:t xml:space="preserve"> HAND-OFF-AUTOMATIC (H-O-A).</w:t>
      </w:r>
    </w:p>
    <w:p w14:paraId="069B006D" w14:textId="77777777" w:rsidR="00361B30" w:rsidRDefault="00361B30" w:rsidP="00A468A7">
      <w:pPr>
        <w:spacing w:line="200" w:lineRule="exact"/>
        <w:jc w:val="both"/>
      </w:pPr>
    </w:p>
    <w:p w14:paraId="036C1810" w14:textId="77777777" w:rsidR="00361B30" w:rsidRDefault="00361B30" w:rsidP="00A468A7">
      <w:pPr>
        <w:spacing w:line="200" w:lineRule="exact"/>
        <w:jc w:val="both"/>
      </w:pPr>
      <w:r>
        <w:t xml:space="preserve">Indicating Light: NEMA ICS 2, </w:t>
      </w:r>
      <w:r w:rsidR="00194DE5">
        <w:t xml:space="preserve">red </w:t>
      </w:r>
      <w:r>
        <w:t>LED push-to-test type.</w:t>
      </w:r>
    </w:p>
    <w:p w14:paraId="64E3D5B5" w14:textId="77777777" w:rsidR="00361B30" w:rsidRDefault="00361B30" w:rsidP="00A468A7">
      <w:pPr>
        <w:spacing w:line="200" w:lineRule="exact"/>
        <w:jc w:val="both"/>
      </w:pPr>
    </w:p>
    <w:p w14:paraId="138A6DED" w14:textId="77777777" w:rsidR="00361B30" w:rsidRDefault="00361B30" w:rsidP="00A468A7">
      <w:pPr>
        <w:spacing w:line="200" w:lineRule="exact"/>
        <w:jc w:val="both"/>
      </w:pPr>
      <w:r>
        <w:t xml:space="preserve">Auxiliary Contacts: NEMA ICS </w:t>
      </w:r>
      <w:r w:rsidR="00194DE5">
        <w:t>5</w:t>
      </w:r>
      <w:r>
        <w:t>, Class [A300] [A600]</w:t>
      </w:r>
      <w:r w:rsidR="00E779B9">
        <w:t xml:space="preserve">, </w:t>
      </w:r>
      <w:r w:rsidR="00194DE5">
        <w:t>o</w:t>
      </w:r>
      <w:r w:rsidR="00E779B9">
        <w:t xml:space="preserve">ne </w:t>
      </w:r>
      <w:r w:rsidR="00194DE5">
        <w:t xml:space="preserve">(1) set of </w:t>
      </w:r>
      <w:r w:rsidR="00E779B9">
        <w:t>field convertible contacts.</w:t>
      </w:r>
    </w:p>
    <w:p w14:paraId="40A7E986" w14:textId="77777777" w:rsidR="00361B30" w:rsidRDefault="00361B30" w:rsidP="00A468A7">
      <w:pPr>
        <w:jc w:val="both"/>
      </w:pPr>
    </w:p>
    <w:p w14:paraId="04B69E03" w14:textId="77777777" w:rsidR="00194DE5" w:rsidRDefault="00194DE5" w:rsidP="00A468A7">
      <w:pPr>
        <w:jc w:val="both"/>
      </w:pPr>
      <w:r>
        <w:t>Two-wire interface: provide with two-wire interface for mechanically held contactors.</w:t>
      </w:r>
    </w:p>
    <w:p w14:paraId="6CD894E1" w14:textId="77777777" w:rsidR="00194DE5" w:rsidRDefault="00194DE5" w:rsidP="00A468A7">
      <w:pPr>
        <w:jc w:val="both"/>
      </w:pPr>
    </w:p>
    <w:p w14:paraId="4BD479FE" w14:textId="77777777" w:rsidR="00361B30" w:rsidRDefault="00361B30" w:rsidP="00A468A7">
      <w:pPr>
        <w:spacing w:line="200" w:lineRule="exact"/>
        <w:jc w:val="center"/>
        <w:rPr>
          <w:b/>
        </w:rPr>
      </w:pPr>
      <w:r>
        <w:rPr>
          <w:b/>
        </w:rPr>
        <w:t xml:space="preserve">PART 3 </w:t>
      </w:r>
      <w:r w:rsidR="0053579D">
        <w:rPr>
          <w:b/>
        </w:rPr>
        <w:t>-</w:t>
      </w:r>
      <w:r>
        <w:rPr>
          <w:b/>
        </w:rPr>
        <w:t xml:space="preserve"> EXECUTION</w:t>
      </w:r>
    </w:p>
    <w:p w14:paraId="3158E1A9" w14:textId="77777777" w:rsidR="00361B30" w:rsidRDefault="00361B30" w:rsidP="00A468A7">
      <w:pPr>
        <w:spacing w:line="200" w:lineRule="exact"/>
        <w:jc w:val="both"/>
      </w:pPr>
    </w:p>
    <w:p w14:paraId="39D5E8D0" w14:textId="77777777" w:rsidR="00361B30" w:rsidRDefault="00361B30" w:rsidP="00A468A7">
      <w:pPr>
        <w:spacing w:line="200" w:lineRule="exact"/>
        <w:jc w:val="both"/>
        <w:rPr>
          <w:b/>
        </w:rPr>
      </w:pPr>
      <w:r>
        <w:rPr>
          <w:b/>
        </w:rPr>
        <w:t>INSTALLATION</w:t>
      </w:r>
    </w:p>
    <w:p w14:paraId="5E5133ED" w14:textId="77777777" w:rsidR="00361B30" w:rsidRDefault="00361B30" w:rsidP="00A468A7">
      <w:pPr>
        <w:spacing w:line="200" w:lineRule="exact"/>
        <w:jc w:val="both"/>
      </w:pPr>
      <w:r>
        <w:t>Install in accordance with manufacturer's instructions.</w:t>
      </w:r>
    </w:p>
    <w:p w14:paraId="6C41E60F" w14:textId="77777777" w:rsidR="00361B30" w:rsidRDefault="00361B30" w:rsidP="00A468A7">
      <w:pPr>
        <w:spacing w:line="200" w:lineRule="exact"/>
        <w:jc w:val="both"/>
      </w:pPr>
    </w:p>
    <w:p w14:paraId="3723BAEC" w14:textId="77777777" w:rsidR="00361B30" w:rsidRDefault="00361B30" w:rsidP="0037418E">
      <w:pPr>
        <w:spacing w:line="200" w:lineRule="exact"/>
        <w:jc w:val="both"/>
      </w:pPr>
      <w:r>
        <w:t>The installation must be accessible.</w:t>
      </w:r>
      <w:r w:rsidR="00390C8B">
        <w:t xml:space="preserve"> </w:t>
      </w:r>
      <w:r>
        <w:t>The preferred location shall be in the electrical or the mechanical</w:t>
      </w:r>
      <w:r w:rsidR="00390C8B">
        <w:t xml:space="preserve"> </w:t>
      </w:r>
      <w:r>
        <w:t>rooms or as shown on the drawings.</w:t>
      </w:r>
    </w:p>
    <w:p w14:paraId="70C6B1BE" w14:textId="77777777" w:rsidR="001E6D95" w:rsidRDefault="001E6D95" w:rsidP="0037418E">
      <w:pPr>
        <w:pStyle w:val="Heading1"/>
        <w:widowControl/>
      </w:pPr>
    </w:p>
    <w:p w14:paraId="119DC734" w14:textId="77777777" w:rsidR="00361B30" w:rsidRDefault="00361B30" w:rsidP="0037418E">
      <w:pPr>
        <w:spacing w:line="200" w:lineRule="exact"/>
        <w:ind w:left="720"/>
        <w:jc w:val="both"/>
      </w:pPr>
      <w:r>
        <w:rPr>
          <w:b/>
          <w:i/>
          <w:color w:val="FF0000"/>
        </w:rPr>
        <w:t xml:space="preserve">The engineer shall provide </w:t>
      </w:r>
      <w:r w:rsidR="00076E30">
        <w:rPr>
          <w:b/>
          <w:i/>
          <w:color w:val="FF0000"/>
        </w:rPr>
        <w:t xml:space="preserve">a </w:t>
      </w:r>
      <w:r>
        <w:rPr>
          <w:b/>
          <w:i/>
          <w:color w:val="FF0000"/>
        </w:rPr>
        <w:t>schedule on drawings.</w:t>
      </w:r>
    </w:p>
    <w:p w14:paraId="6CEFCF0F" w14:textId="77777777" w:rsidR="00361B30" w:rsidRDefault="00361B30" w:rsidP="0037418E">
      <w:pPr>
        <w:spacing w:line="200" w:lineRule="exact"/>
        <w:jc w:val="both"/>
        <w:rPr>
          <w:b/>
        </w:rPr>
      </w:pPr>
      <w:r>
        <w:rPr>
          <w:b/>
        </w:rPr>
        <w:t>SCHEDULE</w:t>
      </w:r>
    </w:p>
    <w:p w14:paraId="46E762FE" w14:textId="77777777" w:rsidR="00361B30" w:rsidRDefault="00361B30" w:rsidP="0037418E">
      <w:pPr>
        <w:spacing w:line="200" w:lineRule="exact"/>
        <w:jc w:val="both"/>
      </w:pPr>
      <w:r>
        <w:t>See Drawings.</w:t>
      </w:r>
    </w:p>
    <w:p w14:paraId="35CD7D85" w14:textId="77777777" w:rsidR="00361B30" w:rsidRDefault="00361B30" w:rsidP="00A468A7">
      <w:pPr>
        <w:spacing w:line="200" w:lineRule="exact"/>
        <w:jc w:val="both"/>
      </w:pPr>
    </w:p>
    <w:p w14:paraId="27552997" w14:textId="77777777" w:rsidR="00361B30" w:rsidRDefault="00361B30" w:rsidP="003A2EC6">
      <w:pPr>
        <w:spacing w:line="200" w:lineRule="exact"/>
        <w:jc w:val="center"/>
      </w:pPr>
      <w:r>
        <w:t>END OF SECTION</w:t>
      </w:r>
    </w:p>
    <w:sectPr w:rsidR="00361B30" w:rsidSect="00A468A7">
      <w:footerReference w:type="default" r:id="rId11"/>
      <w:footnotePr>
        <w:numRestart w:val="eachSect"/>
      </w:footnotePr>
      <w:pgSz w:w="12240" w:h="15840" w:code="1"/>
      <w:pgMar w:top="1440" w:right="1440" w:bottom="1440" w:left="1440" w:header="720" w:footer="720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E0A6" w14:textId="77777777" w:rsidR="00F46061" w:rsidRDefault="00F46061">
      <w:r>
        <w:separator/>
      </w:r>
    </w:p>
  </w:endnote>
  <w:endnote w:type="continuationSeparator" w:id="0">
    <w:p w14:paraId="445AD332" w14:textId="77777777" w:rsidR="00F46061" w:rsidRDefault="00F4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B4EA0" w14:textId="77777777" w:rsidR="00E779B9" w:rsidRDefault="00E779B9">
    <w:pPr>
      <w:pStyle w:val="Footer"/>
      <w:jc w:val="center"/>
      <w:rPr>
        <w:b/>
        <w:i/>
      </w:rPr>
    </w:pPr>
    <w:r>
      <w:t>DFD Project No.</w:t>
    </w:r>
  </w:p>
  <w:p w14:paraId="28C41117" w14:textId="77777777" w:rsidR="00E779B9" w:rsidRDefault="00E779B9">
    <w:pPr>
      <w:pStyle w:val="Footer"/>
      <w:jc w:val="center"/>
    </w:pPr>
    <w:r>
      <w:t xml:space="preserve">26 </w:t>
    </w:r>
    <w:r w:rsidR="009917DB">
      <w:t>09</w:t>
    </w:r>
    <w:r>
      <w:t xml:space="preserve"> </w:t>
    </w:r>
    <w:r w:rsidR="009917DB">
      <w:t>19</w:t>
    </w:r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79A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9369B" w14:textId="77777777" w:rsidR="00F46061" w:rsidRDefault="00F46061">
      <w:r>
        <w:separator/>
      </w:r>
    </w:p>
  </w:footnote>
  <w:footnote w:type="continuationSeparator" w:id="0">
    <w:p w14:paraId="03FB9B52" w14:textId="77777777" w:rsidR="00F46061" w:rsidRDefault="00F4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9783F"/>
    <w:multiLevelType w:val="multilevel"/>
    <w:tmpl w:val="35347A4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"/>
      <w:lvlJc w:val="left"/>
      <w:pPr>
        <w:tabs>
          <w:tab w:val="num" w:pos="1728"/>
        </w:tabs>
        <w:ind w:left="1728" w:hanging="648"/>
      </w:pPr>
    </w:lvl>
    <w:lvl w:ilvl="5">
      <w:start w:val="1"/>
      <w:numFmt w:val="decimal"/>
      <w:lvlText w:val="%6)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575111B4"/>
    <w:multiLevelType w:val="multilevel"/>
    <w:tmpl w:val="35347A4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"/>
      <w:lvlJc w:val="left"/>
      <w:pPr>
        <w:tabs>
          <w:tab w:val="num" w:pos="1728"/>
        </w:tabs>
        <w:ind w:left="1728" w:hanging="648"/>
      </w:pPr>
    </w:lvl>
    <w:lvl w:ilvl="5">
      <w:start w:val="1"/>
      <w:numFmt w:val="decimal"/>
      <w:lvlText w:val="%6)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5DC0468F"/>
    <w:multiLevelType w:val="multilevel"/>
    <w:tmpl w:val="35347A4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"/>
      <w:lvlJc w:val="left"/>
      <w:pPr>
        <w:tabs>
          <w:tab w:val="num" w:pos="1728"/>
        </w:tabs>
        <w:ind w:left="1728" w:hanging="648"/>
      </w:pPr>
    </w:lvl>
    <w:lvl w:ilvl="5">
      <w:start w:val="1"/>
      <w:numFmt w:val="decimal"/>
      <w:lvlText w:val="%6)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D866C2D"/>
    <w:multiLevelType w:val="multilevel"/>
    <w:tmpl w:val="35347A4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"/>
      <w:lvlJc w:val="left"/>
      <w:pPr>
        <w:tabs>
          <w:tab w:val="num" w:pos="1728"/>
        </w:tabs>
        <w:ind w:left="1728" w:hanging="648"/>
      </w:pPr>
    </w:lvl>
    <w:lvl w:ilvl="5">
      <w:start w:val="1"/>
      <w:numFmt w:val="decimal"/>
      <w:lvlText w:val="%6)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B30"/>
    <w:rsid w:val="000711DE"/>
    <w:rsid w:val="00076E30"/>
    <w:rsid w:val="000E69D5"/>
    <w:rsid w:val="00103751"/>
    <w:rsid w:val="00115A72"/>
    <w:rsid w:val="001806B9"/>
    <w:rsid w:val="00194DE5"/>
    <w:rsid w:val="001E6D95"/>
    <w:rsid w:val="00217EF5"/>
    <w:rsid w:val="00361B30"/>
    <w:rsid w:val="0037418E"/>
    <w:rsid w:val="00390C8B"/>
    <w:rsid w:val="003A2EC6"/>
    <w:rsid w:val="00403C82"/>
    <w:rsid w:val="004414B0"/>
    <w:rsid w:val="004952C7"/>
    <w:rsid w:val="00497977"/>
    <w:rsid w:val="004B4220"/>
    <w:rsid w:val="0053579D"/>
    <w:rsid w:val="0065745D"/>
    <w:rsid w:val="006B6C60"/>
    <w:rsid w:val="0070107A"/>
    <w:rsid w:val="00746A10"/>
    <w:rsid w:val="007538F0"/>
    <w:rsid w:val="008C62A1"/>
    <w:rsid w:val="008E537D"/>
    <w:rsid w:val="00911BCD"/>
    <w:rsid w:val="00924C30"/>
    <w:rsid w:val="00971D71"/>
    <w:rsid w:val="00984B81"/>
    <w:rsid w:val="009917DB"/>
    <w:rsid w:val="009C2E8A"/>
    <w:rsid w:val="009C67FF"/>
    <w:rsid w:val="009D2E6E"/>
    <w:rsid w:val="00A0331D"/>
    <w:rsid w:val="00A468A7"/>
    <w:rsid w:val="00A65BEE"/>
    <w:rsid w:val="00A945DE"/>
    <w:rsid w:val="00AA55F5"/>
    <w:rsid w:val="00BB2E61"/>
    <w:rsid w:val="00C053D9"/>
    <w:rsid w:val="00C776CD"/>
    <w:rsid w:val="00C93195"/>
    <w:rsid w:val="00CE428A"/>
    <w:rsid w:val="00D000EE"/>
    <w:rsid w:val="00D23376"/>
    <w:rsid w:val="00D47FA3"/>
    <w:rsid w:val="00E434EE"/>
    <w:rsid w:val="00E779B9"/>
    <w:rsid w:val="00EA613D"/>
    <w:rsid w:val="00EB0015"/>
    <w:rsid w:val="00F46061"/>
    <w:rsid w:val="00F7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5A3D9"/>
  <w15:docId w15:val="{4C0A9E12-74E8-4A3B-8122-E7D0358E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B30"/>
  </w:style>
  <w:style w:type="paragraph" w:styleId="Heading1">
    <w:name w:val="heading 1"/>
    <w:basedOn w:val="Normal"/>
    <w:next w:val="Normal"/>
    <w:qFormat/>
    <w:rsid w:val="001E6D95"/>
    <w:pPr>
      <w:keepNext/>
      <w:widowControl w:val="0"/>
      <w:adjustRightInd w:val="0"/>
      <w:spacing w:line="200" w:lineRule="exact"/>
      <w:jc w:val="both"/>
      <w:textAlignment w:val="baseline"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1B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1B30"/>
  </w:style>
  <w:style w:type="character" w:styleId="LineNumber">
    <w:name w:val="line number"/>
    <w:basedOn w:val="DefaultParagraphFont"/>
    <w:rsid w:val="00361B30"/>
  </w:style>
  <w:style w:type="paragraph" w:customStyle="1" w:styleId="AEInstructions">
    <w:name w:val="A/E Instructions"/>
    <w:basedOn w:val="Footer"/>
    <w:rsid w:val="00C93195"/>
    <w:pPr>
      <w:spacing w:line="200" w:lineRule="exact"/>
      <w:ind w:left="720"/>
      <w:jc w:val="both"/>
    </w:pPr>
    <w:rPr>
      <w:b/>
      <w:i/>
      <w:color w:val="FF0000"/>
    </w:rPr>
  </w:style>
  <w:style w:type="paragraph" w:customStyle="1" w:styleId="LeftParaTitle">
    <w:name w:val="Left Para Title"/>
    <w:basedOn w:val="Normal"/>
    <w:rsid w:val="00C93195"/>
    <w:pPr>
      <w:spacing w:line="200" w:lineRule="exact"/>
      <w:jc w:val="both"/>
    </w:pPr>
    <w:rPr>
      <w:b/>
      <w:caps/>
    </w:rPr>
  </w:style>
  <w:style w:type="paragraph" w:customStyle="1" w:styleId="LeftParaDescription">
    <w:name w:val="Left Para Description"/>
    <w:basedOn w:val="Normal"/>
    <w:link w:val="LeftParaDescriptionChar"/>
    <w:rsid w:val="00C93195"/>
    <w:pPr>
      <w:spacing w:line="200" w:lineRule="exact"/>
      <w:jc w:val="both"/>
    </w:pPr>
  </w:style>
  <w:style w:type="character" w:customStyle="1" w:styleId="LeftParaDescriptionChar">
    <w:name w:val="Left Para Description Char"/>
    <w:basedOn w:val="DefaultParagraphFont"/>
    <w:link w:val="LeftParaDescription"/>
    <w:rsid w:val="00C93195"/>
    <w:rPr>
      <w:lang w:val="en-US" w:eastAsia="en-US" w:bidi="ar-SA"/>
    </w:rPr>
  </w:style>
  <w:style w:type="paragraph" w:styleId="Header">
    <w:name w:val="header"/>
    <w:basedOn w:val="Normal"/>
    <w:rsid w:val="00A468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33E6D4FPPFNA-1123372544-2201</_dlc_DocId>
    <_dlc_DocIdUrl xmlns="bb65cc95-6d4e-4879-a879-9838761499af">
      <Url>https://doa.wi.gov/_layouts/15/DocIdRedir.aspx?ID=33E6D4FPPFNA-1123372544-2201</Url>
      <Description>33E6D4FPPFNA-1123372544-2201</Description>
    </_dlc_DocIdUrl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CDDF5B8D00740932EEDC1496397DD" ma:contentTypeVersion="2" ma:contentTypeDescription="Create a new document." ma:contentTypeScope="" ma:versionID="7d3e57c8962666a2e7f87a471bc862f9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FF27A-598B-42E6-8D89-CE85363B59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479DB3-CDBC-4306-AD63-FDBE2BB70BA6}">
  <ds:schemaRefs>
    <ds:schemaRef ds:uri="http://schemas.microsoft.com/office/2006/metadata/properties"/>
    <ds:schemaRef ds:uri="http://schemas.microsoft.com/office/infopath/2007/PartnerControls"/>
    <ds:schemaRef ds:uri="bb65cc95-6d4e-4879-a879-9838761499af"/>
    <ds:schemaRef ds:uri="9e30f06f-ad7a-453a-8e08-8a8878e30bd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90750B-A384-493C-8347-CA1B906B8ED8}"/>
</file>

<file path=customXml/itemProps4.xml><?xml version="1.0" encoding="utf-8"?>
<ds:datastoreItem xmlns:ds="http://schemas.openxmlformats.org/officeDocument/2006/customXml" ds:itemID="{7FB847F7-6E0E-4F53-86E0-C07D72D21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27 30</vt:lpstr>
    </vt:vector>
  </TitlesOfParts>
  <Company>Department of Administration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27 30</dc:title>
  <dc:creator>stehlj</dc:creator>
  <cp:lastModifiedBy>McChesney, Cleven - DOA</cp:lastModifiedBy>
  <cp:revision>13</cp:revision>
  <dcterms:created xsi:type="dcterms:W3CDTF">2013-03-04T20:33:00Z</dcterms:created>
  <dcterms:modified xsi:type="dcterms:W3CDTF">2021-03-01T17:24:00Z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-1539294068</vt:i4>
  </property>
  <property fmtid="{D5CDD505-2E9C-101B-9397-08002B2CF9AE}" pid="3" name="_NewReviewCycle">
    <vt:lpwstr/>
  </property>
  <property fmtid="{D5CDD505-2E9C-101B-9397-08002B2CF9AE}" pid="4" name="_EmailSubject">
    <vt:lpwstr>Division 26 spec revisions</vt:lpwstr>
  </property>
  <property fmtid="{D5CDD505-2E9C-101B-9397-08002B2CF9AE}" pid="5" name="_AuthorEmail">
    <vt:lpwstr>rick.cibulka@wisconsin.gov</vt:lpwstr>
  </property>
  <property fmtid="{D5CDD505-2E9C-101B-9397-08002B2CF9AE}" pid="6" name="_AuthorEmailDisplayName">
    <vt:lpwstr>Cibulka, Rick - DOA</vt:lpwstr>
  </property>
  <property fmtid="{D5CDD505-2E9C-101B-9397-08002B2CF9AE}" pid="7" name="_ReviewingToolsShownOnce">
    <vt:lpwstr/>
  </property>
  <property fmtid="{D5CDD505-2E9C-101B-9397-08002B2CF9AE}" pid="8" name="ContentTypeId">
    <vt:lpwstr>0x010100415CDDF5B8D00740932EEDC1496397DD</vt:lpwstr>
  </property>
  <property fmtid="{D5CDD505-2E9C-101B-9397-08002B2CF9AE}" pid="9" name="_dlc_DocIdItemGuid">
    <vt:lpwstr>db86ebdb-0e25-446f-a671-274d902dd02c</vt:lpwstr>
  </property>
</Properties>
</file>