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BFB1" w14:textId="77777777" w:rsidR="00BE5D3E" w:rsidRDefault="00BE5D3E" w:rsidP="00BE5D3E">
      <w:pPr>
        <w:spacing w:line="200" w:lineRule="exact"/>
        <w:jc w:val="center"/>
        <w:rPr>
          <w:b/>
        </w:rPr>
      </w:pPr>
      <w:r>
        <w:rPr>
          <w:b/>
        </w:rPr>
        <w:t>SECTION 26 05 44</w:t>
      </w:r>
    </w:p>
    <w:p w14:paraId="2B1EC829" w14:textId="77777777" w:rsidR="00BE5D3E" w:rsidRDefault="00BE5D3E" w:rsidP="00BE5D3E">
      <w:pPr>
        <w:spacing w:line="200" w:lineRule="exact"/>
        <w:jc w:val="center"/>
        <w:rPr>
          <w:b/>
        </w:rPr>
      </w:pPr>
      <w:r>
        <w:rPr>
          <w:b/>
        </w:rPr>
        <w:t>MANHOLES</w:t>
      </w:r>
    </w:p>
    <w:p w14:paraId="56F1A516" w14:textId="6D732101" w:rsidR="00BE5D3E" w:rsidRDefault="00BE5D3E" w:rsidP="00277006">
      <w:pPr>
        <w:spacing w:line="200" w:lineRule="exact"/>
        <w:jc w:val="center"/>
        <w:rPr>
          <w:b/>
        </w:rPr>
      </w:pPr>
      <w:r>
        <w:rPr>
          <w:b/>
          <w:sz w:val="16"/>
        </w:rPr>
        <w:t xml:space="preserve">BASED ON </w:t>
      </w:r>
      <w:r w:rsidR="00277006">
        <w:rPr>
          <w:b/>
          <w:sz w:val="16"/>
        </w:rPr>
        <w:t>DFD</w:t>
      </w:r>
      <w:r>
        <w:rPr>
          <w:b/>
          <w:sz w:val="16"/>
        </w:rPr>
        <w:t xml:space="preserve"> MASTER ELECTRICAL SPEC DATED</w:t>
      </w:r>
      <w:r w:rsidR="00E67DEF">
        <w:rPr>
          <w:b/>
          <w:sz w:val="16"/>
        </w:rPr>
        <w:t xml:space="preserve"> </w:t>
      </w:r>
      <w:r w:rsidR="00570C8A">
        <w:rPr>
          <w:b/>
          <w:sz w:val="16"/>
        </w:rPr>
        <w:t>0</w:t>
      </w:r>
      <w:r w:rsidR="00A33653">
        <w:rPr>
          <w:b/>
          <w:sz w:val="16"/>
        </w:rPr>
        <w:t>3</w:t>
      </w:r>
      <w:r w:rsidR="00277006">
        <w:rPr>
          <w:b/>
          <w:sz w:val="16"/>
        </w:rPr>
        <w:t>/</w:t>
      </w:r>
      <w:r w:rsidR="00037DDC">
        <w:rPr>
          <w:b/>
          <w:sz w:val="16"/>
        </w:rPr>
        <w:t>0</w:t>
      </w:r>
      <w:r w:rsidR="00570C8A">
        <w:rPr>
          <w:b/>
          <w:sz w:val="16"/>
        </w:rPr>
        <w:t>1</w:t>
      </w:r>
      <w:r w:rsidR="00277006">
        <w:rPr>
          <w:b/>
          <w:sz w:val="16"/>
        </w:rPr>
        <w:t>/</w:t>
      </w:r>
      <w:r w:rsidR="00570C8A">
        <w:rPr>
          <w:b/>
          <w:sz w:val="16"/>
        </w:rPr>
        <w:t>2</w:t>
      </w:r>
      <w:r w:rsidR="005411C9">
        <w:rPr>
          <w:b/>
          <w:sz w:val="16"/>
        </w:rPr>
        <w:t>3</w:t>
      </w:r>
    </w:p>
    <w:p w14:paraId="0F570ED1" w14:textId="77777777" w:rsidR="00BE5D3E" w:rsidRDefault="00BE5D3E" w:rsidP="00BE5D3E">
      <w:pPr>
        <w:spacing w:line="200" w:lineRule="exact"/>
        <w:jc w:val="both"/>
      </w:pPr>
    </w:p>
    <w:p w14:paraId="19E028E4" w14:textId="77777777" w:rsidR="00BE5D3E" w:rsidRDefault="00BE5D3E" w:rsidP="00BE5D3E">
      <w:pPr>
        <w:pStyle w:val="AEInstructions"/>
      </w:pPr>
      <w:bookmarkStart w:id="0" w:name="_Hlk63089699"/>
      <w:r>
        <w:t xml:space="preserve">This section has been written to cover most (but not all) situations that you will encounter.  Depending on the requirements of your specific project, you may have to add material, delete items, or modify what is currently written.  The </w:t>
      </w:r>
      <w:r w:rsidR="006073C8">
        <w:t xml:space="preserve">Division of Facilities Development </w:t>
      </w:r>
      <w:r>
        <w:t>expects changes and comments from you.</w:t>
      </w:r>
    </w:p>
    <w:p w14:paraId="478D78D0" w14:textId="77777777" w:rsidR="00BE5D3E" w:rsidRDefault="00BE5D3E" w:rsidP="00BE5D3E">
      <w:pPr>
        <w:spacing w:line="200" w:lineRule="exact"/>
        <w:jc w:val="center"/>
        <w:rPr>
          <w:b/>
        </w:rPr>
      </w:pPr>
    </w:p>
    <w:bookmarkEnd w:id="0"/>
    <w:p w14:paraId="19609011" w14:textId="77777777" w:rsidR="00BE5D3E" w:rsidRDefault="00BE5D3E" w:rsidP="00BE5D3E">
      <w:pPr>
        <w:spacing w:line="200" w:lineRule="exact"/>
        <w:jc w:val="center"/>
        <w:rPr>
          <w:b/>
        </w:rPr>
      </w:pPr>
      <w:r>
        <w:rPr>
          <w:b/>
        </w:rPr>
        <w:t>PART 1 - GENERAL</w:t>
      </w:r>
    </w:p>
    <w:p w14:paraId="2883A11D" w14:textId="77777777" w:rsidR="00BE5D3E" w:rsidRDefault="00BE5D3E" w:rsidP="00BE5D3E">
      <w:pPr>
        <w:spacing w:line="200" w:lineRule="exact"/>
        <w:jc w:val="both"/>
        <w:rPr>
          <w:b/>
        </w:rPr>
      </w:pPr>
    </w:p>
    <w:p w14:paraId="5CC88D35" w14:textId="77777777" w:rsidR="00BE5D3E" w:rsidRDefault="00BE5D3E" w:rsidP="00BE5D3E">
      <w:pPr>
        <w:spacing w:line="200" w:lineRule="exact"/>
        <w:jc w:val="both"/>
        <w:rPr>
          <w:b/>
        </w:rPr>
      </w:pPr>
      <w:r>
        <w:rPr>
          <w:b/>
        </w:rPr>
        <w:t>SCOPE</w:t>
      </w:r>
    </w:p>
    <w:p w14:paraId="14DE0286" w14:textId="77777777" w:rsidR="00BE5D3E" w:rsidRDefault="00BE5D3E" w:rsidP="00BE5D3E">
      <w:pPr>
        <w:spacing w:line="200" w:lineRule="exact"/>
        <w:jc w:val="both"/>
      </w:pPr>
      <w:r>
        <w:t>The work under this section includes prefabricated and cast-in-place manholes, and manhole accessories</w:t>
      </w:r>
      <w:r w:rsidR="003B3FE5">
        <w:t xml:space="preserve"> for electrical power and signal </w:t>
      </w:r>
      <w:r w:rsidR="004B6631">
        <w:t xml:space="preserve">system </w:t>
      </w:r>
      <w:r w:rsidR="003B3FE5">
        <w:t>distribution</w:t>
      </w:r>
      <w:r>
        <w:t xml:space="preserve">. </w:t>
      </w:r>
      <w:r w:rsidR="003B3FE5" w:rsidRPr="003B3FE5">
        <w:t xml:space="preserve">The term “signal” is used thorough this specification as a generic term to include communications, control, security and other low voltage systems. </w:t>
      </w:r>
      <w:r>
        <w:t>Included are the following topics:</w:t>
      </w:r>
    </w:p>
    <w:p w14:paraId="2413811C" w14:textId="77777777" w:rsidR="00E802F4" w:rsidRDefault="00E802F4" w:rsidP="00BE5D3E">
      <w:pPr>
        <w:tabs>
          <w:tab w:val="left" w:pos="0"/>
          <w:tab w:val="left" w:pos="1800"/>
          <w:tab w:val="left" w:pos="3600"/>
          <w:tab w:val="left" w:pos="5400"/>
          <w:tab w:val="left" w:pos="7200"/>
          <w:tab w:val="left" w:pos="9000"/>
          <w:tab w:val="left" w:pos="10800"/>
        </w:tabs>
        <w:spacing w:line="200" w:lineRule="exact"/>
        <w:ind w:left="432" w:hanging="432"/>
        <w:jc w:val="both"/>
      </w:pPr>
    </w:p>
    <w:p w14:paraId="1B4CCC04" w14:textId="77777777" w:rsidR="00BE5D3E" w:rsidRDefault="00BE5D3E" w:rsidP="00BE5D3E">
      <w:pPr>
        <w:tabs>
          <w:tab w:val="left" w:pos="0"/>
          <w:tab w:val="left" w:pos="1800"/>
          <w:tab w:val="left" w:pos="3600"/>
          <w:tab w:val="left" w:pos="5400"/>
          <w:tab w:val="left" w:pos="7200"/>
          <w:tab w:val="left" w:pos="9000"/>
          <w:tab w:val="left" w:pos="10800"/>
        </w:tabs>
        <w:spacing w:line="200" w:lineRule="exact"/>
        <w:ind w:left="432" w:hanging="432"/>
        <w:jc w:val="both"/>
      </w:pPr>
      <w:r>
        <w:t>PART 1 - GENERAL</w:t>
      </w:r>
    </w:p>
    <w:p w14:paraId="6C3B7BCF"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Scope</w:t>
      </w:r>
    </w:p>
    <w:p w14:paraId="4109A38B"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Related Work</w:t>
      </w:r>
    </w:p>
    <w:p w14:paraId="29D3E257"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Quality Assurance</w:t>
      </w:r>
    </w:p>
    <w:p w14:paraId="409EEB16"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Submittals</w:t>
      </w:r>
    </w:p>
    <w:p w14:paraId="2BAD8FC6"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Project Record Documents</w:t>
      </w:r>
    </w:p>
    <w:p w14:paraId="3C715E2B"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Coordination</w:t>
      </w:r>
    </w:p>
    <w:p w14:paraId="64367D26"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PART 2 - PRODUCTS</w:t>
      </w:r>
    </w:p>
    <w:p w14:paraId="196BF95E"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General</w:t>
      </w:r>
    </w:p>
    <w:p w14:paraId="5E4A4777"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Precast Concrete Manholes</w:t>
      </w:r>
    </w:p>
    <w:p w14:paraId="62A48289"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Cast-In-Place Concrete Manholes</w:t>
      </w:r>
    </w:p>
    <w:p w14:paraId="5C30A798"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 xml:space="preserve">Manhole Accessories </w:t>
      </w:r>
    </w:p>
    <w:p w14:paraId="519A6CA7"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PART 3 - EXECUTION</w:t>
      </w:r>
    </w:p>
    <w:p w14:paraId="2C4714DE"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Excavation</w:t>
      </w:r>
    </w:p>
    <w:p w14:paraId="3DF84617"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Preparation</w:t>
      </w:r>
    </w:p>
    <w:p w14:paraId="78A5B818"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General</w:t>
      </w:r>
    </w:p>
    <w:p w14:paraId="08946576"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Installation - Precast Concrete Manholes</w:t>
      </w:r>
    </w:p>
    <w:p w14:paraId="40051358"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Installation - Cast-In-Place Concrete Manholes</w:t>
      </w:r>
    </w:p>
    <w:p w14:paraId="1DC3E8A5"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Installation - Manhole Accessories</w:t>
      </w:r>
    </w:p>
    <w:p w14:paraId="7FC0B4F7"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r>
        <w:tab/>
        <w:t>Existing Manhole Refurbishing</w:t>
      </w:r>
    </w:p>
    <w:p w14:paraId="1EEB5C52" w14:textId="77777777" w:rsidR="00BE5D3E" w:rsidRDefault="00BE5D3E" w:rsidP="00BE5D3E">
      <w:pPr>
        <w:tabs>
          <w:tab w:val="left" w:pos="0"/>
          <w:tab w:val="left" w:pos="720"/>
          <w:tab w:val="left" w:pos="3600"/>
          <w:tab w:val="left" w:pos="5400"/>
          <w:tab w:val="left" w:pos="7200"/>
          <w:tab w:val="left" w:pos="9000"/>
          <w:tab w:val="left" w:pos="10800"/>
        </w:tabs>
        <w:spacing w:line="200" w:lineRule="exact"/>
        <w:ind w:left="720" w:hanging="720"/>
        <w:jc w:val="both"/>
      </w:pPr>
    </w:p>
    <w:p w14:paraId="4641818B" w14:textId="77777777" w:rsidR="00BE5D3E" w:rsidRDefault="00BE5D3E" w:rsidP="00E802F4">
      <w:pPr>
        <w:spacing w:line="200" w:lineRule="exact"/>
        <w:jc w:val="both"/>
        <w:rPr>
          <w:b/>
        </w:rPr>
      </w:pPr>
      <w:r>
        <w:rPr>
          <w:b/>
        </w:rPr>
        <w:t>RELATED WORK</w:t>
      </w:r>
    </w:p>
    <w:p w14:paraId="5A137D79" w14:textId="77777777" w:rsidR="00BE5D3E" w:rsidRDefault="00BE5D3E" w:rsidP="00E802F4">
      <w:pPr>
        <w:tabs>
          <w:tab w:val="left" w:pos="432"/>
          <w:tab w:val="left" w:pos="1800"/>
          <w:tab w:val="left" w:pos="3600"/>
          <w:tab w:val="left" w:pos="5400"/>
          <w:tab w:val="left" w:pos="7200"/>
          <w:tab w:val="left" w:pos="9000"/>
          <w:tab w:val="left" w:pos="10800"/>
        </w:tabs>
        <w:spacing w:line="200" w:lineRule="exact"/>
        <w:ind w:left="432" w:hanging="432"/>
        <w:jc w:val="both"/>
      </w:pPr>
      <w:r>
        <w:t>Applicable provisions of Division 1 govern work under this Section.</w:t>
      </w:r>
    </w:p>
    <w:p w14:paraId="38C16BD7" w14:textId="77777777" w:rsidR="00BE5D3E" w:rsidRDefault="00BE5D3E" w:rsidP="00E802F4">
      <w:pPr>
        <w:tabs>
          <w:tab w:val="left" w:pos="432"/>
          <w:tab w:val="left" w:pos="1800"/>
          <w:tab w:val="left" w:pos="3600"/>
          <w:tab w:val="left" w:pos="5400"/>
          <w:tab w:val="left" w:pos="7200"/>
          <w:tab w:val="left" w:pos="9000"/>
          <w:tab w:val="left" w:pos="10800"/>
        </w:tabs>
        <w:spacing w:line="200" w:lineRule="exact"/>
        <w:ind w:left="432" w:hanging="432"/>
        <w:jc w:val="both"/>
      </w:pPr>
    </w:p>
    <w:p w14:paraId="6F52EB9F" w14:textId="77777777" w:rsidR="00BE5D3E" w:rsidRDefault="00BE5D3E" w:rsidP="00E802F4">
      <w:pPr>
        <w:tabs>
          <w:tab w:val="left" w:pos="432"/>
          <w:tab w:val="left" w:pos="1800"/>
          <w:tab w:val="left" w:pos="3600"/>
          <w:tab w:val="left" w:pos="5400"/>
          <w:tab w:val="left" w:pos="7200"/>
          <w:tab w:val="left" w:pos="9000"/>
          <w:tab w:val="left" w:pos="10800"/>
        </w:tabs>
        <w:spacing w:line="200" w:lineRule="exact"/>
        <w:ind w:left="432" w:hanging="432"/>
        <w:jc w:val="both"/>
      </w:pPr>
      <w:r>
        <w:t>Section 26 05 43 - Underground Ducts and Raceways for Electrical Systems.</w:t>
      </w:r>
    </w:p>
    <w:p w14:paraId="5B262EC4" w14:textId="77777777" w:rsidR="00BE5D3E" w:rsidRDefault="00BE5D3E" w:rsidP="00E802F4">
      <w:pPr>
        <w:tabs>
          <w:tab w:val="left" w:pos="432"/>
          <w:tab w:val="left" w:pos="1800"/>
          <w:tab w:val="left" w:pos="3600"/>
          <w:tab w:val="left" w:pos="5400"/>
          <w:tab w:val="left" w:pos="7200"/>
          <w:tab w:val="left" w:pos="9000"/>
          <w:tab w:val="left" w:pos="10800"/>
        </w:tabs>
        <w:spacing w:line="200" w:lineRule="exact"/>
        <w:ind w:left="432" w:hanging="432"/>
        <w:jc w:val="both"/>
      </w:pPr>
      <w:r>
        <w:t>Section 26 05 26 - Grounding and Bonding for Electrical Systems.</w:t>
      </w:r>
    </w:p>
    <w:p w14:paraId="62DD06B8" w14:textId="77777777" w:rsidR="005C31FA" w:rsidRDefault="005C31FA" w:rsidP="005C31FA">
      <w:pPr>
        <w:jc w:val="both"/>
      </w:pPr>
      <w:r>
        <w:t>Section 01 91 01 or 01 91 02 – Commissioning Process</w:t>
      </w:r>
    </w:p>
    <w:p w14:paraId="5457A1CD" w14:textId="77777777" w:rsidR="00E802F4" w:rsidRPr="005666CD" w:rsidRDefault="00E802F4" w:rsidP="005C31FA">
      <w:pPr>
        <w:spacing w:line="200" w:lineRule="exact"/>
      </w:pPr>
    </w:p>
    <w:p w14:paraId="40E710F6" w14:textId="77777777" w:rsidR="00BE5D3E" w:rsidRDefault="00BE5D3E" w:rsidP="00E802F4">
      <w:pPr>
        <w:spacing w:line="200" w:lineRule="exact"/>
        <w:jc w:val="both"/>
        <w:rPr>
          <w:b/>
        </w:rPr>
      </w:pPr>
      <w:r>
        <w:rPr>
          <w:b/>
        </w:rPr>
        <w:t>QUALITY ASSURANCE</w:t>
      </w:r>
    </w:p>
    <w:p w14:paraId="7B827EE3" w14:textId="77777777" w:rsidR="00BE5D3E" w:rsidRDefault="00BE5D3E" w:rsidP="00E802F4">
      <w:pPr>
        <w:spacing w:line="200" w:lineRule="exact"/>
        <w:jc w:val="both"/>
      </w:pPr>
      <w:r>
        <w:t>Manufacturer: Company specializing in precast or cast-in-place concrete structures with three years documented experience.</w:t>
      </w:r>
    </w:p>
    <w:p w14:paraId="584ABC48" w14:textId="77777777" w:rsidR="00BE5D3E" w:rsidRDefault="00BE5D3E" w:rsidP="00E802F4">
      <w:pPr>
        <w:spacing w:line="200" w:lineRule="exact"/>
        <w:jc w:val="both"/>
      </w:pPr>
    </w:p>
    <w:p w14:paraId="4625ECB3" w14:textId="77777777" w:rsidR="00BE5D3E" w:rsidRDefault="00BE5D3E" w:rsidP="00E802F4">
      <w:pPr>
        <w:spacing w:line="200" w:lineRule="exact"/>
        <w:jc w:val="both"/>
        <w:rPr>
          <w:b/>
        </w:rPr>
      </w:pPr>
      <w:r>
        <w:rPr>
          <w:b/>
        </w:rPr>
        <w:t>SUBMITTALS</w:t>
      </w:r>
    </w:p>
    <w:p w14:paraId="37F66100" w14:textId="77777777" w:rsidR="00BE5D3E" w:rsidRDefault="00BE5D3E" w:rsidP="00E802F4">
      <w:pPr>
        <w:spacing w:line="200" w:lineRule="exact"/>
        <w:jc w:val="both"/>
      </w:pPr>
      <w:r>
        <w:t xml:space="preserve">Indicate material </w:t>
      </w:r>
      <w:proofErr w:type="gramStart"/>
      <w:r>
        <w:t>specifications, and</w:t>
      </w:r>
      <w:proofErr w:type="gramEnd"/>
      <w:r>
        <w:t xml:space="preserve"> provide product data for manhole accessories.</w:t>
      </w:r>
    </w:p>
    <w:p w14:paraId="01F40BE7" w14:textId="77777777" w:rsidR="00464C61" w:rsidRDefault="00464C61" w:rsidP="00E802F4">
      <w:pPr>
        <w:spacing w:line="200" w:lineRule="exact"/>
        <w:jc w:val="both"/>
      </w:pPr>
    </w:p>
    <w:p w14:paraId="0A795AAA" w14:textId="77777777" w:rsidR="00BE5D3E" w:rsidRDefault="00BE5D3E" w:rsidP="00E802F4">
      <w:pPr>
        <w:spacing w:line="200" w:lineRule="exact"/>
        <w:jc w:val="both"/>
        <w:rPr>
          <w:b/>
        </w:rPr>
      </w:pPr>
      <w:r>
        <w:rPr>
          <w:b/>
        </w:rPr>
        <w:t>PROJECT RECORD DOCUMENTS</w:t>
      </w:r>
    </w:p>
    <w:p w14:paraId="6C97D2A5" w14:textId="77777777" w:rsidR="00BE5D3E" w:rsidRDefault="00BE5D3E" w:rsidP="00E802F4">
      <w:pPr>
        <w:spacing w:line="200" w:lineRule="exact"/>
        <w:jc w:val="both"/>
      </w:pPr>
      <w:r>
        <w:t>Accurately record actual locations and depths of each manhole.</w:t>
      </w:r>
    </w:p>
    <w:p w14:paraId="1778FF31" w14:textId="77777777" w:rsidR="00BE5D3E" w:rsidRDefault="00BE5D3E" w:rsidP="00BE5D3E">
      <w:pPr>
        <w:spacing w:line="200" w:lineRule="exact"/>
        <w:jc w:val="both"/>
      </w:pPr>
    </w:p>
    <w:p w14:paraId="17E2BDB7" w14:textId="77777777" w:rsidR="00BE5D3E" w:rsidRDefault="00BE5D3E" w:rsidP="00BE5D3E">
      <w:pPr>
        <w:spacing w:line="200" w:lineRule="exact"/>
        <w:jc w:val="both"/>
        <w:rPr>
          <w:b/>
        </w:rPr>
      </w:pPr>
      <w:r>
        <w:rPr>
          <w:b/>
        </w:rPr>
        <w:t>COORDINATION</w:t>
      </w:r>
    </w:p>
    <w:p w14:paraId="7094D0D2" w14:textId="77777777" w:rsidR="00BE5D3E" w:rsidRDefault="00BE5D3E" w:rsidP="00BE5D3E">
      <w:pPr>
        <w:spacing w:line="200" w:lineRule="exact"/>
        <w:jc w:val="both"/>
      </w:pPr>
      <w:r>
        <w:t xml:space="preserve">Obtain all available information on underground utilities before starting excavation.  If underground utilities interfere with shown location of manholes, bring this to the attention of the </w:t>
      </w:r>
      <w:r w:rsidR="00277006">
        <w:t>DFD</w:t>
      </w:r>
      <w:r>
        <w:t xml:space="preserve"> Field Representative as soon as possible.  The manhole shall be revised or relocated only with the approval of the Engineer.</w:t>
      </w:r>
    </w:p>
    <w:p w14:paraId="181C0319" w14:textId="77777777" w:rsidR="00BE5D3E" w:rsidRDefault="00BE5D3E" w:rsidP="00BE5D3E">
      <w:pPr>
        <w:jc w:val="both"/>
      </w:pPr>
    </w:p>
    <w:p w14:paraId="05AFA4D6" w14:textId="77777777" w:rsidR="00BE5D3E" w:rsidRDefault="00BE5D3E" w:rsidP="00BE5D3E">
      <w:pPr>
        <w:spacing w:line="200" w:lineRule="exact"/>
        <w:jc w:val="center"/>
        <w:rPr>
          <w:b/>
        </w:rPr>
      </w:pPr>
      <w:r>
        <w:rPr>
          <w:b/>
        </w:rPr>
        <w:t>PART 2 - PRODUCTS</w:t>
      </w:r>
    </w:p>
    <w:p w14:paraId="3E53558C" w14:textId="77777777" w:rsidR="00BE5D3E" w:rsidRDefault="00BE5D3E" w:rsidP="00BE5D3E">
      <w:pPr>
        <w:spacing w:line="200" w:lineRule="exact"/>
        <w:jc w:val="both"/>
      </w:pPr>
    </w:p>
    <w:p w14:paraId="1E05B15B" w14:textId="77777777" w:rsidR="00BE5D3E" w:rsidRDefault="00BE5D3E" w:rsidP="00BE5D3E">
      <w:pPr>
        <w:spacing w:line="200" w:lineRule="exact"/>
        <w:jc w:val="both"/>
        <w:rPr>
          <w:b/>
        </w:rPr>
      </w:pPr>
      <w:r>
        <w:rPr>
          <w:b/>
        </w:rPr>
        <w:t>GENERAL</w:t>
      </w:r>
    </w:p>
    <w:p w14:paraId="5B71AD33" w14:textId="77777777" w:rsidR="00BE5D3E" w:rsidRDefault="00BE5D3E" w:rsidP="00BE5D3E">
      <w:pPr>
        <w:spacing w:line="200" w:lineRule="exact"/>
        <w:jc w:val="both"/>
      </w:pPr>
      <w:r>
        <w:t>Portland Cement:  Shall meet ASTM C-150, Type 1 specifications.</w:t>
      </w:r>
    </w:p>
    <w:p w14:paraId="330E5FC2" w14:textId="77777777" w:rsidR="00BE5D3E" w:rsidRDefault="00BE5D3E" w:rsidP="00BE5D3E">
      <w:pPr>
        <w:spacing w:line="200" w:lineRule="exact"/>
        <w:ind w:left="432"/>
        <w:jc w:val="both"/>
      </w:pPr>
    </w:p>
    <w:p w14:paraId="497C7456" w14:textId="77777777" w:rsidR="00BE5D3E" w:rsidRDefault="00BE5D3E" w:rsidP="00BE5D3E">
      <w:pPr>
        <w:spacing w:line="200" w:lineRule="exact"/>
        <w:jc w:val="both"/>
      </w:pPr>
      <w:r>
        <w:t>Aggregate:  Fine aggregate shall be sand, ASTM C-33.  Coarse aggregate shall be well proportioned mixture conforming to size #4 and size #67, Table II, ASTM C-33.</w:t>
      </w:r>
    </w:p>
    <w:p w14:paraId="4687DF6F" w14:textId="77777777" w:rsidR="00BE5D3E" w:rsidRDefault="00BE5D3E" w:rsidP="00BE5D3E">
      <w:pPr>
        <w:spacing w:line="200" w:lineRule="exact"/>
        <w:ind w:left="432"/>
        <w:jc w:val="both"/>
      </w:pPr>
    </w:p>
    <w:p w14:paraId="65937725" w14:textId="77777777" w:rsidR="00BE5D3E" w:rsidRDefault="00BE5D3E" w:rsidP="00BE5D3E">
      <w:pPr>
        <w:spacing w:line="200" w:lineRule="exact"/>
        <w:jc w:val="both"/>
      </w:pPr>
      <w:r>
        <w:t>Water:  Water shall be suitable for drinking.</w:t>
      </w:r>
    </w:p>
    <w:p w14:paraId="654EADC4" w14:textId="77777777" w:rsidR="00BE5D3E" w:rsidRDefault="00BE5D3E" w:rsidP="00BE5D3E">
      <w:pPr>
        <w:spacing w:line="200" w:lineRule="exact"/>
        <w:ind w:left="432"/>
        <w:jc w:val="both"/>
      </w:pPr>
    </w:p>
    <w:p w14:paraId="166D248D" w14:textId="77777777" w:rsidR="00BE5D3E" w:rsidRDefault="00BE5D3E" w:rsidP="00BE5D3E">
      <w:pPr>
        <w:spacing w:line="200" w:lineRule="exact"/>
        <w:jc w:val="both"/>
      </w:pPr>
      <w:r>
        <w:t>Mixture:</w:t>
      </w:r>
    </w:p>
    <w:p w14:paraId="742001B9" w14:textId="77777777" w:rsidR="00BE5D3E" w:rsidRDefault="00BE5D3E" w:rsidP="00BE5D3E">
      <w:pPr>
        <w:spacing w:line="200" w:lineRule="exact"/>
        <w:ind w:left="720"/>
        <w:jc w:val="both"/>
      </w:pPr>
      <w:r>
        <w:t>Minimum cement content shall be 5.75 sacks per cubic yard.  Maximum water shall be 6 gallons per sack.  Ready-mix concrete shall meet ASTM C-94 specifications.</w:t>
      </w:r>
    </w:p>
    <w:p w14:paraId="0AEF0182" w14:textId="77777777" w:rsidR="00BE5D3E" w:rsidRDefault="00BE5D3E" w:rsidP="00BE5D3E">
      <w:pPr>
        <w:spacing w:line="200" w:lineRule="exact"/>
        <w:ind w:left="720"/>
        <w:jc w:val="both"/>
      </w:pPr>
    </w:p>
    <w:p w14:paraId="0E198FE7" w14:textId="77777777" w:rsidR="00BE5D3E" w:rsidRDefault="00BE5D3E" w:rsidP="00BE5D3E">
      <w:pPr>
        <w:spacing w:line="200" w:lineRule="exact"/>
        <w:ind w:left="720"/>
        <w:jc w:val="both"/>
      </w:pPr>
      <w:r>
        <w:t>Concrete shall have a minimum compressive strength of 4000# per square inch in 28 days.</w:t>
      </w:r>
    </w:p>
    <w:p w14:paraId="05B242D3" w14:textId="77777777" w:rsidR="00BE5D3E" w:rsidRDefault="00BE5D3E" w:rsidP="00BE5D3E">
      <w:pPr>
        <w:spacing w:line="200" w:lineRule="exact"/>
        <w:ind w:left="720"/>
        <w:jc w:val="both"/>
      </w:pPr>
    </w:p>
    <w:p w14:paraId="22BA4B15" w14:textId="77777777" w:rsidR="00BE5D3E" w:rsidRDefault="00BE5D3E" w:rsidP="00BE5D3E">
      <w:pPr>
        <w:spacing w:line="200" w:lineRule="exact"/>
        <w:ind w:left="720"/>
        <w:jc w:val="both"/>
      </w:pPr>
      <w:r>
        <w:t>Allowable slump shall not exceed 4 inches.</w:t>
      </w:r>
    </w:p>
    <w:p w14:paraId="5FDF2178" w14:textId="77777777" w:rsidR="00BE5D3E" w:rsidRDefault="00BE5D3E" w:rsidP="00BE5D3E">
      <w:pPr>
        <w:spacing w:line="200" w:lineRule="exact"/>
        <w:ind w:left="720"/>
        <w:jc w:val="both"/>
      </w:pPr>
    </w:p>
    <w:p w14:paraId="0E13E551" w14:textId="77777777" w:rsidR="00BE5D3E" w:rsidRDefault="00BE5D3E" w:rsidP="00BE5D3E">
      <w:pPr>
        <w:spacing w:line="200" w:lineRule="exact"/>
        <w:ind w:left="720"/>
        <w:jc w:val="both"/>
      </w:pPr>
      <w:r>
        <w:t xml:space="preserve">Written approval </w:t>
      </w:r>
      <w:r w:rsidR="001F0DD7">
        <w:t xml:space="preserve">from </w:t>
      </w:r>
      <w:r>
        <w:t xml:space="preserve">the </w:t>
      </w:r>
      <w:r w:rsidR="00277006">
        <w:t>DFD</w:t>
      </w:r>
      <w:r>
        <w:t>'s Construction Representative is required for job mixed concrete.</w:t>
      </w:r>
    </w:p>
    <w:p w14:paraId="2C511D68" w14:textId="77777777" w:rsidR="00BE5D3E" w:rsidRDefault="00BE5D3E" w:rsidP="00BE5D3E">
      <w:pPr>
        <w:spacing w:line="200" w:lineRule="exact"/>
        <w:ind w:left="720"/>
        <w:jc w:val="both"/>
      </w:pPr>
    </w:p>
    <w:p w14:paraId="3EE1F579" w14:textId="77777777" w:rsidR="00BE5D3E" w:rsidRDefault="00BE5D3E" w:rsidP="00BE5D3E">
      <w:pPr>
        <w:spacing w:line="200" w:lineRule="exact"/>
        <w:ind w:left="720"/>
        <w:jc w:val="both"/>
      </w:pPr>
      <w:r>
        <w:t>Concrete shall be of suitable consistency to completely fill forms and surround steel.  Mechanical vibrations shall be used.</w:t>
      </w:r>
    </w:p>
    <w:p w14:paraId="7D9302DD" w14:textId="77777777" w:rsidR="00BE5D3E" w:rsidRDefault="00BE5D3E" w:rsidP="00BE5D3E">
      <w:pPr>
        <w:spacing w:line="200" w:lineRule="exact"/>
        <w:jc w:val="both"/>
      </w:pPr>
    </w:p>
    <w:p w14:paraId="0BE1C54F" w14:textId="77777777" w:rsidR="00BE5D3E" w:rsidRDefault="00BE5D3E" w:rsidP="00BE5D3E">
      <w:pPr>
        <w:spacing w:line="200" w:lineRule="exact"/>
        <w:jc w:val="both"/>
      </w:pPr>
      <w:r>
        <w:t>Reinforcing Steel:  ASTM A-615, Grade 50, steel reinforcing bars.</w:t>
      </w:r>
    </w:p>
    <w:p w14:paraId="6F5B2643" w14:textId="4EAFC0B9" w:rsidR="00BE5D3E" w:rsidRDefault="00BE5D3E" w:rsidP="00BE5D3E">
      <w:pPr>
        <w:spacing w:line="200" w:lineRule="exact"/>
        <w:jc w:val="both"/>
      </w:pPr>
    </w:p>
    <w:p w14:paraId="0FBF90FB" w14:textId="794A0744" w:rsidR="00C14C38" w:rsidRDefault="00C14C38" w:rsidP="00C14C38">
      <w:pPr>
        <w:pStyle w:val="AEInstructions"/>
      </w:pPr>
      <w:r>
        <w:t xml:space="preserve">The indicated dimensions for Power and Signal Manholes for new installations in </w:t>
      </w:r>
      <w:proofErr w:type="gramStart"/>
      <w:r>
        <w:t>un obstructed</w:t>
      </w:r>
      <w:proofErr w:type="gramEnd"/>
      <w:r>
        <w:t xml:space="preserve"> areas. </w:t>
      </w:r>
      <w:r w:rsidR="005411C9">
        <w:t xml:space="preserve">Minimum size shall be 8 x 8 x 8D with larger sizes as desired based on size of duct packages entering and exiting manholes. </w:t>
      </w:r>
      <w:r>
        <w:t>New manholes can be reduced to</w:t>
      </w:r>
      <w:r w:rsidR="005411C9">
        <w:t xml:space="preserve"> a minimum of </w:t>
      </w:r>
      <w:r>
        <w:t>6 x 6 x 6.5D i</w:t>
      </w:r>
      <w:r w:rsidR="005411C9">
        <w:t>f</w:t>
      </w:r>
      <w:r>
        <w:t xml:space="preserve"> existing conditions limit installation of larger units. Coordinate with DFD electrical reviewer prior to reducing specified dimensions.</w:t>
      </w:r>
    </w:p>
    <w:p w14:paraId="47815F09" w14:textId="77777777" w:rsidR="00C14C38" w:rsidRDefault="00C14C38" w:rsidP="00BE5D3E">
      <w:pPr>
        <w:spacing w:line="200" w:lineRule="exact"/>
        <w:jc w:val="both"/>
      </w:pPr>
    </w:p>
    <w:p w14:paraId="16D7CBE2" w14:textId="77777777" w:rsidR="00BE5D3E" w:rsidRDefault="00BE5D3E" w:rsidP="00BE5D3E">
      <w:pPr>
        <w:spacing w:line="200" w:lineRule="exact"/>
        <w:jc w:val="both"/>
      </w:pPr>
      <w:r>
        <w:t>Inside Dimensions:</w:t>
      </w:r>
    </w:p>
    <w:p w14:paraId="6FB5542C" w14:textId="74CD85F0" w:rsidR="00BE5D3E" w:rsidRDefault="00BE5D3E" w:rsidP="00BE5D3E">
      <w:pPr>
        <w:spacing w:line="200" w:lineRule="exact"/>
        <w:ind w:left="720"/>
        <w:jc w:val="both"/>
      </w:pPr>
      <w:r>
        <w:t>Power Manholes</w:t>
      </w:r>
      <w:proofErr w:type="gramStart"/>
      <w:r>
        <w:t>:  [</w:t>
      </w:r>
      <w:proofErr w:type="gramEnd"/>
      <w:r>
        <w:t>Eight ft</w:t>
      </w:r>
      <w:r w:rsidR="00037DDC">
        <w:t>.</w:t>
      </w:r>
      <w:r>
        <w:t xml:space="preserve"> (2.4 m) length; </w:t>
      </w:r>
      <w:r w:rsidR="00C14C38">
        <w:t>Eight</w:t>
      </w:r>
      <w:r>
        <w:t xml:space="preserve"> ft</w:t>
      </w:r>
      <w:r w:rsidR="00037DDC">
        <w:t>.</w:t>
      </w:r>
      <w:r>
        <w:t xml:space="preserve"> (</w:t>
      </w:r>
      <w:r w:rsidR="00C14C38">
        <w:t>2</w:t>
      </w:r>
      <w:r>
        <w:t>.</w:t>
      </w:r>
      <w:r w:rsidR="00C14C38">
        <w:t>4</w:t>
      </w:r>
      <w:r>
        <w:t xml:space="preserve"> m) width; </w:t>
      </w:r>
      <w:r w:rsidR="00C14C38">
        <w:t>Eight</w:t>
      </w:r>
      <w:r>
        <w:t xml:space="preserve"> ft</w:t>
      </w:r>
      <w:r w:rsidR="00037DDC">
        <w:t xml:space="preserve">. </w:t>
      </w:r>
      <w:r>
        <w:t>(2.</w:t>
      </w:r>
      <w:r w:rsidR="00C14C38">
        <w:t>4</w:t>
      </w:r>
      <w:r>
        <w:t xml:space="preserve"> m) deep, minimum.] [As indicated</w:t>
      </w:r>
      <w:r w:rsidR="00B86702">
        <w:t xml:space="preserve"> on drawing.</w:t>
      </w:r>
      <w:r>
        <w:t>]</w:t>
      </w:r>
    </w:p>
    <w:p w14:paraId="1A6B093C" w14:textId="4813B290" w:rsidR="00BE5D3E" w:rsidRDefault="00BE5D3E" w:rsidP="00BE5D3E">
      <w:pPr>
        <w:spacing w:line="200" w:lineRule="exact"/>
        <w:ind w:left="720"/>
        <w:jc w:val="both"/>
      </w:pPr>
      <w:r>
        <w:t>Signal Manholes</w:t>
      </w:r>
      <w:proofErr w:type="gramStart"/>
      <w:r>
        <w:t>:  [</w:t>
      </w:r>
      <w:proofErr w:type="gramEnd"/>
      <w:r w:rsidR="00C14C38">
        <w:t>Eight</w:t>
      </w:r>
      <w:r>
        <w:t xml:space="preserve"> ft</w:t>
      </w:r>
      <w:r w:rsidR="00037DDC">
        <w:t>.</w:t>
      </w:r>
      <w:r>
        <w:t xml:space="preserve"> (</w:t>
      </w:r>
      <w:r w:rsidR="00C14C38">
        <w:t>2</w:t>
      </w:r>
      <w:r>
        <w:t>.</w:t>
      </w:r>
      <w:r w:rsidR="00C14C38">
        <w:t>4</w:t>
      </w:r>
      <w:r>
        <w:t xml:space="preserve"> m) length; </w:t>
      </w:r>
      <w:r w:rsidR="00C14C38">
        <w:t>Eight</w:t>
      </w:r>
      <w:r>
        <w:t xml:space="preserve"> ft</w:t>
      </w:r>
      <w:r w:rsidR="00037DDC">
        <w:t>.</w:t>
      </w:r>
      <w:r>
        <w:t xml:space="preserve"> (</w:t>
      </w:r>
      <w:r w:rsidR="00C14C38">
        <w:t>2</w:t>
      </w:r>
      <w:r>
        <w:t>.</w:t>
      </w:r>
      <w:r w:rsidR="00C14C38">
        <w:t>4</w:t>
      </w:r>
      <w:r>
        <w:t xml:space="preserve"> m) width; </w:t>
      </w:r>
      <w:r w:rsidR="00037AA3">
        <w:t>Eight</w:t>
      </w:r>
      <w:r>
        <w:t xml:space="preserve"> ft</w:t>
      </w:r>
      <w:r w:rsidR="00037DDC">
        <w:t xml:space="preserve">. </w:t>
      </w:r>
      <w:r>
        <w:t>(</w:t>
      </w:r>
      <w:r w:rsidR="000C7E1B">
        <w:t>2.</w:t>
      </w:r>
      <w:r w:rsidR="00037AA3">
        <w:t>4</w:t>
      </w:r>
      <w:r>
        <w:t>m) deep</w:t>
      </w:r>
      <w:r w:rsidR="00C14C38">
        <w:t>,</w:t>
      </w:r>
      <w:r>
        <w:t xml:space="preserve"> minimum.] [As indicated</w:t>
      </w:r>
      <w:r w:rsidR="00B86702">
        <w:t xml:space="preserve"> on drawing</w:t>
      </w:r>
      <w:r>
        <w:t>.]</w:t>
      </w:r>
    </w:p>
    <w:p w14:paraId="174DEFFB" w14:textId="77777777" w:rsidR="00BE5D3E" w:rsidRDefault="00BE5D3E" w:rsidP="00BE5D3E">
      <w:pPr>
        <w:spacing w:line="200" w:lineRule="exact"/>
        <w:ind w:left="720"/>
        <w:jc w:val="both"/>
      </w:pPr>
    </w:p>
    <w:p w14:paraId="23FC37F8" w14:textId="77777777" w:rsidR="00BE5D3E" w:rsidRDefault="00BE5D3E" w:rsidP="00BE5D3E">
      <w:pPr>
        <w:spacing w:line="200" w:lineRule="exact"/>
        <w:jc w:val="both"/>
      </w:pPr>
      <w:r>
        <w:t>Include opening in top section the same size as required for the necking and shaft openings listed below.</w:t>
      </w:r>
    </w:p>
    <w:p w14:paraId="1DFBD905" w14:textId="77777777" w:rsidR="00BE5D3E" w:rsidRDefault="00BE5D3E" w:rsidP="00BE5D3E">
      <w:pPr>
        <w:spacing w:line="200" w:lineRule="exact"/>
        <w:jc w:val="both"/>
      </w:pPr>
    </w:p>
    <w:p w14:paraId="61C169EF" w14:textId="77777777" w:rsidR="00BE5D3E" w:rsidRDefault="00BE5D3E" w:rsidP="00BE5D3E">
      <w:pPr>
        <w:spacing w:line="200" w:lineRule="exact"/>
        <w:jc w:val="both"/>
      </w:pPr>
      <w:r>
        <w:t>Necking and Shaft Sections:</w:t>
      </w:r>
    </w:p>
    <w:p w14:paraId="5409DCDA" w14:textId="77777777" w:rsidR="00BE5D3E" w:rsidRDefault="00BE5D3E" w:rsidP="00BE5D3E">
      <w:pPr>
        <w:pStyle w:val="BodyTextIndent"/>
        <w:spacing w:line="200" w:lineRule="exact"/>
      </w:pPr>
      <w:r>
        <w:t xml:space="preserve">Power Manholes:  </w:t>
      </w:r>
      <w:proofErr w:type="gramStart"/>
      <w:r>
        <w:t>40 inch</w:t>
      </w:r>
      <w:proofErr w:type="gramEnd"/>
      <w:r>
        <w:t xml:space="preserve"> (900 mm) diameter clear opening </w:t>
      </w:r>
    </w:p>
    <w:p w14:paraId="196A67AC" w14:textId="77777777" w:rsidR="00BE5D3E" w:rsidRDefault="00BE5D3E" w:rsidP="00BE5D3E">
      <w:pPr>
        <w:tabs>
          <w:tab w:val="left" w:pos="864"/>
          <w:tab w:val="left" w:pos="1800"/>
          <w:tab w:val="left" w:pos="3600"/>
          <w:tab w:val="left" w:pos="5400"/>
          <w:tab w:val="left" w:pos="7200"/>
          <w:tab w:val="left" w:pos="9000"/>
          <w:tab w:val="left" w:pos="10800"/>
        </w:tabs>
        <w:spacing w:line="200" w:lineRule="exact"/>
        <w:ind w:left="1152" w:hanging="432"/>
        <w:jc w:val="both"/>
      </w:pPr>
      <w:r>
        <w:t xml:space="preserve">Signal Manholes:  </w:t>
      </w:r>
      <w:proofErr w:type="gramStart"/>
      <w:r>
        <w:t>34 inch</w:t>
      </w:r>
      <w:proofErr w:type="gramEnd"/>
      <w:r>
        <w:t xml:space="preserve"> (760 mm) diameter clear opening.</w:t>
      </w:r>
    </w:p>
    <w:p w14:paraId="2217E81C" w14:textId="77777777" w:rsidR="00BE5D3E" w:rsidRDefault="00BE5D3E" w:rsidP="00BE5D3E">
      <w:pPr>
        <w:spacing w:line="200" w:lineRule="exact"/>
        <w:ind w:left="720"/>
        <w:jc w:val="both"/>
      </w:pPr>
    </w:p>
    <w:p w14:paraId="0A303D9C" w14:textId="77777777" w:rsidR="00BE5D3E" w:rsidRDefault="00BE5D3E" w:rsidP="00BE5D3E">
      <w:pPr>
        <w:spacing w:line="200" w:lineRule="exact"/>
        <w:jc w:val="both"/>
      </w:pPr>
      <w:r>
        <w:t xml:space="preserve">Include </w:t>
      </w:r>
      <w:proofErr w:type="gramStart"/>
      <w:r>
        <w:t>18 inch</w:t>
      </w:r>
      <w:proofErr w:type="gramEnd"/>
      <w:r>
        <w:t xml:space="preserve"> sump pit and </w:t>
      </w:r>
      <w:r w:rsidR="00464C61">
        <w:t xml:space="preserve">3/4 </w:t>
      </w:r>
      <w:r>
        <w:t>inch ground rod in base section.</w:t>
      </w:r>
    </w:p>
    <w:p w14:paraId="77B84F6D" w14:textId="77777777" w:rsidR="00BE5D3E" w:rsidRDefault="00BE5D3E" w:rsidP="00BE5D3E">
      <w:pPr>
        <w:spacing w:line="200" w:lineRule="exact"/>
        <w:jc w:val="both"/>
      </w:pPr>
    </w:p>
    <w:p w14:paraId="74CC0CEB" w14:textId="77777777" w:rsidR="00BE5D3E" w:rsidRDefault="00BE5D3E" w:rsidP="00BE5D3E">
      <w:pPr>
        <w:spacing w:line="200" w:lineRule="exact"/>
        <w:jc w:val="both"/>
      </w:pPr>
      <w:r>
        <w:t xml:space="preserve">Windows for Duct Entry: As shown on drawings. </w:t>
      </w:r>
    </w:p>
    <w:p w14:paraId="53188B2E" w14:textId="77777777" w:rsidR="00BE5D3E" w:rsidRDefault="00BE5D3E" w:rsidP="00BE5D3E">
      <w:pPr>
        <w:spacing w:line="200" w:lineRule="exact"/>
        <w:jc w:val="both"/>
      </w:pPr>
    </w:p>
    <w:p w14:paraId="6FA04EA2" w14:textId="77777777" w:rsidR="00BE5D3E" w:rsidRDefault="00BE5D3E" w:rsidP="00BE5D3E">
      <w:pPr>
        <w:spacing w:line="200" w:lineRule="exact"/>
        <w:jc w:val="both"/>
      </w:pPr>
      <w:r>
        <w:t>Waterproofing:  Provide complete waterproofing top, bottom, and sides.  Waterproofing to be Tremco "</w:t>
      </w:r>
      <w:proofErr w:type="spellStart"/>
      <w:r>
        <w:t>Tremproof</w:t>
      </w:r>
      <w:proofErr w:type="spellEnd"/>
      <w:r>
        <w:t xml:space="preserve"> 60" system or equal applied per manufacturer's recommendations.</w:t>
      </w:r>
    </w:p>
    <w:p w14:paraId="73F57E68" w14:textId="77777777" w:rsidR="00BE5D3E" w:rsidRDefault="00BE5D3E" w:rsidP="00BE5D3E">
      <w:pPr>
        <w:spacing w:line="200" w:lineRule="exact"/>
        <w:jc w:val="both"/>
      </w:pPr>
    </w:p>
    <w:p w14:paraId="2BFF48CE" w14:textId="77777777" w:rsidR="00BE5D3E" w:rsidRDefault="00BE5D3E" w:rsidP="00BE5D3E">
      <w:pPr>
        <w:spacing w:line="200" w:lineRule="exact"/>
        <w:jc w:val="both"/>
        <w:rPr>
          <w:b/>
        </w:rPr>
      </w:pPr>
      <w:r>
        <w:rPr>
          <w:b/>
        </w:rPr>
        <w:t>PRECAST CONCRETE MANHOLES</w:t>
      </w:r>
    </w:p>
    <w:p w14:paraId="7B98C566" w14:textId="77777777" w:rsidR="00BE5D3E" w:rsidRDefault="00BE5D3E" w:rsidP="00BE5D3E">
      <w:pPr>
        <w:spacing w:line="200" w:lineRule="exact"/>
        <w:jc w:val="both"/>
      </w:pPr>
      <w:r>
        <w:t>Construction: Monolithic</w:t>
      </w:r>
      <w:r w:rsidR="00472760">
        <w:t xml:space="preserve"> or i</w:t>
      </w:r>
      <w:r>
        <w:t>n modular sections with gasketed tongue and groove joints.</w:t>
      </w:r>
    </w:p>
    <w:p w14:paraId="2ED9CD98" w14:textId="77777777" w:rsidR="00BE5D3E" w:rsidRDefault="00BE5D3E" w:rsidP="00BE5D3E">
      <w:pPr>
        <w:spacing w:line="200" w:lineRule="exact"/>
        <w:jc w:val="both"/>
      </w:pPr>
    </w:p>
    <w:p w14:paraId="74B11DA7" w14:textId="77777777" w:rsidR="00BE5D3E" w:rsidRDefault="00BE5D3E" w:rsidP="00BE5D3E">
      <w:pPr>
        <w:spacing w:line="200" w:lineRule="exact"/>
        <w:jc w:val="both"/>
      </w:pPr>
      <w:r>
        <w:t>Wall Thickness: [_____] inches ([_____] mm).</w:t>
      </w:r>
    </w:p>
    <w:p w14:paraId="49CB7CEA" w14:textId="77777777" w:rsidR="00BE5D3E" w:rsidRDefault="00BE5D3E" w:rsidP="00BE5D3E">
      <w:pPr>
        <w:spacing w:line="200" w:lineRule="exact"/>
        <w:jc w:val="both"/>
      </w:pPr>
    </w:p>
    <w:p w14:paraId="1E83F08E" w14:textId="77777777" w:rsidR="00BE5D3E" w:rsidRDefault="00BE5D3E" w:rsidP="00BE5D3E">
      <w:pPr>
        <w:spacing w:line="200" w:lineRule="exact"/>
        <w:jc w:val="both"/>
      </w:pPr>
      <w:r>
        <w:t>Provide a continuous water stop gasket at all section and slab joints.</w:t>
      </w:r>
    </w:p>
    <w:p w14:paraId="46B03F5E" w14:textId="77777777" w:rsidR="00BE5D3E" w:rsidRDefault="00BE5D3E" w:rsidP="00BE5D3E">
      <w:pPr>
        <w:spacing w:line="200" w:lineRule="exact"/>
        <w:jc w:val="both"/>
      </w:pPr>
    </w:p>
    <w:p w14:paraId="727BD36F" w14:textId="77777777" w:rsidR="00BE5D3E" w:rsidRDefault="00BE5D3E" w:rsidP="00BE5D3E">
      <w:pPr>
        <w:spacing w:line="200" w:lineRule="exact"/>
        <w:jc w:val="both"/>
        <w:rPr>
          <w:b/>
        </w:rPr>
      </w:pPr>
      <w:r>
        <w:rPr>
          <w:b/>
        </w:rPr>
        <w:t>CAST</w:t>
      </w:r>
      <w:r>
        <w:rPr>
          <w:b/>
        </w:rPr>
        <w:noBreakHyphen/>
        <w:t>IN</w:t>
      </w:r>
      <w:r>
        <w:rPr>
          <w:b/>
        </w:rPr>
        <w:noBreakHyphen/>
        <w:t>PLACE MANHOLES</w:t>
      </w:r>
    </w:p>
    <w:p w14:paraId="136B44CF" w14:textId="77777777" w:rsidR="00BE5D3E" w:rsidRDefault="00BE5D3E" w:rsidP="00BE5D3E">
      <w:pPr>
        <w:spacing w:line="200" w:lineRule="exact"/>
        <w:jc w:val="both"/>
      </w:pPr>
      <w:r>
        <w:t>See drawings for construction details.</w:t>
      </w:r>
    </w:p>
    <w:p w14:paraId="153B79DE" w14:textId="77777777" w:rsidR="00BE5D3E" w:rsidRDefault="00BE5D3E" w:rsidP="00BE5D3E">
      <w:pPr>
        <w:spacing w:line="200" w:lineRule="exact"/>
        <w:jc w:val="both"/>
      </w:pPr>
    </w:p>
    <w:p w14:paraId="25BEE3C3" w14:textId="77777777" w:rsidR="00BE5D3E" w:rsidRDefault="00BE5D3E" w:rsidP="00BE5D3E">
      <w:pPr>
        <w:spacing w:line="200" w:lineRule="exact"/>
        <w:jc w:val="both"/>
      </w:pPr>
      <w:r>
        <w:t>Wall Thickness: [_____] inches ([_____] mm).</w:t>
      </w:r>
    </w:p>
    <w:p w14:paraId="27346677" w14:textId="77777777" w:rsidR="00BE5D3E" w:rsidRDefault="00BE5D3E" w:rsidP="00BE5D3E">
      <w:pPr>
        <w:spacing w:line="200" w:lineRule="exact"/>
        <w:jc w:val="both"/>
      </w:pPr>
    </w:p>
    <w:p w14:paraId="204BA6AB" w14:textId="77777777" w:rsidR="00BE5D3E" w:rsidRDefault="00BE5D3E" w:rsidP="00BE5D3E">
      <w:pPr>
        <w:spacing w:line="200" w:lineRule="exact"/>
        <w:jc w:val="both"/>
      </w:pPr>
      <w:proofErr w:type="spellStart"/>
      <w:r>
        <w:t>Waterstops</w:t>
      </w:r>
      <w:proofErr w:type="spellEnd"/>
      <w:r>
        <w:t xml:space="preserve">:  Provide a continuous water stop in the floors of the pits extending into the bottom of the pit walls as shown on the drawings.  Water stops shall be 6" wide PVC plastic, </w:t>
      </w:r>
      <w:proofErr w:type="spellStart"/>
      <w:r>
        <w:t>Sealtight</w:t>
      </w:r>
      <w:proofErr w:type="spellEnd"/>
      <w:r>
        <w:t xml:space="preserve"> No. 6316 "</w:t>
      </w:r>
      <w:proofErr w:type="spellStart"/>
      <w:r>
        <w:t>Durajoint</w:t>
      </w:r>
      <w:proofErr w:type="spellEnd"/>
      <w:r>
        <w:t>", Type 4 or equal.  Butt weld joints with hot iron.</w:t>
      </w:r>
    </w:p>
    <w:p w14:paraId="1145B3E2" w14:textId="77777777" w:rsidR="00BE5D3E" w:rsidRDefault="00BE5D3E" w:rsidP="00BE5D3E">
      <w:pPr>
        <w:spacing w:line="200" w:lineRule="exact"/>
        <w:jc w:val="both"/>
      </w:pPr>
    </w:p>
    <w:p w14:paraId="3A129CB3" w14:textId="77777777" w:rsidR="00BE5D3E" w:rsidRDefault="00BE5D3E" w:rsidP="00BE5D3E">
      <w:pPr>
        <w:tabs>
          <w:tab w:val="left" w:pos="864"/>
          <w:tab w:val="left" w:pos="1800"/>
          <w:tab w:val="left" w:pos="3600"/>
          <w:tab w:val="left" w:pos="5400"/>
          <w:tab w:val="left" w:pos="7200"/>
          <w:tab w:val="left" w:pos="9000"/>
          <w:tab w:val="left" w:pos="10800"/>
        </w:tabs>
        <w:spacing w:line="200" w:lineRule="exact"/>
        <w:ind w:left="432" w:hanging="432"/>
        <w:jc w:val="both"/>
        <w:rPr>
          <w:b/>
        </w:rPr>
      </w:pPr>
      <w:r>
        <w:rPr>
          <w:b/>
        </w:rPr>
        <w:t>MANHOLE ACCESSORIES</w:t>
      </w:r>
    </w:p>
    <w:p w14:paraId="77125052" w14:textId="77777777" w:rsidR="00BE5D3E" w:rsidRDefault="00BE5D3E" w:rsidP="00BE5D3E">
      <w:pPr>
        <w:tabs>
          <w:tab w:val="left" w:pos="864"/>
          <w:tab w:val="left" w:pos="1800"/>
          <w:tab w:val="left" w:pos="3600"/>
          <w:tab w:val="left" w:pos="5400"/>
          <w:tab w:val="left" w:pos="7200"/>
          <w:tab w:val="left" w:pos="9000"/>
          <w:tab w:val="left" w:pos="10800"/>
        </w:tabs>
        <w:spacing w:line="200" w:lineRule="exact"/>
        <w:jc w:val="both"/>
      </w:pPr>
      <w:r>
        <w:lastRenderedPageBreak/>
        <w:t>Manhole Frames and Covers: ASTM A48; Class 30B; gray cast iron; machine finished with flat bearing surfaces.</w:t>
      </w:r>
    </w:p>
    <w:p w14:paraId="14A05D11" w14:textId="77777777" w:rsidR="00BE5D3E" w:rsidRDefault="00BE5D3E" w:rsidP="00BE5D3E">
      <w:pPr>
        <w:tabs>
          <w:tab w:val="left" w:pos="720"/>
          <w:tab w:val="left" w:pos="1800"/>
          <w:tab w:val="left" w:pos="3600"/>
          <w:tab w:val="left" w:pos="5400"/>
          <w:tab w:val="left" w:pos="7200"/>
          <w:tab w:val="left" w:pos="9000"/>
          <w:tab w:val="left" w:pos="10800"/>
        </w:tabs>
        <w:spacing w:line="200" w:lineRule="exact"/>
        <w:ind w:left="432" w:hanging="432"/>
        <w:jc w:val="both"/>
      </w:pPr>
      <w:r>
        <w:t>ALL applications - heavy duty frames and covers:</w:t>
      </w:r>
    </w:p>
    <w:p w14:paraId="671F11A4" w14:textId="77777777" w:rsidR="00BE5D3E" w:rsidRDefault="00BE5D3E" w:rsidP="00BE5D3E">
      <w:pPr>
        <w:tabs>
          <w:tab w:val="left" w:pos="540"/>
          <w:tab w:val="left" w:pos="1800"/>
          <w:tab w:val="left" w:pos="3600"/>
          <w:tab w:val="left" w:pos="5400"/>
          <w:tab w:val="left" w:pos="7200"/>
          <w:tab w:val="left" w:pos="9000"/>
          <w:tab w:val="left" w:pos="10800"/>
        </w:tabs>
        <w:spacing w:line="200" w:lineRule="exact"/>
        <w:ind w:left="540"/>
        <w:jc w:val="both"/>
      </w:pPr>
      <w:r>
        <w:t xml:space="preserve">Power Manholes (chimney-type installation):  Neenah Foundry Catalog No. R-1792-JL, </w:t>
      </w:r>
      <w:proofErr w:type="gramStart"/>
      <w:r>
        <w:t>40 inch</w:t>
      </w:r>
      <w:proofErr w:type="gramEnd"/>
      <w:r>
        <w:t xml:space="preserve"> lid</w:t>
      </w:r>
    </w:p>
    <w:p w14:paraId="2DF4B0D2" w14:textId="77777777" w:rsidR="00BE5D3E" w:rsidRDefault="00BE5D3E" w:rsidP="00BE5D3E">
      <w:pPr>
        <w:tabs>
          <w:tab w:val="left" w:pos="540"/>
          <w:tab w:val="left" w:pos="1800"/>
          <w:tab w:val="left" w:pos="3600"/>
          <w:tab w:val="left" w:pos="5400"/>
          <w:tab w:val="left" w:pos="7200"/>
          <w:tab w:val="left" w:pos="9000"/>
          <w:tab w:val="left" w:pos="10800"/>
        </w:tabs>
        <w:spacing w:line="200" w:lineRule="exact"/>
        <w:ind w:left="540"/>
        <w:jc w:val="both"/>
      </w:pPr>
      <w:r>
        <w:t xml:space="preserve">Power Manholes (slab-type installation):  Neenah Foundry Catalog No. R-5900-J, </w:t>
      </w:r>
      <w:proofErr w:type="gramStart"/>
      <w:r>
        <w:t>40 inch</w:t>
      </w:r>
      <w:proofErr w:type="gramEnd"/>
      <w:r>
        <w:t xml:space="preserve"> lid</w:t>
      </w:r>
    </w:p>
    <w:p w14:paraId="1F3045E0" w14:textId="77777777" w:rsidR="00BE5D3E" w:rsidRDefault="00BE5D3E" w:rsidP="00BE5D3E">
      <w:pPr>
        <w:tabs>
          <w:tab w:val="left" w:pos="540"/>
          <w:tab w:val="left" w:pos="1800"/>
          <w:tab w:val="left" w:pos="3600"/>
          <w:tab w:val="left" w:pos="5400"/>
          <w:tab w:val="left" w:pos="7200"/>
          <w:tab w:val="left" w:pos="9000"/>
          <w:tab w:val="left" w:pos="10800"/>
        </w:tabs>
        <w:spacing w:line="200" w:lineRule="exact"/>
        <w:ind w:left="540"/>
        <w:jc w:val="both"/>
      </w:pPr>
      <w:r>
        <w:t xml:space="preserve">Signal Manholes (chimney-type installation): Neenah Foundry Catalog No. R-1792-HL, </w:t>
      </w:r>
      <w:proofErr w:type="gramStart"/>
      <w:r>
        <w:t>34 inch</w:t>
      </w:r>
      <w:proofErr w:type="gramEnd"/>
      <w:r>
        <w:t xml:space="preserve"> lid</w:t>
      </w:r>
    </w:p>
    <w:p w14:paraId="19F57732" w14:textId="77777777" w:rsidR="00BE5D3E" w:rsidRDefault="00BE5D3E" w:rsidP="00BE5D3E">
      <w:pPr>
        <w:tabs>
          <w:tab w:val="left" w:pos="540"/>
          <w:tab w:val="left" w:pos="1800"/>
          <w:tab w:val="left" w:pos="3600"/>
          <w:tab w:val="left" w:pos="5400"/>
          <w:tab w:val="left" w:pos="7200"/>
          <w:tab w:val="left" w:pos="9000"/>
          <w:tab w:val="left" w:pos="10800"/>
        </w:tabs>
        <w:spacing w:line="200" w:lineRule="exact"/>
        <w:ind w:left="540"/>
        <w:jc w:val="both"/>
      </w:pPr>
      <w:r>
        <w:t xml:space="preserve">Signal Manholes (slab-type installation): Neenah Foundry Catalog No. R-5900-H, </w:t>
      </w:r>
      <w:proofErr w:type="gramStart"/>
      <w:r>
        <w:t>34 inch</w:t>
      </w:r>
      <w:proofErr w:type="gramEnd"/>
      <w:r>
        <w:t xml:space="preserve"> lid</w:t>
      </w:r>
    </w:p>
    <w:p w14:paraId="78EA8450" w14:textId="77777777" w:rsidR="00BE5D3E" w:rsidRDefault="00BE5D3E" w:rsidP="00BE5D3E">
      <w:pPr>
        <w:tabs>
          <w:tab w:val="left" w:pos="864"/>
          <w:tab w:val="left" w:pos="1800"/>
          <w:tab w:val="left" w:pos="3600"/>
          <w:tab w:val="left" w:pos="5400"/>
          <w:tab w:val="left" w:pos="7200"/>
          <w:tab w:val="left" w:pos="9000"/>
          <w:tab w:val="left" w:pos="10800"/>
        </w:tabs>
        <w:spacing w:line="200" w:lineRule="exact"/>
        <w:jc w:val="both"/>
        <w:rPr>
          <w:color w:val="FF0000"/>
        </w:rPr>
      </w:pPr>
    </w:p>
    <w:p w14:paraId="57E2F862" w14:textId="77777777" w:rsidR="00BE5D3E" w:rsidRDefault="00BE5D3E" w:rsidP="00BE5D3E">
      <w:pPr>
        <w:tabs>
          <w:tab w:val="left" w:pos="864"/>
          <w:tab w:val="left" w:pos="1800"/>
          <w:tab w:val="left" w:pos="3600"/>
          <w:tab w:val="left" w:pos="5400"/>
          <w:tab w:val="left" w:pos="7200"/>
          <w:tab w:val="left" w:pos="9000"/>
          <w:tab w:val="left" w:pos="10800"/>
        </w:tabs>
        <w:spacing w:line="200" w:lineRule="exact"/>
        <w:ind w:firstLine="18"/>
        <w:jc w:val="both"/>
      </w:pPr>
      <w:r>
        <w:t>Manhole lid lettering:</w:t>
      </w:r>
    </w:p>
    <w:p w14:paraId="395FA33D" w14:textId="77777777" w:rsidR="00BE5D3E" w:rsidRDefault="00BE5D3E" w:rsidP="00BE5D3E">
      <w:pPr>
        <w:tabs>
          <w:tab w:val="left" w:pos="1296"/>
          <w:tab w:val="left" w:pos="1800"/>
          <w:tab w:val="left" w:pos="3600"/>
          <w:tab w:val="left" w:pos="5400"/>
          <w:tab w:val="left" w:pos="7200"/>
          <w:tab w:val="left" w:pos="9000"/>
          <w:tab w:val="left" w:pos="10800"/>
        </w:tabs>
        <w:spacing w:line="200" w:lineRule="exact"/>
        <w:ind w:left="1152" w:hanging="432"/>
        <w:jc w:val="both"/>
      </w:pPr>
      <w:r>
        <w:t>Power manholes:  "UW Primary" at all UW System campuses, “Primary” at all other locations.</w:t>
      </w:r>
    </w:p>
    <w:p w14:paraId="25063A9F" w14:textId="77777777" w:rsidR="00BE5D3E" w:rsidRDefault="00BE5D3E" w:rsidP="00BE5D3E">
      <w:pPr>
        <w:tabs>
          <w:tab w:val="left" w:pos="1296"/>
          <w:tab w:val="left" w:pos="1800"/>
          <w:tab w:val="left" w:pos="3600"/>
          <w:tab w:val="left" w:pos="5400"/>
          <w:tab w:val="left" w:pos="7200"/>
          <w:tab w:val="left" w:pos="9000"/>
          <w:tab w:val="left" w:pos="10800"/>
        </w:tabs>
        <w:spacing w:line="200" w:lineRule="exact"/>
        <w:ind w:left="1152" w:hanging="432"/>
        <w:jc w:val="both"/>
      </w:pPr>
      <w:r>
        <w:t>Signal Manholes:  "UW Signal" at all UW System campuses, “Signal” at all other locations.</w:t>
      </w:r>
    </w:p>
    <w:p w14:paraId="7B03A8F8" w14:textId="77777777" w:rsidR="00BE5D3E" w:rsidRDefault="00BE5D3E" w:rsidP="00BE5D3E">
      <w:pPr>
        <w:tabs>
          <w:tab w:val="left" w:pos="1296"/>
          <w:tab w:val="left" w:pos="1800"/>
          <w:tab w:val="left" w:pos="3600"/>
          <w:tab w:val="left" w:pos="5400"/>
          <w:tab w:val="left" w:pos="7200"/>
          <w:tab w:val="left" w:pos="9000"/>
          <w:tab w:val="left" w:pos="10800"/>
        </w:tabs>
        <w:spacing w:line="200" w:lineRule="exact"/>
        <w:ind w:left="1296" w:hanging="432"/>
        <w:jc w:val="both"/>
      </w:pPr>
    </w:p>
    <w:p w14:paraId="56762FAC" w14:textId="77777777" w:rsidR="00BE5D3E" w:rsidRDefault="00BE5D3E" w:rsidP="00BE5D3E">
      <w:pPr>
        <w:spacing w:line="200" w:lineRule="exact"/>
        <w:jc w:val="both"/>
      </w:pPr>
      <w:r>
        <w:t>Pulling Irons:</w:t>
      </w:r>
    </w:p>
    <w:p w14:paraId="0F0FC3D0" w14:textId="77777777" w:rsidR="00BE5D3E" w:rsidRDefault="005E090E" w:rsidP="00BE5D3E">
      <w:pPr>
        <w:spacing w:line="200" w:lineRule="exact"/>
        <w:ind w:left="720"/>
        <w:jc w:val="both"/>
      </w:pPr>
      <w:r>
        <w:t xml:space="preserve">PI-1 </w:t>
      </w:r>
      <w:proofErr w:type="spellStart"/>
      <w:r>
        <w:t>Hytrel</w:t>
      </w:r>
      <w:proofErr w:type="spellEnd"/>
      <w:r>
        <w:t xml:space="preserve"> pulling iron</w:t>
      </w:r>
      <w:r w:rsidR="00156D3F">
        <w:t>,</w:t>
      </w:r>
      <w:r>
        <w:t xml:space="preserve"> pulling iron pocket and lid by Pennsylvania Insert Corporation, </w:t>
      </w:r>
      <w:proofErr w:type="gramStart"/>
      <w:r w:rsidR="00B86702">
        <w:t>7/8</w:t>
      </w:r>
      <w:r w:rsidR="00FD771C">
        <w:t xml:space="preserve"> inch</w:t>
      </w:r>
      <w:proofErr w:type="gramEnd"/>
      <w:r w:rsidR="00B74C0C">
        <w:t xml:space="preserve"> diameter</w:t>
      </w:r>
      <w:r w:rsidR="00B86702">
        <w:t xml:space="preserve"> galvanized pulling-in iron by Hubbell/Chance (cat. # 8119), </w:t>
      </w:r>
      <w:r>
        <w:t xml:space="preserve">or </w:t>
      </w:r>
      <w:proofErr w:type="gramStart"/>
      <w:r w:rsidR="00166823">
        <w:t>3</w:t>
      </w:r>
      <w:r w:rsidR="00BE5D3E">
        <w:t>/</w:t>
      </w:r>
      <w:r w:rsidR="00166823">
        <w:t>4</w:t>
      </w:r>
      <w:r w:rsidR="00BE5D3E">
        <w:t xml:space="preserve"> inch</w:t>
      </w:r>
      <w:proofErr w:type="gramEnd"/>
      <w:r w:rsidR="00BE5D3E">
        <w:t xml:space="preserve"> diameter galvanized steel </w:t>
      </w:r>
      <w:r w:rsidR="00FD771C">
        <w:t xml:space="preserve">round </w:t>
      </w:r>
      <w:r w:rsidR="00BE5D3E">
        <w:t xml:space="preserve">bar forming a triangle of 9 inches per side </w:t>
      </w:r>
      <w:r w:rsidR="00FD771C">
        <w:t>with 12 inch minimum tails set in the wall</w:t>
      </w:r>
      <w:r w:rsidR="00BE5D3E">
        <w:t>.</w:t>
      </w:r>
    </w:p>
    <w:p w14:paraId="6AD7AC5F" w14:textId="77777777" w:rsidR="00BE5D3E" w:rsidRDefault="00BE5D3E" w:rsidP="00BE5D3E">
      <w:pPr>
        <w:spacing w:line="200" w:lineRule="exact"/>
        <w:jc w:val="both"/>
      </w:pPr>
    </w:p>
    <w:p w14:paraId="6EFC9FFC" w14:textId="77777777" w:rsidR="00BE5D3E" w:rsidRDefault="004967D9" w:rsidP="00BE5D3E">
      <w:pPr>
        <w:spacing w:line="200" w:lineRule="exact"/>
        <w:jc w:val="both"/>
      </w:pPr>
      <w:r>
        <w:t>Concrete</w:t>
      </w:r>
      <w:r w:rsidR="00BE5D3E">
        <w:t xml:space="preserve"> Insert</w:t>
      </w:r>
      <w:r w:rsidR="00464C61">
        <w:t xml:space="preserve"> Channel</w:t>
      </w:r>
      <w:r w:rsidR="00BE5D3E">
        <w:t xml:space="preserve"> and Associated Hardware:</w:t>
      </w:r>
    </w:p>
    <w:p w14:paraId="6C9280E7" w14:textId="77777777" w:rsidR="00BE5D3E" w:rsidRDefault="00BE5D3E" w:rsidP="00BE5D3E">
      <w:pPr>
        <w:spacing w:line="200" w:lineRule="exact"/>
        <w:ind w:left="720"/>
        <w:jc w:val="both"/>
      </w:pPr>
      <w:r>
        <w:t>Continuous slot stainless steel insert channel with minimum load rating of 2000 pounds (910 kg)</w:t>
      </w:r>
      <w:r w:rsidR="004967D9">
        <w:t>,</w:t>
      </w:r>
      <w:r>
        <w:t xml:space="preserve"> </w:t>
      </w:r>
      <w:proofErr w:type="gramStart"/>
      <w:r>
        <w:t>48 inch</w:t>
      </w:r>
      <w:proofErr w:type="gramEnd"/>
      <w:r>
        <w:t xml:space="preserve"> (1.2 m) length </w:t>
      </w:r>
      <w:r w:rsidR="004967D9">
        <w:t xml:space="preserve">minimum </w:t>
      </w:r>
      <w:r>
        <w:t>with rigid plastic closure strip or Styrofoam filler. All hardware shall be stainless steel.</w:t>
      </w:r>
    </w:p>
    <w:p w14:paraId="4B680F95" w14:textId="77777777" w:rsidR="00BE5D3E" w:rsidRDefault="00BE5D3E" w:rsidP="00BE5D3E">
      <w:pPr>
        <w:spacing w:line="200" w:lineRule="exact"/>
        <w:ind w:left="432"/>
        <w:jc w:val="both"/>
      </w:pPr>
    </w:p>
    <w:p w14:paraId="722AB618" w14:textId="77777777" w:rsidR="00BE5D3E" w:rsidRDefault="00BE5D3E" w:rsidP="00BE5D3E">
      <w:pPr>
        <w:spacing w:line="200" w:lineRule="exact"/>
        <w:jc w:val="both"/>
      </w:pPr>
      <w:r>
        <w:t xml:space="preserve">Cable Supports:  </w:t>
      </w:r>
    </w:p>
    <w:p w14:paraId="6B98B74B" w14:textId="77777777" w:rsidR="00BE5D3E" w:rsidRDefault="00464C61" w:rsidP="00BE5D3E">
      <w:pPr>
        <w:spacing w:line="200" w:lineRule="exact"/>
        <w:ind w:left="720"/>
        <w:jc w:val="both"/>
      </w:pPr>
      <w:r>
        <w:t>Split-type</w:t>
      </w:r>
      <w:r w:rsidR="00BE5D3E">
        <w:t xml:space="preserve"> insulators with channel clamp, size as needed to match cable size. Or </w:t>
      </w:r>
      <w:proofErr w:type="gramStart"/>
      <w:r w:rsidR="00BE5D3E">
        <w:t>heavy duty</w:t>
      </w:r>
      <w:proofErr w:type="gramEnd"/>
      <w:r w:rsidR="00BE5D3E">
        <w:t xml:space="preserve"> multi-mount cable support arm as manufactured by Underground Devices, Inc., arm</w:t>
      </w:r>
      <w:r w:rsidR="005D6EAE">
        <w:t xml:space="preserve"> length</w:t>
      </w:r>
      <w:r w:rsidR="00BE5D3E">
        <w:t xml:space="preserve"> as needed.</w:t>
      </w:r>
    </w:p>
    <w:p w14:paraId="5CBCACC2" w14:textId="77777777" w:rsidR="00BE5D3E" w:rsidRDefault="00BE5D3E" w:rsidP="00BE5D3E">
      <w:pPr>
        <w:spacing w:line="200" w:lineRule="exact"/>
        <w:jc w:val="both"/>
      </w:pPr>
    </w:p>
    <w:p w14:paraId="4D3C79B3" w14:textId="77777777" w:rsidR="00BE5D3E" w:rsidRDefault="00BE5D3E" w:rsidP="00BE5D3E">
      <w:pPr>
        <w:spacing w:line="200" w:lineRule="exact"/>
        <w:jc w:val="both"/>
      </w:pPr>
      <w:r>
        <w:t xml:space="preserve">Ground Rod:  </w:t>
      </w:r>
    </w:p>
    <w:p w14:paraId="24159F19" w14:textId="77777777" w:rsidR="00BE5D3E" w:rsidRDefault="00BE5D3E" w:rsidP="005B47E5">
      <w:pPr>
        <w:spacing w:line="200" w:lineRule="exact"/>
        <w:ind w:left="720"/>
        <w:jc w:val="both"/>
      </w:pPr>
      <w:r>
        <w:t xml:space="preserve">Provide one </w:t>
      </w:r>
      <w:r w:rsidR="004B19E3">
        <w:t xml:space="preserve">¾” x 10’ ground rod </w:t>
      </w:r>
      <w:r>
        <w:t>per manhole.  See Section 26 05 26 – Grounding and Bonding for Electrical Systems.</w:t>
      </w:r>
    </w:p>
    <w:p w14:paraId="6C85381A" w14:textId="77777777" w:rsidR="00BE5D3E" w:rsidRDefault="00BE5D3E" w:rsidP="00BE5D3E">
      <w:pPr>
        <w:spacing w:line="200" w:lineRule="exact"/>
        <w:jc w:val="both"/>
      </w:pPr>
    </w:p>
    <w:p w14:paraId="4DC63C39" w14:textId="77777777" w:rsidR="00BE5D3E" w:rsidRDefault="00BE5D3E" w:rsidP="00BE5D3E">
      <w:pPr>
        <w:spacing w:line="200" w:lineRule="exact"/>
        <w:jc w:val="both"/>
      </w:pPr>
      <w:r>
        <w:t xml:space="preserve">Ground Wire:  </w:t>
      </w:r>
    </w:p>
    <w:p w14:paraId="49013D6F" w14:textId="77777777" w:rsidR="00BE5D3E" w:rsidRDefault="00BE5D3E" w:rsidP="00BE5D3E">
      <w:pPr>
        <w:spacing w:line="200" w:lineRule="exact"/>
        <w:ind w:left="720" w:hanging="720"/>
        <w:jc w:val="both"/>
      </w:pPr>
      <w:r>
        <w:tab/>
        <w:t xml:space="preserve">Provide </w:t>
      </w:r>
      <w:r w:rsidR="005B47E5">
        <w:t xml:space="preserve">a </w:t>
      </w:r>
      <w:r>
        <w:t xml:space="preserve">#4/0 stranded </w:t>
      </w:r>
      <w:r w:rsidR="005B47E5">
        <w:t xml:space="preserve">bare </w:t>
      </w:r>
      <w:r>
        <w:t xml:space="preserve">copper </w:t>
      </w:r>
      <w:r w:rsidR="005B47E5">
        <w:t xml:space="preserve">wire </w:t>
      </w:r>
      <w:r>
        <w:t xml:space="preserve">completely around interior of each </w:t>
      </w:r>
      <w:r w:rsidR="00DE6B04">
        <w:t xml:space="preserve">power </w:t>
      </w:r>
      <w:r>
        <w:t>manhole. Connect to ground rod</w:t>
      </w:r>
      <w:r w:rsidR="00464C61">
        <w:t xml:space="preserve"> and wall </w:t>
      </w:r>
      <w:r w:rsidR="006E6BAA">
        <w:t xml:space="preserve">strut </w:t>
      </w:r>
      <w:r w:rsidR="00464C61">
        <w:t>channel</w:t>
      </w:r>
      <w:r>
        <w:t xml:space="preserve">. See </w:t>
      </w:r>
      <w:r w:rsidR="005E090E">
        <w:t xml:space="preserve">Section 26 05 26 </w:t>
      </w:r>
      <w:r>
        <w:t>- Grounding and Bonding.</w:t>
      </w:r>
    </w:p>
    <w:p w14:paraId="4F9EA649" w14:textId="4246C625" w:rsidR="00BE5D3E" w:rsidRDefault="00BE5D3E" w:rsidP="00BE5D3E">
      <w:pPr>
        <w:spacing w:line="200" w:lineRule="exact"/>
        <w:jc w:val="both"/>
      </w:pPr>
    </w:p>
    <w:p w14:paraId="2B014F55" w14:textId="6EA1C313" w:rsidR="00AC2345" w:rsidRDefault="00AC2345" w:rsidP="00AC2345">
      <w:pPr>
        <w:pStyle w:val="AEInstructions"/>
      </w:pPr>
      <w:r>
        <w:t xml:space="preserve">Coordinate with DFD Electrical reviewer and agency site personnel, installation of manholes with three options: Manhole with sealed Sump pit and sump pump with all associated electrical and plumbing </w:t>
      </w:r>
      <w:proofErr w:type="gramStart"/>
      <w:r>
        <w:t>included,</w:t>
      </w:r>
      <w:proofErr w:type="gramEnd"/>
      <w:r>
        <w:t xml:space="preserve"> Manhole with sealed sump pit for portable drop in sump pump by agency, or Manhole with open sump pit and drainage fill installed below manhole for French Drain.  All Sump Pump requirements including </w:t>
      </w:r>
      <w:proofErr w:type="gramStart"/>
      <w:r>
        <w:t>electrical</w:t>
      </w:r>
      <w:proofErr w:type="gramEnd"/>
      <w:r>
        <w:t xml:space="preserve"> and mechanical shall be included on site drawings. If multiple options are desired within same project, denote requirements for each manhole. Develop manhole schedule.</w:t>
      </w:r>
    </w:p>
    <w:p w14:paraId="6C4D3D47" w14:textId="77777777" w:rsidR="00AC2345" w:rsidRDefault="00AC2345" w:rsidP="00AC2345">
      <w:pPr>
        <w:spacing w:line="200" w:lineRule="exact"/>
        <w:jc w:val="both"/>
      </w:pPr>
    </w:p>
    <w:p w14:paraId="145E2BFE" w14:textId="77777777" w:rsidR="00BE5D3E" w:rsidRDefault="00BE5D3E" w:rsidP="00BE5D3E">
      <w:pPr>
        <w:spacing w:line="200" w:lineRule="exact"/>
        <w:jc w:val="both"/>
      </w:pPr>
      <w:r>
        <w:t xml:space="preserve">Sump Pit:  </w:t>
      </w:r>
    </w:p>
    <w:p w14:paraId="7BCA7135" w14:textId="0753E298" w:rsidR="00BE5D3E" w:rsidRDefault="00BE5D3E" w:rsidP="00BE5D3E">
      <w:pPr>
        <w:spacing w:line="200" w:lineRule="exact"/>
        <w:jc w:val="both"/>
      </w:pPr>
      <w:r>
        <w:tab/>
        <w:t xml:space="preserve">1' 6" diameter X </w:t>
      </w:r>
      <w:r w:rsidR="00464C61">
        <w:t>1</w:t>
      </w:r>
      <w:r>
        <w:t xml:space="preserve">' </w:t>
      </w:r>
      <w:r w:rsidR="00464C61">
        <w:t>6</w:t>
      </w:r>
      <w:r>
        <w:t xml:space="preserve">" </w:t>
      </w:r>
      <w:r w:rsidR="00464C61">
        <w:t>deep</w:t>
      </w:r>
      <w:r>
        <w:t xml:space="preserve"> concrete </w:t>
      </w:r>
      <w:r w:rsidR="00464C61">
        <w:t>sump pit</w:t>
      </w:r>
      <w:r>
        <w:t xml:space="preserve"> with sealed</w:t>
      </w:r>
      <w:r w:rsidR="00315674">
        <w:t xml:space="preserve"> [open]</w:t>
      </w:r>
      <w:r>
        <w:t xml:space="preserve"> concrete bottom.</w:t>
      </w:r>
    </w:p>
    <w:p w14:paraId="2065F877" w14:textId="77777777" w:rsidR="00BE5D3E" w:rsidRDefault="00BE5D3E" w:rsidP="00BE5D3E">
      <w:pPr>
        <w:spacing w:line="200" w:lineRule="exact"/>
        <w:jc w:val="both"/>
      </w:pPr>
    </w:p>
    <w:p w14:paraId="02F9AA9A" w14:textId="77777777" w:rsidR="00BE5D3E" w:rsidRDefault="00BE5D3E" w:rsidP="00BE5D3E">
      <w:pPr>
        <w:spacing w:line="200" w:lineRule="exact"/>
        <w:jc w:val="both"/>
      </w:pPr>
      <w:r>
        <w:t xml:space="preserve">Sump Pit Grate:  </w:t>
      </w:r>
    </w:p>
    <w:p w14:paraId="3F12805B" w14:textId="0CAC299F" w:rsidR="00BE5D3E" w:rsidRDefault="00BE5D3E" w:rsidP="00BE5D3E">
      <w:pPr>
        <w:spacing w:line="200" w:lineRule="exact"/>
        <w:jc w:val="both"/>
      </w:pPr>
      <w:r>
        <w:tab/>
        <w:t xml:space="preserve">ASTM A48; Class 30B, gray cast iron; light duty sized to fit </w:t>
      </w:r>
      <w:r w:rsidR="00464C61">
        <w:t xml:space="preserve">concrete </w:t>
      </w:r>
      <w:r>
        <w:t>sump pit above.</w:t>
      </w:r>
    </w:p>
    <w:p w14:paraId="49584411" w14:textId="5A6788BB" w:rsidR="00315674" w:rsidRDefault="00315674" w:rsidP="00BE5D3E">
      <w:pPr>
        <w:spacing w:line="200" w:lineRule="exact"/>
        <w:jc w:val="both"/>
      </w:pPr>
      <w:r>
        <w:t>Sump Pump:</w:t>
      </w:r>
    </w:p>
    <w:p w14:paraId="50F54FB7" w14:textId="2D6215C8" w:rsidR="00315674" w:rsidRDefault="00315674" w:rsidP="00BE5D3E">
      <w:pPr>
        <w:spacing w:line="200" w:lineRule="exact"/>
        <w:jc w:val="both"/>
      </w:pPr>
      <w:r>
        <w:tab/>
        <w:t>See drawings [Schedules] for electrical and mechanical requirements</w:t>
      </w:r>
      <w:r w:rsidR="00AC2345">
        <w:t xml:space="preserve"> for installation of sump pump</w:t>
      </w:r>
      <w:r>
        <w:t>.</w:t>
      </w:r>
    </w:p>
    <w:p w14:paraId="43D2F58F" w14:textId="4C93F860" w:rsidR="00BE5D3E" w:rsidRDefault="00BE5D3E" w:rsidP="00AF43F0">
      <w:pPr>
        <w:spacing w:line="200" w:lineRule="exact"/>
        <w:jc w:val="both"/>
      </w:pPr>
    </w:p>
    <w:p w14:paraId="0F2338E8" w14:textId="77777777" w:rsidR="00BE5D3E" w:rsidRDefault="00BE5D3E" w:rsidP="00BE5D3E">
      <w:pPr>
        <w:spacing w:line="200" w:lineRule="exact"/>
        <w:jc w:val="center"/>
        <w:rPr>
          <w:b/>
        </w:rPr>
      </w:pPr>
      <w:r>
        <w:rPr>
          <w:b/>
        </w:rPr>
        <w:t>PART 3 - EXECUTION</w:t>
      </w:r>
    </w:p>
    <w:p w14:paraId="554ADA79" w14:textId="77777777" w:rsidR="00BE5D3E" w:rsidRDefault="00BE5D3E" w:rsidP="00BE5D3E">
      <w:pPr>
        <w:spacing w:line="200" w:lineRule="exact"/>
        <w:jc w:val="both"/>
        <w:rPr>
          <w:b/>
        </w:rPr>
      </w:pPr>
    </w:p>
    <w:p w14:paraId="33AC24A8" w14:textId="77777777" w:rsidR="00BE5D3E" w:rsidRDefault="00BE5D3E" w:rsidP="00BE5D3E">
      <w:pPr>
        <w:spacing w:line="200" w:lineRule="exact"/>
        <w:jc w:val="both"/>
        <w:rPr>
          <w:b/>
        </w:rPr>
      </w:pPr>
      <w:r>
        <w:rPr>
          <w:b/>
        </w:rPr>
        <w:t>EXCAVATION</w:t>
      </w:r>
    </w:p>
    <w:p w14:paraId="6E070C8E" w14:textId="77777777" w:rsidR="00BE5D3E" w:rsidRDefault="00BE5D3E" w:rsidP="00BE5D3E">
      <w:pPr>
        <w:spacing w:line="200" w:lineRule="exact"/>
        <w:jc w:val="both"/>
      </w:pPr>
      <w:r>
        <w:t>The Contractor is responsible for all demolition, excavation and backfilling required to install manholes.</w:t>
      </w:r>
    </w:p>
    <w:p w14:paraId="1F79A763" w14:textId="77777777" w:rsidR="00BE5D3E" w:rsidRDefault="00BE5D3E" w:rsidP="00BE5D3E">
      <w:pPr>
        <w:spacing w:line="200" w:lineRule="exact"/>
        <w:jc w:val="both"/>
      </w:pPr>
    </w:p>
    <w:p w14:paraId="191747ED" w14:textId="77777777" w:rsidR="00BE5D3E" w:rsidRDefault="00BE5D3E" w:rsidP="00BE5D3E">
      <w:pPr>
        <w:spacing w:line="200" w:lineRule="exact"/>
        <w:jc w:val="both"/>
      </w:pPr>
      <w:r>
        <w:t xml:space="preserve">After completion of manhole installation, return all ground and pavement surfaces to original condition or to condition as indicated on the drawings.  This includes all sidewalks, curbs, streets, parking areas, lawns, shrubs, etc.  </w:t>
      </w:r>
    </w:p>
    <w:p w14:paraId="2D2F0319" w14:textId="77777777" w:rsidR="00BE5D3E" w:rsidRDefault="00BE5D3E" w:rsidP="00BE5D3E">
      <w:pPr>
        <w:spacing w:line="200" w:lineRule="exact"/>
        <w:jc w:val="both"/>
      </w:pPr>
    </w:p>
    <w:p w14:paraId="7F96B22A" w14:textId="77777777" w:rsidR="00BE5D3E" w:rsidRDefault="00BE5D3E" w:rsidP="00BE5D3E">
      <w:pPr>
        <w:spacing w:line="200" w:lineRule="exact"/>
        <w:jc w:val="both"/>
        <w:rPr>
          <w:b/>
        </w:rPr>
      </w:pPr>
      <w:r>
        <w:rPr>
          <w:b/>
        </w:rPr>
        <w:t>PREPARATION</w:t>
      </w:r>
    </w:p>
    <w:p w14:paraId="533DFE87" w14:textId="77777777" w:rsidR="00BE5D3E" w:rsidRDefault="00BE5D3E" w:rsidP="00BE5D3E">
      <w:pPr>
        <w:spacing w:line="200" w:lineRule="exact"/>
        <w:jc w:val="both"/>
      </w:pPr>
      <w:r>
        <w:t xml:space="preserve">Excavate, install base material, and compact base material. </w:t>
      </w:r>
    </w:p>
    <w:p w14:paraId="0C5A51E5" w14:textId="77777777" w:rsidR="00BE5D3E" w:rsidRDefault="00BE5D3E" w:rsidP="00BE5D3E">
      <w:pPr>
        <w:spacing w:line="200" w:lineRule="exact"/>
        <w:jc w:val="both"/>
      </w:pPr>
    </w:p>
    <w:p w14:paraId="0004714C" w14:textId="77777777" w:rsidR="00BE5D3E" w:rsidRDefault="00BE5D3E" w:rsidP="00BE5D3E">
      <w:pPr>
        <w:spacing w:line="200" w:lineRule="exact"/>
        <w:jc w:val="both"/>
        <w:rPr>
          <w:b/>
        </w:rPr>
      </w:pPr>
      <w:r>
        <w:rPr>
          <w:b/>
        </w:rPr>
        <w:t>GENERAL</w:t>
      </w:r>
    </w:p>
    <w:p w14:paraId="457B1F71" w14:textId="77777777" w:rsidR="00BE5D3E" w:rsidRDefault="00BE5D3E" w:rsidP="00BE5D3E">
      <w:pPr>
        <w:spacing w:line="200" w:lineRule="exact"/>
        <w:jc w:val="both"/>
      </w:pPr>
      <w:r>
        <w:lastRenderedPageBreak/>
        <w:t>Forms:</w:t>
      </w:r>
    </w:p>
    <w:p w14:paraId="1F71F9B0" w14:textId="77777777" w:rsidR="00BE5D3E" w:rsidRDefault="00BE5D3E" w:rsidP="00BE5D3E">
      <w:pPr>
        <w:spacing w:line="200" w:lineRule="exact"/>
        <w:ind w:left="720"/>
        <w:jc w:val="both"/>
      </w:pPr>
      <w:proofErr w:type="gramStart"/>
      <w:r>
        <w:t>Mortar-tight, rigid, smooth surface,</w:t>
      </w:r>
      <w:proofErr w:type="gramEnd"/>
      <w:r>
        <w:t xml:space="preserve"> sufficiently braced.</w:t>
      </w:r>
    </w:p>
    <w:p w14:paraId="728488C9" w14:textId="77777777" w:rsidR="00BE5D3E" w:rsidRDefault="00BE5D3E" w:rsidP="00BE5D3E">
      <w:pPr>
        <w:spacing w:line="200" w:lineRule="exact"/>
        <w:ind w:left="720"/>
        <w:jc w:val="both"/>
      </w:pPr>
    </w:p>
    <w:p w14:paraId="61807B88" w14:textId="77777777" w:rsidR="00BE5D3E" w:rsidRDefault="00BE5D3E" w:rsidP="00BE5D3E">
      <w:pPr>
        <w:spacing w:line="200" w:lineRule="exact"/>
        <w:ind w:left="720"/>
        <w:jc w:val="both"/>
      </w:pPr>
      <w:r>
        <w:t>Wet thoroughly (except in freezing weather) or oil.</w:t>
      </w:r>
    </w:p>
    <w:p w14:paraId="190FFBA2" w14:textId="77777777" w:rsidR="00BE5D3E" w:rsidRDefault="00BE5D3E" w:rsidP="00BE5D3E">
      <w:pPr>
        <w:spacing w:line="200" w:lineRule="exact"/>
        <w:jc w:val="both"/>
      </w:pPr>
    </w:p>
    <w:p w14:paraId="1535268F" w14:textId="77777777" w:rsidR="00BE5D3E" w:rsidRDefault="00BE5D3E" w:rsidP="00BE5D3E">
      <w:pPr>
        <w:spacing w:line="200" w:lineRule="exact"/>
        <w:jc w:val="both"/>
      </w:pPr>
      <w:r>
        <w:t>Reinforcement:</w:t>
      </w:r>
    </w:p>
    <w:p w14:paraId="3314F1F9" w14:textId="77777777" w:rsidR="00BE5D3E" w:rsidRDefault="00BE5D3E" w:rsidP="00BE5D3E">
      <w:pPr>
        <w:spacing w:line="200" w:lineRule="exact"/>
        <w:ind w:left="720"/>
        <w:jc w:val="both"/>
      </w:pPr>
      <w:r>
        <w:t>Clean off foreign matter before placing.</w:t>
      </w:r>
    </w:p>
    <w:p w14:paraId="4593B5DF" w14:textId="77777777" w:rsidR="00BE5D3E" w:rsidRDefault="00BE5D3E" w:rsidP="00BE5D3E">
      <w:pPr>
        <w:spacing w:line="200" w:lineRule="exact"/>
        <w:jc w:val="both"/>
      </w:pPr>
    </w:p>
    <w:p w14:paraId="4EB512BD" w14:textId="77777777" w:rsidR="00BE5D3E" w:rsidRDefault="00464C61" w:rsidP="00BE5D3E">
      <w:pPr>
        <w:spacing w:line="200" w:lineRule="exact"/>
        <w:jc w:val="both"/>
      </w:pPr>
      <w:r>
        <w:t xml:space="preserve">Reinforcement </w:t>
      </w:r>
      <w:r w:rsidR="00BE5D3E">
        <w:t>Bending:</w:t>
      </w:r>
    </w:p>
    <w:p w14:paraId="139CB7A0" w14:textId="77777777" w:rsidR="00BE5D3E" w:rsidRDefault="00BE5D3E" w:rsidP="00BE5D3E">
      <w:pPr>
        <w:spacing w:line="200" w:lineRule="exact"/>
        <w:ind w:left="720"/>
        <w:jc w:val="both"/>
      </w:pPr>
      <w:r>
        <w:t>Bars to be bent around pins having diameters in accordance with ACI Manual 318-56.</w:t>
      </w:r>
    </w:p>
    <w:p w14:paraId="7E3D3C3A" w14:textId="77777777" w:rsidR="00BE5D3E" w:rsidRDefault="00BE5D3E" w:rsidP="00BE5D3E">
      <w:pPr>
        <w:spacing w:line="200" w:lineRule="exact"/>
        <w:ind w:left="720"/>
        <w:jc w:val="both"/>
      </w:pPr>
    </w:p>
    <w:p w14:paraId="0E3C8BBD" w14:textId="77777777" w:rsidR="00BE5D3E" w:rsidRDefault="00BE5D3E" w:rsidP="00BE5D3E">
      <w:pPr>
        <w:spacing w:line="200" w:lineRule="exact"/>
        <w:ind w:left="720"/>
        <w:jc w:val="both"/>
      </w:pPr>
      <w:r>
        <w:t>Bend cold.</w:t>
      </w:r>
    </w:p>
    <w:p w14:paraId="43C97F24" w14:textId="77777777" w:rsidR="00BE5D3E" w:rsidRDefault="00BE5D3E" w:rsidP="00BE5D3E">
      <w:pPr>
        <w:spacing w:line="200" w:lineRule="exact"/>
        <w:ind w:left="432"/>
        <w:jc w:val="both"/>
      </w:pPr>
    </w:p>
    <w:p w14:paraId="241F6BBC" w14:textId="77777777" w:rsidR="00BE5D3E" w:rsidRDefault="00464C61" w:rsidP="00BE5D3E">
      <w:pPr>
        <w:spacing w:line="200" w:lineRule="exact"/>
        <w:jc w:val="both"/>
      </w:pPr>
      <w:r>
        <w:t xml:space="preserve">Reinforcement </w:t>
      </w:r>
      <w:r w:rsidR="00BE5D3E">
        <w:t>Placing:</w:t>
      </w:r>
    </w:p>
    <w:p w14:paraId="6474D519" w14:textId="77777777" w:rsidR="00BE5D3E" w:rsidRDefault="00BE5D3E" w:rsidP="00BE5D3E">
      <w:pPr>
        <w:spacing w:line="200" w:lineRule="exact"/>
        <w:ind w:left="720"/>
        <w:jc w:val="both"/>
      </w:pPr>
      <w:r>
        <w:t>In accordance with plans. Unless otherwise shown, the following depth of clear cover shall be maintained:</w:t>
      </w:r>
    </w:p>
    <w:p w14:paraId="71201D0F" w14:textId="77777777" w:rsidR="00BE5D3E" w:rsidRDefault="00BE5D3E" w:rsidP="00BE5D3E">
      <w:pPr>
        <w:numPr>
          <w:ilvl w:val="0"/>
          <w:numId w:val="1"/>
        </w:numPr>
        <w:tabs>
          <w:tab w:val="left" w:pos="7200"/>
        </w:tabs>
        <w:spacing w:line="200" w:lineRule="exact"/>
        <w:jc w:val="both"/>
      </w:pPr>
      <w:r>
        <w:t>Where concrete is poured against ground</w:t>
      </w:r>
      <w:r>
        <w:tab/>
        <w:t>3"</w:t>
      </w:r>
    </w:p>
    <w:p w14:paraId="7807C7C0" w14:textId="77777777" w:rsidR="00BE5D3E" w:rsidRDefault="00BE5D3E" w:rsidP="00BE5D3E">
      <w:pPr>
        <w:numPr>
          <w:ilvl w:val="0"/>
          <w:numId w:val="1"/>
        </w:numPr>
        <w:tabs>
          <w:tab w:val="left" w:pos="7200"/>
        </w:tabs>
        <w:spacing w:line="200" w:lineRule="exact"/>
        <w:jc w:val="both"/>
      </w:pPr>
      <w:r>
        <w:t>Where poured in forms but exposed to ground or weather</w:t>
      </w:r>
      <w:r>
        <w:tab/>
        <w:t>2"</w:t>
      </w:r>
    </w:p>
    <w:p w14:paraId="5D8701F7" w14:textId="77777777" w:rsidR="00BE5D3E" w:rsidRDefault="00BE5D3E" w:rsidP="00BE5D3E">
      <w:pPr>
        <w:numPr>
          <w:ilvl w:val="0"/>
          <w:numId w:val="1"/>
        </w:numPr>
        <w:tabs>
          <w:tab w:val="left" w:pos="7200"/>
        </w:tabs>
        <w:spacing w:line="200" w:lineRule="exact"/>
        <w:jc w:val="both"/>
      </w:pPr>
      <w:r>
        <w:t>In slabs and walls</w:t>
      </w:r>
      <w:r>
        <w:tab/>
        <w:t>3/4"</w:t>
      </w:r>
    </w:p>
    <w:p w14:paraId="1F634C41" w14:textId="77777777" w:rsidR="00BE5D3E" w:rsidRDefault="00BE5D3E" w:rsidP="00BE5D3E">
      <w:pPr>
        <w:numPr>
          <w:ilvl w:val="0"/>
          <w:numId w:val="1"/>
        </w:numPr>
        <w:tabs>
          <w:tab w:val="left" w:pos="7200"/>
        </w:tabs>
        <w:spacing w:line="200" w:lineRule="exact"/>
        <w:jc w:val="both"/>
      </w:pPr>
      <w:r>
        <w:t>In beams and columns</w:t>
      </w:r>
      <w:r>
        <w:tab/>
        <w:t>1 1/2"</w:t>
      </w:r>
    </w:p>
    <w:p w14:paraId="3F712631" w14:textId="77777777" w:rsidR="00BE5D3E" w:rsidRDefault="00BE5D3E" w:rsidP="00BE5D3E">
      <w:pPr>
        <w:numPr>
          <w:ilvl w:val="0"/>
          <w:numId w:val="1"/>
        </w:numPr>
        <w:spacing w:line="200" w:lineRule="exact"/>
        <w:jc w:val="both"/>
      </w:pPr>
      <w:r>
        <w:t>Standard hooks, bends, and laps shall be used.</w:t>
      </w:r>
    </w:p>
    <w:p w14:paraId="72D2F1B3" w14:textId="77777777" w:rsidR="00BE5D3E" w:rsidRDefault="00BE5D3E" w:rsidP="00BE5D3E">
      <w:pPr>
        <w:spacing w:line="200" w:lineRule="exact"/>
        <w:ind w:left="1224" w:hanging="360"/>
        <w:jc w:val="both"/>
      </w:pPr>
    </w:p>
    <w:p w14:paraId="218F604F" w14:textId="77777777" w:rsidR="00BE5D3E" w:rsidRDefault="00BE5D3E" w:rsidP="00BE5D3E">
      <w:pPr>
        <w:spacing w:line="200" w:lineRule="exact"/>
        <w:ind w:left="720"/>
        <w:jc w:val="both"/>
      </w:pPr>
      <w:r>
        <w:t>Secure in concrete, metal chairs, or spaces.</w:t>
      </w:r>
    </w:p>
    <w:p w14:paraId="146E68FB" w14:textId="77777777" w:rsidR="00BE5D3E" w:rsidRDefault="00BE5D3E" w:rsidP="00BE5D3E">
      <w:pPr>
        <w:spacing w:line="200" w:lineRule="exact"/>
        <w:ind w:left="720"/>
        <w:jc w:val="both"/>
      </w:pPr>
    </w:p>
    <w:p w14:paraId="6ABE1416" w14:textId="77777777" w:rsidR="00BE5D3E" w:rsidRDefault="00BE5D3E" w:rsidP="00BE5D3E">
      <w:pPr>
        <w:spacing w:line="200" w:lineRule="exact"/>
        <w:ind w:left="720"/>
        <w:jc w:val="both"/>
      </w:pPr>
      <w:r>
        <w:t>Nails shall not be driven into forms to support reinforcement.</w:t>
      </w:r>
    </w:p>
    <w:p w14:paraId="191584F5" w14:textId="77777777" w:rsidR="00BE5D3E" w:rsidRDefault="00BE5D3E" w:rsidP="00BE5D3E">
      <w:pPr>
        <w:spacing w:line="200" w:lineRule="exact"/>
        <w:ind w:left="720"/>
        <w:jc w:val="both"/>
      </w:pPr>
    </w:p>
    <w:p w14:paraId="699A733C" w14:textId="77777777" w:rsidR="00BE5D3E" w:rsidRDefault="00BE5D3E" w:rsidP="00BE5D3E">
      <w:pPr>
        <w:spacing w:line="200" w:lineRule="exact"/>
        <w:ind w:left="720"/>
        <w:jc w:val="both"/>
      </w:pPr>
      <w:r>
        <w:t>Do not pour concrete under water.</w:t>
      </w:r>
    </w:p>
    <w:p w14:paraId="6543A288" w14:textId="77777777" w:rsidR="00BE5D3E" w:rsidRDefault="00BE5D3E" w:rsidP="00BE5D3E">
      <w:pPr>
        <w:spacing w:line="200" w:lineRule="exact"/>
        <w:ind w:left="720"/>
        <w:jc w:val="both"/>
      </w:pPr>
    </w:p>
    <w:p w14:paraId="6EBF1E29" w14:textId="77777777" w:rsidR="00BE5D3E" w:rsidRDefault="00BE5D3E" w:rsidP="00BE5D3E">
      <w:pPr>
        <w:spacing w:line="200" w:lineRule="exact"/>
        <w:ind w:left="720"/>
        <w:jc w:val="both"/>
      </w:pPr>
      <w:r>
        <w:t>Vibrate by an approved mechanical vibrator.</w:t>
      </w:r>
    </w:p>
    <w:p w14:paraId="34F4F42B" w14:textId="77777777" w:rsidR="00BE5D3E" w:rsidRDefault="00BE5D3E" w:rsidP="00BE5D3E">
      <w:pPr>
        <w:spacing w:line="200" w:lineRule="exact"/>
        <w:ind w:left="720"/>
        <w:jc w:val="both"/>
      </w:pPr>
    </w:p>
    <w:p w14:paraId="3447F767" w14:textId="77777777" w:rsidR="00BE5D3E" w:rsidRDefault="00BE5D3E" w:rsidP="00BE5D3E">
      <w:pPr>
        <w:spacing w:line="200" w:lineRule="exact"/>
        <w:ind w:left="720"/>
        <w:jc w:val="both"/>
      </w:pPr>
      <w:r>
        <w:t>Trowel slabs to a smooth finish.</w:t>
      </w:r>
    </w:p>
    <w:p w14:paraId="47EB05D5" w14:textId="77777777" w:rsidR="00BE5D3E" w:rsidRDefault="00BE5D3E" w:rsidP="00BE5D3E">
      <w:pPr>
        <w:spacing w:line="200" w:lineRule="exact"/>
        <w:jc w:val="both"/>
      </w:pPr>
    </w:p>
    <w:p w14:paraId="1E4B86EF" w14:textId="77777777" w:rsidR="00B74C0C" w:rsidRDefault="00211B9D" w:rsidP="00211B9D">
      <w:pPr>
        <w:spacing w:line="200" w:lineRule="exact"/>
        <w:jc w:val="both"/>
      </w:pPr>
      <w:r>
        <w:t xml:space="preserve">Pulling Irons: </w:t>
      </w:r>
    </w:p>
    <w:p w14:paraId="52844E66" w14:textId="77777777" w:rsidR="00B74C0C" w:rsidRDefault="00211B9D" w:rsidP="00B74C0C">
      <w:pPr>
        <w:spacing w:line="200" w:lineRule="exact"/>
        <w:ind w:left="720"/>
        <w:jc w:val="both"/>
      </w:pPr>
      <w:r>
        <w:t>Install cable pulling irons opposite each duct entry window.</w:t>
      </w:r>
    </w:p>
    <w:p w14:paraId="38C07526" w14:textId="77777777" w:rsidR="00B74C0C" w:rsidRDefault="00B74C0C" w:rsidP="00B74C0C">
      <w:pPr>
        <w:spacing w:line="200" w:lineRule="exact"/>
        <w:ind w:left="720"/>
        <w:jc w:val="both"/>
      </w:pPr>
    </w:p>
    <w:p w14:paraId="4A5B0154" w14:textId="77777777" w:rsidR="00211B9D" w:rsidRDefault="00B74C0C" w:rsidP="00B74C0C">
      <w:pPr>
        <w:spacing w:line="200" w:lineRule="exact"/>
        <w:ind w:left="720"/>
        <w:jc w:val="both"/>
      </w:pPr>
      <w:r>
        <w:t>Pulling irons must be fastened to the manhole wall reinforcement steel before concrete is poured.</w:t>
      </w:r>
      <w:r w:rsidR="00275B82">
        <w:t xml:space="preserve"> Provide additional reinforcement bars to support pulling irons.</w:t>
      </w:r>
    </w:p>
    <w:p w14:paraId="204EDB25" w14:textId="77777777" w:rsidR="00211B9D" w:rsidRDefault="00211B9D" w:rsidP="00BE5D3E">
      <w:pPr>
        <w:spacing w:line="200" w:lineRule="exact"/>
        <w:jc w:val="both"/>
      </w:pPr>
    </w:p>
    <w:p w14:paraId="0C39D5F0" w14:textId="77777777" w:rsidR="00BE5D3E" w:rsidRDefault="00BE5D3E" w:rsidP="00BE5D3E">
      <w:pPr>
        <w:spacing w:line="200" w:lineRule="exact"/>
        <w:jc w:val="both"/>
      </w:pPr>
      <w:r>
        <w:t>Finishing:  Patch all defects and tie rod holes immediately after form removal.</w:t>
      </w:r>
    </w:p>
    <w:p w14:paraId="21D11435" w14:textId="77777777" w:rsidR="00BE5D3E" w:rsidRDefault="00BE5D3E" w:rsidP="00BE5D3E">
      <w:pPr>
        <w:spacing w:line="200" w:lineRule="exact"/>
        <w:jc w:val="both"/>
      </w:pPr>
    </w:p>
    <w:p w14:paraId="6D00FBAF" w14:textId="77777777" w:rsidR="00BE5D3E" w:rsidRDefault="00BE5D3E" w:rsidP="00BE5D3E">
      <w:pPr>
        <w:spacing w:line="200" w:lineRule="exact"/>
        <w:jc w:val="both"/>
      </w:pPr>
      <w:r>
        <w:t>Curing:</w:t>
      </w:r>
    </w:p>
    <w:p w14:paraId="59C45EE2" w14:textId="77777777" w:rsidR="00BE5D3E" w:rsidRDefault="00BE5D3E" w:rsidP="00BE5D3E">
      <w:pPr>
        <w:spacing w:line="200" w:lineRule="exact"/>
        <w:ind w:left="720"/>
        <w:jc w:val="both"/>
      </w:pPr>
      <w:r>
        <w:t>Minimum of 5 days.</w:t>
      </w:r>
    </w:p>
    <w:p w14:paraId="5D78FD1C" w14:textId="77777777" w:rsidR="00BE5D3E" w:rsidRDefault="00BE5D3E" w:rsidP="00BE5D3E">
      <w:pPr>
        <w:spacing w:line="200" w:lineRule="exact"/>
        <w:ind w:left="720"/>
        <w:jc w:val="both"/>
      </w:pPr>
    </w:p>
    <w:p w14:paraId="0593026D" w14:textId="77777777" w:rsidR="00BE5D3E" w:rsidRDefault="00BE5D3E" w:rsidP="00BE5D3E">
      <w:pPr>
        <w:spacing w:line="200" w:lineRule="exact"/>
        <w:ind w:left="720"/>
        <w:jc w:val="both"/>
      </w:pPr>
      <w:r>
        <w:t>Keep in a moist condition or coat with approved curing compound.</w:t>
      </w:r>
    </w:p>
    <w:p w14:paraId="73D0CE9C" w14:textId="77777777" w:rsidR="00BE5D3E" w:rsidRDefault="00BE5D3E" w:rsidP="00BE5D3E">
      <w:pPr>
        <w:spacing w:line="200" w:lineRule="exact"/>
        <w:ind w:left="720"/>
        <w:jc w:val="both"/>
      </w:pPr>
    </w:p>
    <w:p w14:paraId="2C932DA9" w14:textId="77777777" w:rsidR="00BE5D3E" w:rsidRDefault="00BE5D3E" w:rsidP="00BE5D3E">
      <w:pPr>
        <w:spacing w:line="200" w:lineRule="exact"/>
        <w:ind w:left="720"/>
        <w:jc w:val="both"/>
      </w:pPr>
      <w:r>
        <w:t xml:space="preserve">Protect from rain and weather conditions when </w:t>
      </w:r>
      <w:proofErr w:type="gramStart"/>
      <w:r>
        <w:t>necessary</w:t>
      </w:r>
      <w:proofErr w:type="gramEnd"/>
    </w:p>
    <w:p w14:paraId="254B70F5" w14:textId="77777777" w:rsidR="00BE5D3E" w:rsidRDefault="00BE5D3E" w:rsidP="00BE5D3E">
      <w:pPr>
        <w:spacing w:line="200" w:lineRule="exact"/>
        <w:ind w:left="432"/>
        <w:jc w:val="both"/>
      </w:pPr>
    </w:p>
    <w:p w14:paraId="5A392232" w14:textId="77777777" w:rsidR="00BE5D3E" w:rsidRDefault="00BE5D3E" w:rsidP="00BE5D3E">
      <w:pPr>
        <w:spacing w:line="200" w:lineRule="exact"/>
        <w:jc w:val="both"/>
      </w:pPr>
      <w:r>
        <w:t>Cold Weather Requirements:</w:t>
      </w:r>
    </w:p>
    <w:p w14:paraId="5CE1C509" w14:textId="77777777" w:rsidR="00BE5D3E" w:rsidRDefault="00BE5D3E" w:rsidP="00BE5D3E">
      <w:pPr>
        <w:spacing w:line="200" w:lineRule="exact"/>
        <w:ind w:left="720"/>
        <w:jc w:val="both"/>
      </w:pPr>
      <w:r>
        <w:t>Provide adequate equipment for heating materials and protecting concrete during freezing or near freezing weather.</w:t>
      </w:r>
    </w:p>
    <w:p w14:paraId="5C50C12F" w14:textId="77777777" w:rsidR="00BE5D3E" w:rsidRDefault="00BE5D3E" w:rsidP="00BE5D3E">
      <w:pPr>
        <w:spacing w:line="200" w:lineRule="exact"/>
        <w:ind w:left="720"/>
        <w:jc w:val="both"/>
      </w:pPr>
    </w:p>
    <w:p w14:paraId="21101CE4" w14:textId="77777777" w:rsidR="00BE5D3E" w:rsidRDefault="00BE5D3E" w:rsidP="00BE5D3E">
      <w:pPr>
        <w:spacing w:line="200" w:lineRule="exact"/>
        <w:ind w:left="720"/>
        <w:jc w:val="both"/>
      </w:pPr>
      <w:r>
        <w:t>All materials, forms and ground with which concrete will come in contact are to be free from frost.</w:t>
      </w:r>
    </w:p>
    <w:p w14:paraId="02311120" w14:textId="77777777" w:rsidR="00BE5D3E" w:rsidRDefault="00BE5D3E" w:rsidP="00BE5D3E">
      <w:pPr>
        <w:spacing w:line="200" w:lineRule="exact"/>
        <w:ind w:left="720"/>
        <w:jc w:val="both"/>
      </w:pPr>
    </w:p>
    <w:p w14:paraId="2F6AB83E" w14:textId="77777777" w:rsidR="00BE5D3E" w:rsidRDefault="00BE5D3E" w:rsidP="00BE5D3E">
      <w:pPr>
        <w:spacing w:line="200" w:lineRule="exact"/>
        <w:ind w:left="720"/>
        <w:jc w:val="both"/>
      </w:pPr>
      <w:r>
        <w:t>No calcium chloride or other anti-freezing solution nor any chemical accelerator shall be used in any concrete.</w:t>
      </w:r>
    </w:p>
    <w:p w14:paraId="2C2ADE2C" w14:textId="77777777" w:rsidR="00BE5D3E" w:rsidRDefault="00BE5D3E" w:rsidP="00BE5D3E">
      <w:pPr>
        <w:spacing w:line="200" w:lineRule="exact"/>
        <w:jc w:val="both"/>
        <w:rPr>
          <w:color w:val="FF0000"/>
        </w:rPr>
      </w:pPr>
    </w:p>
    <w:p w14:paraId="0399F895" w14:textId="77777777" w:rsidR="00BE5D3E" w:rsidRDefault="00BE5D3E" w:rsidP="00BE5D3E">
      <w:pPr>
        <w:spacing w:line="200" w:lineRule="exact"/>
        <w:jc w:val="both"/>
      </w:pPr>
      <w:r>
        <w:t>Cleanup and water:</w:t>
      </w:r>
    </w:p>
    <w:p w14:paraId="44E22141" w14:textId="77777777" w:rsidR="00BE5D3E" w:rsidRDefault="00BE5D3E" w:rsidP="00BE5D3E">
      <w:pPr>
        <w:spacing w:line="200" w:lineRule="exact"/>
        <w:ind w:left="720"/>
        <w:jc w:val="both"/>
      </w:pPr>
      <w:r>
        <w:t xml:space="preserve">This Contractor shall remove all mud and debris from manholes after completion.  All water shall be removed from manholes.  If manholes continue to fill up with water, this Contractor shall pump them regularly until the source of water has been detected and corrected or until the manhole has been accepted by the </w:t>
      </w:r>
      <w:r w:rsidR="00277006">
        <w:t>DFD</w:t>
      </w:r>
      <w:r>
        <w:t>.</w:t>
      </w:r>
    </w:p>
    <w:p w14:paraId="32228C23" w14:textId="77777777" w:rsidR="00BE5D3E" w:rsidRDefault="00BE5D3E" w:rsidP="00BE5D3E">
      <w:pPr>
        <w:spacing w:line="200" w:lineRule="exact"/>
        <w:ind w:left="720"/>
        <w:jc w:val="both"/>
      </w:pPr>
    </w:p>
    <w:p w14:paraId="7266E62A" w14:textId="77777777" w:rsidR="00BE5D3E" w:rsidRDefault="00BE5D3E" w:rsidP="00BE5D3E">
      <w:pPr>
        <w:spacing w:line="200" w:lineRule="exact"/>
        <w:ind w:left="720"/>
        <w:jc w:val="both"/>
      </w:pPr>
      <w:r>
        <w:t xml:space="preserve">It is the intent of these specifications that the underground raceway system and manholes shall be waterproof </w:t>
      </w:r>
      <w:proofErr w:type="gramStart"/>
      <w:r>
        <w:t>with the exception of</w:t>
      </w:r>
      <w:proofErr w:type="gramEnd"/>
      <w:r>
        <w:t xml:space="preserve"> the manhole covers.</w:t>
      </w:r>
    </w:p>
    <w:p w14:paraId="7098D616" w14:textId="77777777" w:rsidR="00BE5D3E" w:rsidRDefault="00BE5D3E" w:rsidP="00BE5D3E">
      <w:pPr>
        <w:spacing w:line="200" w:lineRule="exact"/>
        <w:ind w:left="720"/>
        <w:jc w:val="both"/>
      </w:pPr>
    </w:p>
    <w:p w14:paraId="3259FB82" w14:textId="77777777" w:rsidR="00BE5D3E" w:rsidRDefault="00BE5D3E" w:rsidP="00BE5D3E">
      <w:pPr>
        <w:spacing w:line="200" w:lineRule="exact"/>
        <w:jc w:val="both"/>
        <w:rPr>
          <w:b/>
        </w:rPr>
      </w:pPr>
      <w:r>
        <w:rPr>
          <w:b/>
        </w:rPr>
        <w:t xml:space="preserve">INSTALLATION </w:t>
      </w:r>
      <w:r>
        <w:rPr>
          <w:b/>
        </w:rPr>
        <w:noBreakHyphen/>
        <w:t xml:space="preserve"> PRECAST CONCRETE MANHOLES</w:t>
      </w:r>
    </w:p>
    <w:p w14:paraId="41128B42" w14:textId="77777777" w:rsidR="00BE5D3E" w:rsidRDefault="00BE5D3E" w:rsidP="00BE5D3E">
      <w:pPr>
        <w:spacing w:line="200" w:lineRule="exact"/>
        <w:jc w:val="both"/>
      </w:pPr>
      <w:r>
        <w:t>Install and seal precast sections in accordance with manufacturer's instructions.</w:t>
      </w:r>
    </w:p>
    <w:p w14:paraId="7F75456E" w14:textId="77777777" w:rsidR="00BE5D3E" w:rsidRDefault="00BE5D3E" w:rsidP="00BE5D3E">
      <w:pPr>
        <w:spacing w:line="200" w:lineRule="exact"/>
        <w:jc w:val="both"/>
      </w:pPr>
    </w:p>
    <w:p w14:paraId="50F580B9" w14:textId="77777777" w:rsidR="00BE5D3E" w:rsidRDefault="00BE5D3E" w:rsidP="00BE5D3E">
      <w:pPr>
        <w:spacing w:line="200" w:lineRule="exact"/>
        <w:jc w:val="both"/>
      </w:pPr>
      <w:r>
        <w:t>Use gasketed precast neck and shaft sections to bring manhole entrance to proper elevation.</w:t>
      </w:r>
    </w:p>
    <w:p w14:paraId="75582B78" w14:textId="77777777" w:rsidR="00BE5D3E" w:rsidRDefault="00BE5D3E" w:rsidP="00BE5D3E">
      <w:pPr>
        <w:spacing w:line="200" w:lineRule="exact"/>
        <w:jc w:val="both"/>
      </w:pPr>
    </w:p>
    <w:p w14:paraId="52889ADF" w14:textId="77777777" w:rsidR="00BE5D3E" w:rsidRDefault="00BE5D3E" w:rsidP="00BE5D3E">
      <w:pPr>
        <w:spacing w:line="200" w:lineRule="exact"/>
        <w:jc w:val="both"/>
      </w:pPr>
      <w:r>
        <w:t>Install manholes plumb.</w:t>
      </w:r>
    </w:p>
    <w:p w14:paraId="5DAA35A7" w14:textId="77777777" w:rsidR="00BE5D3E" w:rsidRDefault="00BE5D3E" w:rsidP="00BE5D3E">
      <w:pPr>
        <w:spacing w:line="200" w:lineRule="exact"/>
        <w:jc w:val="both"/>
      </w:pPr>
    </w:p>
    <w:p w14:paraId="65D91CEF" w14:textId="77777777" w:rsidR="00BE5D3E" w:rsidRDefault="00BE5D3E" w:rsidP="00BE5D3E">
      <w:pPr>
        <w:spacing w:line="200" w:lineRule="exact"/>
        <w:jc w:val="both"/>
      </w:pPr>
      <w:r>
        <w:t>Set the top of each manhole to finished elevation.</w:t>
      </w:r>
    </w:p>
    <w:p w14:paraId="5537F1C9" w14:textId="77777777" w:rsidR="00BE5D3E" w:rsidRDefault="00BE5D3E" w:rsidP="00BE5D3E">
      <w:pPr>
        <w:spacing w:line="200" w:lineRule="exact"/>
        <w:jc w:val="both"/>
      </w:pPr>
    </w:p>
    <w:p w14:paraId="5E439A9D" w14:textId="77777777" w:rsidR="00BE5D3E" w:rsidRDefault="00BE5D3E" w:rsidP="00BE5D3E">
      <w:pPr>
        <w:spacing w:line="200" w:lineRule="exact"/>
        <w:jc w:val="both"/>
        <w:rPr>
          <w:b/>
        </w:rPr>
      </w:pPr>
      <w:r>
        <w:rPr>
          <w:b/>
        </w:rPr>
        <w:t xml:space="preserve">INSTALLATION </w:t>
      </w:r>
      <w:r>
        <w:rPr>
          <w:b/>
        </w:rPr>
        <w:noBreakHyphen/>
        <w:t xml:space="preserve"> CAST</w:t>
      </w:r>
      <w:r>
        <w:rPr>
          <w:b/>
        </w:rPr>
        <w:noBreakHyphen/>
        <w:t>IN</w:t>
      </w:r>
      <w:r>
        <w:rPr>
          <w:b/>
        </w:rPr>
        <w:noBreakHyphen/>
        <w:t>PLACE CONCRETE MANHOLES</w:t>
      </w:r>
    </w:p>
    <w:p w14:paraId="628F56C5" w14:textId="77777777" w:rsidR="00BE5D3E" w:rsidRDefault="00BE5D3E" w:rsidP="00BE5D3E">
      <w:pPr>
        <w:spacing w:line="200" w:lineRule="exact"/>
        <w:jc w:val="both"/>
      </w:pPr>
      <w:r>
        <w:t>Completely form manholes, inside and outside surfaces.</w:t>
      </w:r>
    </w:p>
    <w:p w14:paraId="3000A653" w14:textId="77777777" w:rsidR="00BE5D3E" w:rsidRDefault="00BE5D3E" w:rsidP="00BE5D3E">
      <w:pPr>
        <w:spacing w:line="200" w:lineRule="exact"/>
        <w:jc w:val="both"/>
      </w:pPr>
    </w:p>
    <w:p w14:paraId="23F98111" w14:textId="77777777" w:rsidR="00BE5D3E" w:rsidRDefault="00BE5D3E" w:rsidP="00BE5D3E">
      <w:pPr>
        <w:spacing w:line="200" w:lineRule="exact"/>
        <w:jc w:val="both"/>
        <w:rPr>
          <w:b/>
        </w:rPr>
      </w:pPr>
      <w:r>
        <w:rPr>
          <w:b/>
        </w:rPr>
        <w:t xml:space="preserve">INSTALLATION </w:t>
      </w:r>
      <w:r>
        <w:rPr>
          <w:b/>
        </w:rPr>
        <w:noBreakHyphen/>
        <w:t xml:space="preserve"> MANHOLE ACCESSORIES</w:t>
      </w:r>
    </w:p>
    <w:p w14:paraId="406D2BDA" w14:textId="77777777" w:rsidR="00BD1AB1" w:rsidRDefault="00BD1AB1" w:rsidP="00BE5D3E">
      <w:pPr>
        <w:spacing w:line="200" w:lineRule="exact"/>
        <w:jc w:val="both"/>
      </w:pPr>
    </w:p>
    <w:p w14:paraId="7C80A559" w14:textId="77777777" w:rsidR="00BD1AB1" w:rsidRDefault="00BD1AB1" w:rsidP="00BE5D3E">
      <w:pPr>
        <w:spacing w:line="200" w:lineRule="exact"/>
        <w:jc w:val="both"/>
      </w:pPr>
    </w:p>
    <w:p w14:paraId="30D95CDD" w14:textId="300D7716" w:rsidR="00BD1AB1" w:rsidRDefault="00BD1AB1" w:rsidP="00BD1AB1">
      <w:pPr>
        <w:pStyle w:val="AEInstructions"/>
      </w:pPr>
      <w:bookmarkStart w:id="1" w:name="_Hlk63091116"/>
      <w:r>
        <w:t xml:space="preserve">Coordinate with DFD Electrical reviewer and agency site personnel, installation of manholes with three options: Manhole with sealed Sump pit and sump pump with all associated electrical and plumbing </w:t>
      </w:r>
      <w:proofErr w:type="gramStart"/>
      <w:r>
        <w:t>included,</w:t>
      </w:r>
      <w:proofErr w:type="gramEnd"/>
      <w:r>
        <w:t xml:space="preserve"> Manhole with sealed sump pit for </w:t>
      </w:r>
      <w:r w:rsidR="00315674">
        <w:t xml:space="preserve">portable drop in sump pump by agency, </w:t>
      </w:r>
      <w:r>
        <w:t xml:space="preserve">or Manhole with open sump pit and drainage fill installed below manhole for French Drain.  All Sump Pump requirements including </w:t>
      </w:r>
      <w:proofErr w:type="gramStart"/>
      <w:r>
        <w:t>electrical</w:t>
      </w:r>
      <w:proofErr w:type="gramEnd"/>
      <w:r>
        <w:t xml:space="preserve"> and </w:t>
      </w:r>
      <w:r w:rsidR="00AC2345">
        <w:t>mechanical</w:t>
      </w:r>
      <w:r>
        <w:t xml:space="preserve"> shall be included on site drawings</w:t>
      </w:r>
      <w:r w:rsidR="00AC2345">
        <w:t>.</w:t>
      </w:r>
      <w:r>
        <w:t xml:space="preserve">  </w:t>
      </w:r>
      <w:r w:rsidR="00315674">
        <w:t>If multiple options are desired within same project, denote requirements for each manhole. Develop manhole schedule.</w:t>
      </w:r>
    </w:p>
    <w:p w14:paraId="25A5C806" w14:textId="77777777" w:rsidR="00BD1AB1" w:rsidRDefault="00BD1AB1" w:rsidP="00BE5D3E">
      <w:pPr>
        <w:spacing w:line="200" w:lineRule="exact"/>
        <w:jc w:val="both"/>
      </w:pPr>
    </w:p>
    <w:bookmarkEnd w:id="1"/>
    <w:p w14:paraId="2488605B" w14:textId="77777777" w:rsidR="00BD1AB1" w:rsidRDefault="00BD1AB1" w:rsidP="00BE5D3E">
      <w:pPr>
        <w:spacing w:line="200" w:lineRule="exact"/>
        <w:jc w:val="both"/>
      </w:pPr>
    </w:p>
    <w:p w14:paraId="35D92485" w14:textId="1C452AD1" w:rsidR="00BE5D3E" w:rsidRDefault="00BE5D3E" w:rsidP="00BE5D3E">
      <w:pPr>
        <w:spacing w:line="200" w:lineRule="exact"/>
        <w:jc w:val="both"/>
      </w:pPr>
      <w:r>
        <w:t xml:space="preserve">Insert and seal sump pit into manhole floor.  </w:t>
      </w:r>
      <w:bookmarkStart w:id="2" w:name="_Hlk63090334"/>
      <w:r>
        <w:t>Put one sump pit in each manhole except, where a primary and a signal manhole are side-by-side, place one sump pit in the signal manhole and core a 4" hole at the floor line from the primary manhole to the signal manhole.</w:t>
      </w:r>
      <w:r w:rsidR="00BD1AB1">
        <w:t xml:space="preserve"> </w:t>
      </w:r>
      <w:bookmarkEnd w:id="2"/>
    </w:p>
    <w:p w14:paraId="1B6E7B5F" w14:textId="2C81D83D" w:rsidR="00BD1AB1" w:rsidRDefault="00BD1AB1" w:rsidP="00BE5D3E">
      <w:pPr>
        <w:spacing w:line="200" w:lineRule="exact"/>
        <w:jc w:val="both"/>
      </w:pPr>
    </w:p>
    <w:p w14:paraId="62E031E4" w14:textId="4CF760C9" w:rsidR="00BD1AB1" w:rsidRDefault="00BD1AB1" w:rsidP="00BE5D3E">
      <w:pPr>
        <w:spacing w:line="200" w:lineRule="exact"/>
        <w:jc w:val="both"/>
      </w:pPr>
      <w:r>
        <w:t xml:space="preserve">Insert </w:t>
      </w:r>
      <w:r w:rsidR="00315674">
        <w:t>open (</w:t>
      </w:r>
      <w:r>
        <w:t>French Drain</w:t>
      </w:r>
      <w:r w:rsidR="00315674">
        <w:t>)</w:t>
      </w:r>
      <w:r>
        <w:t xml:space="preserve"> sump pit into manhole floor.</w:t>
      </w:r>
      <w:r w:rsidR="00315674">
        <w:t xml:space="preserve"> Drainage material to be installed below sump pit. </w:t>
      </w:r>
      <w:r>
        <w:t xml:space="preserve"> Put one sump pit in each manhole except, where a primary and a signal manhole are side-by-side, place one sump pit in the signal manhole and core a 4" hole at the floor line from the primary manhole to the signal manhole.  </w:t>
      </w:r>
    </w:p>
    <w:p w14:paraId="45EDC584" w14:textId="77777777" w:rsidR="00BE5D3E" w:rsidRDefault="00BE5D3E" w:rsidP="00BE5D3E">
      <w:pPr>
        <w:spacing w:line="200" w:lineRule="exact"/>
        <w:jc w:val="both"/>
      </w:pPr>
      <w:r>
        <w:t>Grounding:</w:t>
      </w:r>
    </w:p>
    <w:p w14:paraId="4DBF2827" w14:textId="77777777" w:rsidR="00BE5D3E" w:rsidRDefault="00BE5D3E" w:rsidP="00BE5D3E">
      <w:pPr>
        <w:spacing w:line="200" w:lineRule="exact"/>
        <w:ind w:left="720"/>
        <w:jc w:val="both"/>
      </w:pPr>
      <w:r>
        <w:t xml:space="preserve">Install ground rod with top protruding </w:t>
      </w:r>
      <w:r w:rsidR="00211B9D">
        <w:t>6</w:t>
      </w:r>
      <w:r>
        <w:t xml:space="preserve"> inches above manhole floor.</w:t>
      </w:r>
    </w:p>
    <w:p w14:paraId="397439C8" w14:textId="77777777" w:rsidR="00BE5D3E" w:rsidRDefault="00BE5D3E" w:rsidP="00BE5D3E">
      <w:pPr>
        <w:spacing w:line="200" w:lineRule="exact"/>
        <w:ind w:left="720"/>
        <w:jc w:val="both"/>
      </w:pPr>
    </w:p>
    <w:p w14:paraId="3AD990C9" w14:textId="77777777" w:rsidR="00BE5D3E" w:rsidRDefault="00BE5D3E" w:rsidP="00BE5D3E">
      <w:pPr>
        <w:spacing w:line="200" w:lineRule="exact"/>
        <w:jc w:val="both"/>
      </w:pPr>
      <w:r>
        <w:t>Ground Wire:</w:t>
      </w:r>
    </w:p>
    <w:p w14:paraId="479454C6" w14:textId="77777777" w:rsidR="00BE5D3E" w:rsidRDefault="00BE5D3E" w:rsidP="00BE5D3E">
      <w:pPr>
        <w:spacing w:line="200" w:lineRule="exact"/>
        <w:ind w:left="720"/>
        <w:jc w:val="both"/>
      </w:pPr>
      <w:r>
        <w:t xml:space="preserve">Install the </w:t>
      </w:r>
      <w:r w:rsidR="00DE6B04">
        <w:t xml:space="preserve">ground </w:t>
      </w:r>
      <w:r>
        <w:t xml:space="preserve">wire around the inside perimeter of the </w:t>
      </w:r>
      <w:r w:rsidR="00DE6B04">
        <w:t xml:space="preserve">power </w:t>
      </w:r>
      <w:r>
        <w:t xml:space="preserve">manholes and </w:t>
      </w:r>
      <w:r w:rsidR="002F649E">
        <w:t xml:space="preserve">connect </w:t>
      </w:r>
      <w:r>
        <w:t xml:space="preserve">them to </w:t>
      </w:r>
      <w:r w:rsidR="002F649E">
        <w:t>all strut</w:t>
      </w:r>
      <w:r w:rsidR="00211B9D">
        <w:t xml:space="preserve"> channels</w:t>
      </w:r>
      <w:r w:rsidR="002F649E">
        <w:t xml:space="preserve"> using a </w:t>
      </w:r>
      <w:r w:rsidR="006E6BAA">
        <w:t xml:space="preserve">copper alloy </w:t>
      </w:r>
      <w:r w:rsidR="002F649E">
        <w:t xml:space="preserve">grounding </w:t>
      </w:r>
      <w:r w:rsidR="006E6BAA">
        <w:t xml:space="preserve">post </w:t>
      </w:r>
      <w:proofErr w:type="gramStart"/>
      <w:r w:rsidR="006E6BAA">
        <w:t>similar to</w:t>
      </w:r>
      <w:proofErr w:type="gramEnd"/>
      <w:r w:rsidR="002F649E">
        <w:t xml:space="preserve"> Bu</w:t>
      </w:r>
      <w:r w:rsidR="006E6BAA">
        <w:t>rn</w:t>
      </w:r>
      <w:r w:rsidR="002F649E">
        <w:t xml:space="preserve">dy KC28B1, T&amp;B Blackburn SP8SL, </w:t>
      </w:r>
      <w:r w:rsidR="006E6BAA">
        <w:t xml:space="preserve">or </w:t>
      </w:r>
      <w:proofErr w:type="spellStart"/>
      <w:r w:rsidR="002F649E">
        <w:t>NS</w:t>
      </w:r>
      <w:r w:rsidR="006E6BAA">
        <w:t>i</w:t>
      </w:r>
      <w:proofErr w:type="spellEnd"/>
      <w:r w:rsidR="002F649E">
        <w:t xml:space="preserve"> SPM-9L. A stainless steel </w:t>
      </w:r>
      <w:r w:rsidR="006E6BAA">
        <w:t>strut nut</w:t>
      </w:r>
      <w:r w:rsidR="00284273">
        <w:t xml:space="preserve"> must be used with the grounding </w:t>
      </w:r>
      <w:r w:rsidR="006E6BAA">
        <w:t>post</w:t>
      </w:r>
      <w:r>
        <w:t>.</w:t>
      </w:r>
    </w:p>
    <w:p w14:paraId="2084FD08" w14:textId="77777777" w:rsidR="00BE5D3E" w:rsidRDefault="00BE5D3E" w:rsidP="00BE5D3E">
      <w:pPr>
        <w:spacing w:line="200" w:lineRule="exact"/>
        <w:ind w:left="720"/>
        <w:jc w:val="both"/>
      </w:pPr>
    </w:p>
    <w:p w14:paraId="28EBF23A" w14:textId="77777777" w:rsidR="00BE5D3E" w:rsidRDefault="00BE5D3E" w:rsidP="00BE5D3E">
      <w:pPr>
        <w:spacing w:line="200" w:lineRule="exact"/>
        <w:ind w:left="720"/>
        <w:jc w:val="both"/>
      </w:pPr>
      <w:r>
        <w:t xml:space="preserve">Connect the </w:t>
      </w:r>
      <w:r w:rsidR="006E6BAA">
        <w:t xml:space="preserve">ground </w:t>
      </w:r>
      <w:r>
        <w:t xml:space="preserve">wire to the ground rod by exothermic welding process to form </w:t>
      </w:r>
      <w:r w:rsidR="006E6BAA">
        <w:t xml:space="preserve">a </w:t>
      </w:r>
      <w:r>
        <w:t>solid metal joint.</w:t>
      </w:r>
    </w:p>
    <w:p w14:paraId="7EB85822" w14:textId="77777777" w:rsidR="00BE5D3E" w:rsidRDefault="00BE5D3E" w:rsidP="00BE5D3E">
      <w:pPr>
        <w:spacing w:line="200" w:lineRule="exact"/>
        <w:ind w:left="720"/>
        <w:jc w:val="both"/>
      </w:pPr>
    </w:p>
    <w:p w14:paraId="011A11FB" w14:textId="77777777" w:rsidR="00BE5D3E" w:rsidRDefault="00BE5D3E" w:rsidP="00BE5D3E">
      <w:pPr>
        <w:spacing w:line="200" w:lineRule="exact"/>
        <w:ind w:left="720"/>
        <w:jc w:val="both"/>
      </w:pPr>
      <w:r>
        <w:t>Bond the wire to any splice shield wires, ground wires, cable racks and other metal items in the manholes.</w:t>
      </w:r>
    </w:p>
    <w:p w14:paraId="603086F3" w14:textId="77777777" w:rsidR="00BE5D3E" w:rsidRDefault="00BE5D3E" w:rsidP="00BE5D3E">
      <w:pPr>
        <w:spacing w:line="200" w:lineRule="exact"/>
        <w:ind w:left="720"/>
        <w:jc w:val="both"/>
      </w:pPr>
    </w:p>
    <w:p w14:paraId="40B5FE08" w14:textId="77777777" w:rsidR="00BE5D3E" w:rsidRDefault="00BE5D3E" w:rsidP="00BE5D3E">
      <w:pPr>
        <w:spacing w:line="200" w:lineRule="exact"/>
        <w:ind w:left="720"/>
        <w:jc w:val="both"/>
      </w:pPr>
      <w:r>
        <w:t>All separate ground wires accompanying circuits shall be grounded in each manhole passed through.</w:t>
      </w:r>
    </w:p>
    <w:p w14:paraId="20DF5179" w14:textId="77777777" w:rsidR="00BE5D3E" w:rsidRDefault="00BE5D3E" w:rsidP="00BE5D3E">
      <w:pPr>
        <w:spacing w:line="200" w:lineRule="exact"/>
        <w:ind w:left="432"/>
        <w:jc w:val="both"/>
      </w:pPr>
    </w:p>
    <w:p w14:paraId="32455D42" w14:textId="77777777" w:rsidR="00BE5D3E" w:rsidRDefault="00BE5D3E" w:rsidP="00BE5D3E">
      <w:pPr>
        <w:spacing w:line="200" w:lineRule="exact"/>
        <w:jc w:val="both"/>
      </w:pPr>
      <w:r>
        <w:t>Cable Support System:</w:t>
      </w:r>
    </w:p>
    <w:p w14:paraId="2A177FB3" w14:textId="77777777" w:rsidR="00BE5D3E" w:rsidRDefault="00BE5D3E" w:rsidP="00BE5D3E">
      <w:pPr>
        <w:spacing w:line="200" w:lineRule="exact"/>
        <w:ind w:left="720"/>
        <w:jc w:val="both"/>
      </w:pPr>
      <w:r>
        <w:t xml:space="preserve">In each manhole, after installation is complete, install </w:t>
      </w:r>
      <w:r w:rsidR="00211B9D">
        <w:t xml:space="preserve">insulated </w:t>
      </w:r>
      <w:r>
        <w:t xml:space="preserve">cable clamps or </w:t>
      </w:r>
      <w:proofErr w:type="gramStart"/>
      <w:r>
        <w:t>heavy duty</w:t>
      </w:r>
      <w:proofErr w:type="gramEnd"/>
      <w:r>
        <w:t xml:space="preserve"> nonmetallic cable </w:t>
      </w:r>
      <w:r w:rsidR="00211B9D">
        <w:t xml:space="preserve">support arms </w:t>
      </w:r>
      <w:r>
        <w:t xml:space="preserve">on all of the walls for not less than one set of cables, and as many additional </w:t>
      </w:r>
      <w:r w:rsidR="00211B9D">
        <w:t xml:space="preserve">supports </w:t>
      </w:r>
      <w:r>
        <w:t>as required for the cables which are being installed for this contract.</w:t>
      </w:r>
    </w:p>
    <w:p w14:paraId="628ABDE2" w14:textId="77777777" w:rsidR="00BE5D3E" w:rsidRDefault="00BE5D3E" w:rsidP="00BE5D3E">
      <w:pPr>
        <w:spacing w:line="200" w:lineRule="exact"/>
        <w:ind w:left="720"/>
        <w:jc w:val="both"/>
      </w:pPr>
    </w:p>
    <w:p w14:paraId="7FA3685B" w14:textId="77777777" w:rsidR="00BE5D3E" w:rsidRDefault="00BE5D3E" w:rsidP="00BE5D3E">
      <w:pPr>
        <w:spacing w:line="200" w:lineRule="exact"/>
        <w:ind w:left="720"/>
        <w:jc w:val="both"/>
      </w:pPr>
      <w:r>
        <w:t>Cable support intervals shall be approximately 4 feet (1.2 m).</w:t>
      </w:r>
    </w:p>
    <w:p w14:paraId="3AE7626C" w14:textId="77777777" w:rsidR="00BE5D3E" w:rsidRDefault="00BE5D3E" w:rsidP="00BE5D3E">
      <w:pPr>
        <w:spacing w:line="200" w:lineRule="exact"/>
        <w:ind w:left="720"/>
        <w:jc w:val="both"/>
      </w:pPr>
    </w:p>
    <w:p w14:paraId="59B78A59" w14:textId="77777777" w:rsidR="00BE5D3E" w:rsidRDefault="00BE5D3E" w:rsidP="00BE5D3E">
      <w:pPr>
        <w:spacing w:line="200" w:lineRule="exact"/>
        <w:ind w:left="720"/>
        <w:jc w:val="both"/>
      </w:pPr>
      <w:r>
        <w:t>Provide adequate slack in the cables.</w:t>
      </w:r>
    </w:p>
    <w:p w14:paraId="71434C40" w14:textId="77777777" w:rsidR="00BE5D3E" w:rsidRDefault="00BE5D3E" w:rsidP="00BE5D3E">
      <w:pPr>
        <w:spacing w:line="200" w:lineRule="exact"/>
        <w:ind w:left="720"/>
        <w:jc w:val="both"/>
      </w:pPr>
    </w:p>
    <w:p w14:paraId="3DD11DE0" w14:textId="77777777" w:rsidR="00BE5D3E" w:rsidRDefault="00BE5D3E" w:rsidP="00BE5D3E">
      <w:pPr>
        <w:spacing w:line="200" w:lineRule="exact"/>
        <w:ind w:left="720"/>
        <w:jc w:val="both"/>
      </w:pPr>
      <w:r>
        <w:t xml:space="preserve">Strap cable to </w:t>
      </w:r>
      <w:r w:rsidR="00211B9D">
        <w:t xml:space="preserve">supports </w:t>
      </w:r>
      <w:r>
        <w:t xml:space="preserve">with </w:t>
      </w:r>
      <w:r w:rsidR="00211B9D">
        <w:t xml:space="preserve">heavy duty </w:t>
      </w:r>
      <w:r>
        <w:t>plastic tie wraps.</w:t>
      </w:r>
    </w:p>
    <w:p w14:paraId="1A73E023" w14:textId="77777777" w:rsidR="00BE5D3E" w:rsidRDefault="00BE5D3E" w:rsidP="00BE5D3E">
      <w:pPr>
        <w:spacing w:line="200" w:lineRule="exact"/>
        <w:ind w:left="720"/>
        <w:jc w:val="both"/>
      </w:pPr>
    </w:p>
    <w:p w14:paraId="6A6A564F" w14:textId="77777777" w:rsidR="00BE5D3E" w:rsidRDefault="00BE5D3E" w:rsidP="00BE5D3E">
      <w:pPr>
        <w:spacing w:line="200" w:lineRule="exact"/>
        <w:ind w:left="720"/>
        <w:jc w:val="both"/>
      </w:pPr>
      <w:r>
        <w:t>All phase and ground cables in each circuit shall be kept together and contained on/in the cable supports.  No phase cable shall be run separate from the other two phases and ground.</w:t>
      </w:r>
    </w:p>
    <w:p w14:paraId="0C7E0C5D" w14:textId="77777777" w:rsidR="00BE5D3E" w:rsidRDefault="00BE5D3E" w:rsidP="00BE5D3E">
      <w:pPr>
        <w:spacing w:line="200" w:lineRule="exact"/>
        <w:ind w:left="720"/>
        <w:jc w:val="both"/>
      </w:pPr>
    </w:p>
    <w:p w14:paraId="5AAD0255" w14:textId="77777777" w:rsidR="00BE5D3E" w:rsidRDefault="00BE5D3E" w:rsidP="00BE5D3E">
      <w:pPr>
        <w:spacing w:line="200" w:lineRule="exact"/>
        <w:jc w:val="both"/>
      </w:pPr>
      <w:r>
        <w:t>Waterproof exterior surfaces, joints, and interruptions of manholes after concrete has cured 5 days.</w:t>
      </w:r>
    </w:p>
    <w:p w14:paraId="3A3F59B6" w14:textId="77777777" w:rsidR="00BE5D3E" w:rsidRDefault="00BE5D3E" w:rsidP="00BE5D3E">
      <w:pPr>
        <w:spacing w:line="200" w:lineRule="exact"/>
        <w:jc w:val="both"/>
      </w:pPr>
    </w:p>
    <w:p w14:paraId="2B616500" w14:textId="77777777" w:rsidR="00BE5D3E" w:rsidRDefault="00BE5D3E" w:rsidP="00BE5D3E">
      <w:pPr>
        <w:spacing w:line="200" w:lineRule="exact"/>
        <w:ind w:left="720" w:right="720"/>
        <w:jc w:val="both"/>
        <w:rPr>
          <w:b/>
          <w:i/>
          <w:color w:val="FF0000"/>
        </w:rPr>
      </w:pPr>
      <w:bookmarkStart w:id="3" w:name="_Hlk63091077"/>
      <w:r>
        <w:rPr>
          <w:b/>
          <w:i/>
          <w:color w:val="FF0000"/>
        </w:rPr>
        <w:t>The consultant shall investigate each manhole, determine the extent of the refurbishing, and include in this specification, and on the drawings.</w:t>
      </w:r>
    </w:p>
    <w:bookmarkEnd w:id="3"/>
    <w:p w14:paraId="526C6839" w14:textId="77777777" w:rsidR="00BE5D3E" w:rsidRDefault="00BE5D3E" w:rsidP="00BE5D3E">
      <w:pPr>
        <w:spacing w:line="200" w:lineRule="exact"/>
        <w:jc w:val="both"/>
      </w:pPr>
    </w:p>
    <w:p w14:paraId="23E72787" w14:textId="77777777" w:rsidR="00BE5D3E" w:rsidRDefault="00BE5D3E" w:rsidP="00BE5D3E">
      <w:pPr>
        <w:spacing w:line="200" w:lineRule="exact"/>
        <w:jc w:val="both"/>
        <w:rPr>
          <w:b/>
        </w:rPr>
      </w:pPr>
      <w:r>
        <w:rPr>
          <w:b/>
        </w:rPr>
        <w:t>EXISTING MANHOLE REFURBISHING</w:t>
      </w:r>
    </w:p>
    <w:p w14:paraId="75E43131" w14:textId="77777777" w:rsidR="00BE5D3E" w:rsidRDefault="001F0DD7" w:rsidP="00F3286D">
      <w:pPr>
        <w:spacing w:line="200" w:lineRule="exact"/>
        <w:jc w:val="both"/>
      </w:pPr>
      <w:r>
        <w:t xml:space="preserve">Clean out existing manholes </w:t>
      </w:r>
      <w:r w:rsidR="00192D9E">
        <w:t>being worked in on this project. R</w:t>
      </w:r>
      <w:r w:rsidR="00F3286D">
        <w:t>emov</w:t>
      </w:r>
      <w:r w:rsidR="00192D9E">
        <w:t>e</w:t>
      </w:r>
      <w:r w:rsidR="00F3286D">
        <w:t xml:space="preserve"> dirt, debris, etc. from the bottom of the manhole.</w:t>
      </w:r>
    </w:p>
    <w:p w14:paraId="4E402C1F" w14:textId="77777777" w:rsidR="00F3286D" w:rsidRDefault="00F3286D" w:rsidP="00F3286D">
      <w:pPr>
        <w:spacing w:line="200" w:lineRule="exact"/>
        <w:jc w:val="both"/>
      </w:pPr>
    </w:p>
    <w:p w14:paraId="0EE97CE7" w14:textId="606A9E62" w:rsidR="00F3286D" w:rsidRDefault="00F3286D" w:rsidP="00F3286D">
      <w:pPr>
        <w:spacing w:line="200" w:lineRule="exact"/>
        <w:jc w:val="both"/>
      </w:pPr>
      <w:r>
        <w:t xml:space="preserve">Inspect existing cable supports and grounding. Report any deficiencies to the </w:t>
      </w:r>
      <w:r w:rsidR="00277006">
        <w:t>DFD</w:t>
      </w:r>
      <w:r w:rsidR="001F0DD7">
        <w:t xml:space="preserve"> Construction Representative</w:t>
      </w:r>
      <w:r w:rsidR="005411C9">
        <w:t xml:space="preserve"> as soon as deficiencies are identified</w:t>
      </w:r>
      <w:r>
        <w:t>.</w:t>
      </w:r>
    </w:p>
    <w:p w14:paraId="2E696304" w14:textId="77777777" w:rsidR="00F3286D" w:rsidRDefault="00F3286D" w:rsidP="00F3286D">
      <w:pPr>
        <w:spacing w:line="200" w:lineRule="exact"/>
        <w:jc w:val="both"/>
      </w:pPr>
    </w:p>
    <w:p w14:paraId="1C0853AB" w14:textId="77777777" w:rsidR="00BE5D3E" w:rsidRDefault="00BE5D3E" w:rsidP="00001F5C">
      <w:pPr>
        <w:spacing w:line="200" w:lineRule="exact"/>
        <w:ind w:right="-720"/>
        <w:jc w:val="center"/>
      </w:pPr>
      <w:r>
        <w:t>END OF SECTION</w:t>
      </w:r>
    </w:p>
    <w:sectPr w:rsidR="00BE5D3E" w:rsidSect="00BE5D3E">
      <w:footerReference w:type="default" r:id="rId12"/>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82B1" w14:textId="77777777" w:rsidR="00BD1AB1" w:rsidRDefault="00BD1AB1">
      <w:r>
        <w:separator/>
      </w:r>
    </w:p>
  </w:endnote>
  <w:endnote w:type="continuationSeparator" w:id="0">
    <w:p w14:paraId="5B700BC8" w14:textId="77777777" w:rsidR="00BD1AB1" w:rsidRDefault="00BD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8BBA" w14:textId="77777777" w:rsidR="00BD1AB1" w:rsidRDefault="00BD1AB1">
    <w:pPr>
      <w:pStyle w:val="Footer"/>
      <w:jc w:val="center"/>
      <w:rPr>
        <w:b/>
        <w:i/>
      </w:rPr>
    </w:pPr>
    <w:r>
      <w:t>DFD Project No.</w:t>
    </w:r>
  </w:p>
  <w:p w14:paraId="53F114BE" w14:textId="77777777" w:rsidR="00BD1AB1" w:rsidRDefault="00BD1AB1">
    <w:pPr>
      <w:pStyle w:val="Footer"/>
      <w:jc w:val="center"/>
    </w:pPr>
    <w:r>
      <w:t xml:space="preserve">26 05 44 -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77FA" w14:textId="77777777" w:rsidR="00BD1AB1" w:rsidRDefault="00BD1AB1">
      <w:r>
        <w:separator/>
      </w:r>
    </w:p>
  </w:footnote>
  <w:footnote w:type="continuationSeparator" w:id="0">
    <w:p w14:paraId="312C49D5" w14:textId="77777777" w:rsidR="00BD1AB1" w:rsidRDefault="00BD1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298802275">
    <w:abstractNumId w:val="0"/>
    <w:lvlOverride w:ilvl="0">
      <w:lvl w:ilvl="0">
        <w:start w:val="1"/>
        <w:numFmt w:val="bullet"/>
        <w:lvlText w:val=""/>
        <w:legacy w:legacy="1" w:legacySpace="0" w:legacyIndent="360"/>
        <w:lvlJc w:val="left"/>
        <w:pPr>
          <w:ind w:left="1656" w:hanging="360"/>
        </w:pPr>
        <w:rPr>
          <w:rFonts w:ascii="Symbol" w:hAnsi="Symbol" w:hint="default"/>
        </w:rPr>
      </w:lvl>
    </w:lvlOverride>
  </w:num>
  <w:num w:numId="2" w16cid:durableId="1731464199">
    <w:abstractNumId w:val="2"/>
  </w:num>
  <w:num w:numId="3" w16cid:durableId="1314144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3E"/>
    <w:rsid w:val="00001F5C"/>
    <w:rsid w:val="000061F4"/>
    <w:rsid w:val="0001742F"/>
    <w:rsid w:val="00037AA3"/>
    <w:rsid w:val="00037DDC"/>
    <w:rsid w:val="00074E3A"/>
    <w:rsid w:val="000832C8"/>
    <w:rsid w:val="000C26C3"/>
    <w:rsid w:val="000C7E1B"/>
    <w:rsid w:val="00105D9C"/>
    <w:rsid w:val="00113203"/>
    <w:rsid w:val="0011687C"/>
    <w:rsid w:val="00156D3F"/>
    <w:rsid w:val="00166823"/>
    <w:rsid w:val="00192D9E"/>
    <w:rsid w:val="001D6B56"/>
    <w:rsid w:val="001F0DD7"/>
    <w:rsid w:val="00211B9D"/>
    <w:rsid w:val="00275B82"/>
    <w:rsid w:val="00277006"/>
    <w:rsid w:val="00284273"/>
    <w:rsid w:val="002F1614"/>
    <w:rsid w:val="002F649E"/>
    <w:rsid w:val="00315674"/>
    <w:rsid w:val="003779D3"/>
    <w:rsid w:val="003A7E97"/>
    <w:rsid w:val="003B3FE5"/>
    <w:rsid w:val="00464C61"/>
    <w:rsid w:val="00472760"/>
    <w:rsid w:val="004967D9"/>
    <w:rsid w:val="004B19E3"/>
    <w:rsid w:val="004B6631"/>
    <w:rsid w:val="005411C9"/>
    <w:rsid w:val="00546806"/>
    <w:rsid w:val="00570C8A"/>
    <w:rsid w:val="005B47E5"/>
    <w:rsid w:val="005C31FA"/>
    <w:rsid w:val="005D6EAE"/>
    <w:rsid w:val="005E090E"/>
    <w:rsid w:val="006073C8"/>
    <w:rsid w:val="006E6BAA"/>
    <w:rsid w:val="00775BDB"/>
    <w:rsid w:val="007B0F05"/>
    <w:rsid w:val="008114FA"/>
    <w:rsid w:val="009140ED"/>
    <w:rsid w:val="009D187F"/>
    <w:rsid w:val="009E040D"/>
    <w:rsid w:val="00A0506A"/>
    <w:rsid w:val="00A31A8E"/>
    <w:rsid w:val="00A33653"/>
    <w:rsid w:val="00AC2345"/>
    <w:rsid w:val="00AC66CD"/>
    <w:rsid w:val="00AF43F0"/>
    <w:rsid w:val="00B74C0C"/>
    <w:rsid w:val="00B86702"/>
    <w:rsid w:val="00BC2ECA"/>
    <w:rsid w:val="00BD1AB1"/>
    <w:rsid w:val="00BE08C1"/>
    <w:rsid w:val="00BE5D3E"/>
    <w:rsid w:val="00C14C38"/>
    <w:rsid w:val="00C3584E"/>
    <w:rsid w:val="00C54541"/>
    <w:rsid w:val="00C614C9"/>
    <w:rsid w:val="00C77BB2"/>
    <w:rsid w:val="00CD35B5"/>
    <w:rsid w:val="00D531D5"/>
    <w:rsid w:val="00DB519E"/>
    <w:rsid w:val="00DE6B04"/>
    <w:rsid w:val="00E1248E"/>
    <w:rsid w:val="00E67DEF"/>
    <w:rsid w:val="00E802F4"/>
    <w:rsid w:val="00EB5F68"/>
    <w:rsid w:val="00F3286D"/>
    <w:rsid w:val="00FD771C"/>
    <w:rsid w:val="00FF7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527C6"/>
  <w15:docId w15:val="{BBB1C93E-7F50-4C75-AC1A-B005A667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D3E"/>
  </w:style>
  <w:style w:type="paragraph" w:styleId="Heading1">
    <w:name w:val="heading 1"/>
    <w:basedOn w:val="Normal"/>
    <w:next w:val="Normal"/>
    <w:qFormat/>
    <w:rsid w:val="00A0506A"/>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5D3E"/>
    <w:pPr>
      <w:tabs>
        <w:tab w:val="center" w:pos="4320"/>
        <w:tab w:val="right" w:pos="8640"/>
      </w:tabs>
    </w:pPr>
  </w:style>
  <w:style w:type="character" w:styleId="PageNumber">
    <w:name w:val="page number"/>
    <w:basedOn w:val="DefaultParagraphFont"/>
    <w:rsid w:val="00BE5D3E"/>
  </w:style>
  <w:style w:type="paragraph" w:styleId="BodyTextIndent">
    <w:name w:val="Body Text Indent"/>
    <w:basedOn w:val="Normal"/>
    <w:rsid w:val="00BE5D3E"/>
    <w:pPr>
      <w:ind w:left="720"/>
      <w:jc w:val="both"/>
    </w:pPr>
  </w:style>
  <w:style w:type="paragraph" w:customStyle="1" w:styleId="AEInstructions">
    <w:name w:val="A/E Instructions"/>
    <w:basedOn w:val="Footer"/>
    <w:rsid w:val="00BE5D3E"/>
    <w:pPr>
      <w:spacing w:line="200" w:lineRule="exact"/>
      <w:ind w:left="720"/>
      <w:jc w:val="both"/>
    </w:pPr>
    <w:rPr>
      <w:b/>
      <w:i/>
      <w:color w:val="FF0000"/>
    </w:rPr>
  </w:style>
  <w:style w:type="character" w:styleId="LineNumber">
    <w:name w:val="line number"/>
    <w:basedOn w:val="DefaultParagraphFont"/>
    <w:rsid w:val="00BE5D3E"/>
  </w:style>
  <w:style w:type="paragraph" w:styleId="BalloonText">
    <w:name w:val="Balloon Text"/>
    <w:basedOn w:val="Normal"/>
    <w:semiHidden/>
    <w:rsid w:val="00A0506A"/>
    <w:rPr>
      <w:rFonts w:ascii="Tahoma" w:hAnsi="Tahoma" w:cs="Tahoma"/>
      <w:sz w:val="16"/>
      <w:szCs w:val="16"/>
    </w:rPr>
  </w:style>
  <w:style w:type="paragraph" w:styleId="Revision">
    <w:name w:val="Revision"/>
    <w:hidden/>
    <w:uiPriority w:val="99"/>
    <w:semiHidden/>
    <w:rsid w:val="00C3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33E6D4FPPFNA-1123372544-2197</_dlc_DocId>
    <_dlc_DocIdUrl xmlns="bb65cc95-6d4e-4879-a879-9838761499af">
      <Url>https://doa.wi.gov/_layouts/15/DocIdRedir.aspx?ID=33E6D4FPPFNA-1123372544-2197</Url>
      <Description>33E6D4FPPFNA-1123372544-2197</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0EFA61-1F54-4132-9879-AAAA7420CA43}">
  <ds:schemaRefs>
    <ds:schemaRef ds:uri="http://schemas.openxmlformats.org/officeDocument/2006/bibliography"/>
  </ds:schemaRefs>
</ds:datastoreItem>
</file>

<file path=customXml/itemProps2.xml><?xml version="1.0" encoding="utf-8"?>
<ds:datastoreItem xmlns:ds="http://schemas.openxmlformats.org/officeDocument/2006/customXml" ds:itemID="{F94E1A65-E4BF-44A5-95AF-B9C07C1574D7}">
  <ds:schemaRefs>
    <ds:schemaRef ds:uri="http://schemas.microsoft.com/sharepoint/events"/>
  </ds:schemaRefs>
</ds:datastoreItem>
</file>

<file path=customXml/itemProps3.xml><?xml version="1.0" encoding="utf-8"?>
<ds:datastoreItem xmlns:ds="http://schemas.openxmlformats.org/officeDocument/2006/customXml" ds:itemID="{FE8E4D82-3C19-451E-8451-AC550CB36A5C}"/>
</file>

<file path=customXml/itemProps4.xml><?xml version="1.0" encoding="utf-8"?>
<ds:datastoreItem xmlns:ds="http://schemas.openxmlformats.org/officeDocument/2006/customXml" ds:itemID="{B0C797F8-A692-45DF-903C-B566136A077C}">
  <ds:schemaRefs>
    <ds:schemaRef ds:uri="http://schemas.microsoft.com/sharepoint/v3/contenttype/forms"/>
  </ds:schemaRefs>
</ds:datastoreItem>
</file>

<file path=customXml/itemProps5.xml><?xml version="1.0" encoding="utf-8"?>
<ds:datastoreItem xmlns:ds="http://schemas.openxmlformats.org/officeDocument/2006/customXml" ds:itemID="{A21AEFB1-DAA7-4C44-A8B6-6F5E4D501C7F}">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2097</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26 05 44</vt:lpstr>
    </vt:vector>
  </TitlesOfParts>
  <Company>Department of Administration</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44</dc:title>
  <dc:creator>stehlj</dc:creator>
  <cp:lastModifiedBy>McChesney, Cleven - DOA</cp:lastModifiedBy>
  <cp:revision>6</cp:revision>
  <dcterms:created xsi:type="dcterms:W3CDTF">2022-12-02T18:27:00Z</dcterms:created>
  <dcterms:modified xsi:type="dcterms:W3CDTF">2023-02-28T14:42:00Z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a678c06d-8718-4fe4-9363-a64d8931719a</vt:lpwstr>
  </property>
</Properties>
</file>