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BED0" w14:textId="77777777" w:rsidR="00002951" w:rsidRDefault="00002951">
      <w:pPr>
        <w:pStyle w:val="Heading2"/>
        <w:spacing w:line="240" w:lineRule="auto"/>
        <w:rPr>
          <w:rFonts w:ascii="Arial" w:hAnsi="Arial"/>
        </w:rPr>
      </w:pPr>
      <w:r>
        <w:rPr>
          <w:rFonts w:ascii="Arial" w:hAnsi="Arial"/>
        </w:rPr>
        <w:t>Supervisory Health and Safety Survey</w:t>
      </w:r>
    </w:p>
    <w:p w14:paraId="1FFA058F" w14:textId="77777777" w:rsidR="00002951" w:rsidRDefault="00002951"/>
    <w:p w14:paraId="55B40A2D" w14:textId="77777777" w:rsidR="00002951" w:rsidRDefault="00002951">
      <w:pPr>
        <w:rPr>
          <w:rFonts w:ascii="Arial" w:hAnsi="Arial"/>
          <w:color w:val="auto"/>
          <w:sz w:val="24"/>
        </w:rPr>
      </w:pPr>
    </w:p>
    <w:p w14:paraId="76F74845" w14:textId="77777777" w:rsidR="00002951" w:rsidRDefault="00002951">
      <w:pPr>
        <w:rPr>
          <w:rFonts w:ascii="Arial" w:hAnsi="Arial"/>
          <w:color w:val="auto"/>
          <w:sz w:val="24"/>
        </w:rPr>
      </w:pPr>
      <w:r>
        <w:rPr>
          <w:rFonts w:ascii="Arial" w:hAnsi="Arial"/>
          <w:color w:val="auto"/>
          <w:sz w:val="24"/>
        </w:rPr>
        <w:t xml:space="preserve">This </w:t>
      </w:r>
      <w:r>
        <w:rPr>
          <w:rFonts w:ascii="Arial" w:hAnsi="Arial"/>
          <w:i/>
          <w:color w:val="auto"/>
          <w:sz w:val="24"/>
        </w:rPr>
        <w:t>Supervisory Health and Safety Survey</w:t>
      </w:r>
      <w:r>
        <w:rPr>
          <w:rFonts w:ascii="Arial" w:hAnsi="Arial"/>
          <w:color w:val="auto"/>
          <w:sz w:val="24"/>
        </w:rPr>
        <w:t xml:space="preserve"> was developed by the Bureau of State Risk Management to help state agencies and other organizations to assess and quantify the level of supervisory health and safety training within their organization.  The survey asks supervisors to indicate the types of health and safety training they have received, the types of training they have given to their employees, and what types of training would benefit them and their organization the most.  The survey also asks supervisors if they are aware if their organization has developed a written program, policy or procedure pertaining to a specific topic or activity.</w:t>
      </w:r>
    </w:p>
    <w:p w14:paraId="079C7CCD" w14:textId="77777777" w:rsidR="00002951" w:rsidRDefault="00002951">
      <w:pPr>
        <w:rPr>
          <w:rFonts w:ascii="Arial" w:hAnsi="Arial"/>
          <w:color w:val="auto"/>
          <w:sz w:val="24"/>
        </w:rPr>
      </w:pPr>
    </w:p>
    <w:p w14:paraId="196C7029" w14:textId="77777777" w:rsidR="00002951" w:rsidRDefault="00002951">
      <w:pPr>
        <w:rPr>
          <w:rFonts w:ascii="Arial" w:hAnsi="Arial"/>
          <w:color w:val="auto"/>
          <w:sz w:val="24"/>
        </w:rPr>
      </w:pPr>
      <w:r>
        <w:rPr>
          <w:rFonts w:ascii="Arial" w:hAnsi="Arial"/>
          <w:color w:val="auto"/>
          <w:sz w:val="24"/>
        </w:rPr>
        <w:t>The results of this survey can help determine your organization's compliance status with key Department of Commerce/OSHA standards and perhaps certain internal activities such as conducting safety inspections and job hazard assessments.  The survey can also help you determine your immediate and long-term training needs for supervisors and employees.</w:t>
      </w:r>
    </w:p>
    <w:p w14:paraId="70178465" w14:textId="77777777" w:rsidR="00002951" w:rsidRDefault="00002951">
      <w:pPr>
        <w:rPr>
          <w:rFonts w:ascii="Arial" w:hAnsi="Arial"/>
          <w:color w:val="auto"/>
          <w:sz w:val="24"/>
        </w:rPr>
      </w:pPr>
    </w:p>
    <w:p w14:paraId="513F1D0A" w14:textId="77777777" w:rsidR="00002951" w:rsidRDefault="00002951">
      <w:pPr>
        <w:rPr>
          <w:rFonts w:ascii="Arial" w:hAnsi="Arial"/>
          <w:color w:val="auto"/>
          <w:sz w:val="24"/>
        </w:rPr>
      </w:pPr>
      <w:r>
        <w:rPr>
          <w:rFonts w:ascii="Arial" w:hAnsi="Arial"/>
          <w:color w:val="auto"/>
          <w:sz w:val="24"/>
        </w:rPr>
        <w:t xml:space="preserve">Please note that this survey can be </w:t>
      </w:r>
      <w:proofErr w:type="gramStart"/>
      <w:r>
        <w:rPr>
          <w:rFonts w:ascii="Arial" w:hAnsi="Arial"/>
          <w:color w:val="auto"/>
          <w:sz w:val="24"/>
        </w:rPr>
        <w:t>adapted</w:t>
      </w:r>
      <w:proofErr w:type="gramEnd"/>
      <w:r>
        <w:rPr>
          <w:rFonts w:ascii="Arial" w:hAnsi="Arial"/>
          <w:color w:val="auto"/>
          <w:sz w:val="24"/>
        </w:rPr>
        <w:t xml:space="preserve"> to fit your specific organization and areas of concern.  The individual sending out the survey should indicate his/her name, the date the completed survey should be returned, and his/her mailing address at the bottom of the survey.</w:t>
      </w:r>
    </w:p>
    <w:p w14:paraId="7D49D654" w14:textId="77777777" w:rsidR="00002951" w:rsidRDefault="00002951">
      <w:pPr>
        <w:rPr>
          <w:rFonts w:ascii="Bookman Old Style" w:hAnsi="Bookman Old Style"/>
          <w:color w:val="auto"/>
          <w:sz w:val="24"/>
        </w:rPr>
      </w:pPr>
      <w:r>
        <w:rPr>
          <w:rFonts w:ascii="Bookman Old Style" w:hAnsi="Bookman Old Style"/>
          <w:color w:val="auto"/>
          <w:sz w:val="24"/>
        </w:rPr>
        <w:br w:type="page"/>
      </w:r>
    </w:p>
    <w:p w14:paraId="14B06295" w14:textId="77777777" w:rsidR="00002951" w:rsidRDefault="00002951">
      <w:pPr>
        <w:pStyle w:val="Title"/>
        <w:pBdr>
          <w:top w:val="single" w:sz="12" w:space="1" w:color="auto"/>
          <w:left w:val="single" w:sz="12" w:space="1" w:color="auto"/>
          <w:bottom w:val="single" w:sz="12" w:space="1" w:color="auto"/>
          <w:right w:val="single" w:sz="12" w:space="1" w:color="auto"/>
        </w:pBdr>
        <w:rPr>
          <w:rFonts w:ascii="Times New Roman" w:hAnsi="Times New Roman"/>
          <w:color w:val="auto"/>
        </w:rPr>
      </w:pPr>
      <w:r>
        <w:rPr>
          <w:rFonts w:ascii="Times New Roman" w:hAnsi="Times New Roman"/>
          <w:color w:val="auto"/>
        </w:rPr>
        <w:lastRenderedPageBreak/>
        <w:t>Supervisory Health and Safety Survey</w:t>
      </w:r>
    </w:p>
    <w:p w14:paraId="4DC2B097" w14:textId="77777777" w:rsidR="00002951" w:rsidRDefault="00002951">
      <w:pPr>
        <w:ind w:left="-1080" w:right="-180"/>
        <w:rPr>
          <w:rFonts w:ascii="Times New Roman" w:hAnsi="Times New Roman"/>
          <w:color w:val="auto"/>
          <w:sz w:val="18"/>
        </w:rPr>
      </w:pPr>
    </w:p>
    <w:p w14:paraId="40FD6F1E" w14:textId="77777777" w:rsidR="00002951" w:rsidRDefault="00002951">
      <w:pPr>
        <w:ind w:left="-1080" w:right="-900"/>
        <w:rPr>
          <w:rFonts w:ascii="Times New Roman" w:hAnsi="Times New Roman"/>
          <w:b/>
          <w:i/>
          <w:color w:val="auto"/>
        </w:rPr>
      </w:pPr>
      <w:r>
        <w:rPr>
          <w:rFonts w:ascii="Times New Roman" w:hAnsi="Times New Roman"/>
          <w:b/>
          <w:i/>
          <w:color w:val="auto"/>
        </w:rPr>
        <w:t xml:space="preserve">Please take a few minutes to complete the survey below.   As a </w:t>
      </w:r>
      <w:proofErr w:type="gramStart"/>
      <w:r>
        <w:rPr>
          <w:rFonts w:ascii="Times New Roman" w:hAnsi="Times New Roman"/>
          <w:b/>
          <w:i/>
          <w:color w:val="auto"/>
        </w:rPr>
        <w:t>Supervisor</w:t>
      </w:r>
      <w:proofErr w:type="gramEnd"/>
      <w:r>
        <w:rPr>
          <w:rFonts w:ascii="Times New Roman" w:hAnsi="Times New Roman"/>
          <w:b/>
          <w:i/>
          <w:color w:val="auto"/>
        </w:rPr>
        <w:t xml:space="preserve">, you play a critical role </w:t>
      </w:r>
      <w:proofErr w:type="gramStart"/>
      <w:r>
        <w:rPr>
          <w:rFonts w:ascii="Times New Roman" w:hAnsi="Times New Roman"/>
          <w:b/>
          <w:i/>
          <w:color w:val="auto"/>
        </w:rPr>
        <w:t>in  accident</w:t>
      </w:r>
      <w:proofErr w:type="gramEnd"/>
      <w:r>
        <w:rPr>
          <w:rFonts w:ascii="Times New Roman" w:hAnsi="Times New Roman"/>
          <w:b/>
          <w:i/>
          <w:color w:val="auto"/>
        </w:rPr>
        <w:t xml:space="preserve"> prevention.  This survey is designed to evaluate your current level of health and safety training and the need for additional training.  Please</w:t>
      </w:r>
      <w:r>
        <w:rPr>
          <w:rFonts w:ascii="Times New Roman" w:hAnsi="Times New Roman"/>
          <w:b/>
          <w:i/>
          <w:color w:val="auto"/>
          <w:u w:val="single"/>
        </w:rPr>
        <w:t xml:space="preserve"> circle </w:t>
      </w:r>
      <w:r>
        <w:rPr>
          <w:rFonts w:ascii="Times New Roman" w:hAnsi="Times New Roman"/>
          <w:b/>
          <w:i/>
          <w:color w:val="auto"/>
        </w:rPr>
        <w:t>the appropriate response.  If you believe that a particular topic or activity does not apply to your agency, circle 'n/a'.   Thank you for your time.</w:t>
      </w:r>
    </w:p>
    <w:p w14:paraId="559C98B4" w14:textId="77777777" w:rsidR="00002951" w:rsidRDefault="00002951">
      <w:pPr>
        <w:ind w:left="-1080" w:right="-180"/>
        <w:rPr>
          <w:rFonts w:ascii="Times New Roman" w:hAnsi="Times New Roman"/>
          <w:color w:val="auto"/>
          <w:sz w:val="18"/>
        </w:rPr>
      </w:pPr>
    </w:p>
    <w:p w14:paraId="739B242E" w14:textId="77777777" w:rsidR="00002951" w:rsidRDefault="00002951">
      <w:pPr>
        <w:pBdr>
          <w:top w:val="single" w:sz="12" w:space="1" w:color="auto"/>
          <w:left w:val="single" w:sz="12" w:space="1" w:color="auto"/>
          <w:bottom w:val="single" w:sz="12" w:space="1" w:color="auto"/>
          <w:right w:val="single" w:sz="12" w:space="1" w:color="auto"/>
        </w:pBdr>
        <w:ind w:left="-1080" w:right="-900"/>
        <w:rPr>
          <w:rFonts w:ascii="Times New Roman" w:hAnsi="Times New Roman"/>
          <w:b/>
          <w:color w:val="auto"/>
        </w:rPr>
      </w:pPr>
      <w:r>
        <w:rPr>
          <w:rFonts w:ascii="Times New Roman" w:hAnsi="Times New Roman"/>
          <w:b/>
          <w:color w:val="auto"/>
        </w:rPr>
        <w:t>General Information:</w:t>
      </w:r>
    </w:p>
    <w:p w14:paraId="21C7DD0B" w14:textId="77777777" w:rsidR="00002951" w:rsidRDefault="00002951">
      <w:pPr>
        <w:pBdr>
          <w:top w:val="single" w:sz="12" w:space="1" w:color="auto"/>
          <w:left w:val="single" w:sz="12" w:space="1" w:color="auto"/>
          <w:bottom w:val="single" w:sz="12" w:space="1" w:color="auto"/>
          <w:right w:val="single" w:sz="12" w:space="1" w:color="auto"/>
        </w:pBdr>
        <w:tabs>
          <w:tab w:val="left" w:pos="4320"/>
          <w:tab w:val="right" w:pos="9450"/>
        </w:tabs>
        <w:ind w:left="-1080" w:right="-900"/>
        <w:rPr>
          <w:rFonts w:ascii="Times New Roman" w:hAnsi="Times New Roman"/>
          <w:color w:val="auto"/>
        </w:rPr>
      </w:pPr>
      <w:r>
        <w:rPr>
          <w:rFonts w:ascii="Times New Roman" w:hAnsi="Times New Roman"/>
          <w:color w:val="auto"/>
        </w:rPr>
        <w:t>Name (optional):</w:t>
      </w:r>
      <w:proofErr w:type="gramStart"/>
      <w:r>
        <w:rPr>
          <w:rFonts w:ascii="Times New Roman" w:hAnsi="Times New Roman"/>
          <w:color w:val="auto"/>
          <w:u w:val="single"/>
        </w:rPr>
        <w:tab/>
        <w:t xml:space="preserve">  </w:t>
      </w:r>
      <w:r>
        <w:rPr>
          <w:rFonts w:ascii="Times New Roman" w:hAnsi="Times New Roman"/>
          <w:color w:val="auto"/>
        </w:rPr>
        <w:t>Department</w:t>
      </w:r>
      <w:proofErr w:type="gramEnd"/>
      <w:r>
        <w:rPr>
          <w:rFonts w:ascii="Times New Roman" w:hAnsi="Times New Roman"/>
          <w:color w:val="auto"/>
        </w:rPr>
        <w:t>:</w:t>
      </w:r>
      <w:r>
        <w:rPr>
          <w:rFonts w:ascii="Times New Roman" w:hAnsi="Times New Roman"/>
          <w:color w:val="auto"/>
          <w:u w:val="single"/>
        </w:rPr>
        <w:tab/>
      </w:r>
    </w:p>
    <w:p w14:paraId="0B77AADE" w14:textId="77777777" w:rsidR="00002951" w:rsidRDefault="00002951">
      <w:pPr>
        <w:pBdr>
          <w:top w:val="single" w:sz="12" w:space="1" w:color="auto"/>
          <w:left w:val="single" w:sz="12" w:space="1" w:color="auto"/>
          <w:bottom w:val="single" w:sz="12" w:space="1" w:color="auto"/>
          <w:right w:val="single" w:sz="12" w:space="1" w:color="auto"/>
        </w:pBdr>
        <w:tabs>
          <w:tab w:val="left" w:pos="4320"/>
          <w:tab w:val="right" w:pos="9450"/>
        </w:tabs>
        <w:ind w:left="-1080" w:right="-900"/>
        <w:rPr>
          <w:rFonts w:ascii="Times New Roman" w:hAnsi="Times New Roman"/>
          <w:color w:val="auto"/>
          <w:sz w:val="20"/>
        </w:rPr>
      </w:pPr>
      <w:r>
        <w:rPr>
          <w:rFonts w:ascii="Times New Roman" w:hAnsi="Times New Roman"/>
          <w:color w:val="auto"/>
        </w:rPr>
        <w:t>Number of Employees Supervised:</w:t>
      </w:r>
      <w:proofErr w:type="gramStart"/>
      <w:r>
        <w:rPr>
          <w:rFonts w:ascii="Times New Roman" w:hAnsi="Times New Roman"/>
          <w:color w:val="auto"/>
          <w:u w:val="single"/>
        </w:rPr>
        <w:tab/>
        <w:t xml:space="preserve">  </w:t>
      </w:r>
      <w:r>
        <w:rPr>
          <w:rFonts w:ascii="Times New Roman" w:hAnsi="Times New Roman"/>
          <w:color w:val="auto"/>
        </w:rPr>
        <w:t>Years</w:t>
      </w:r>
      <w:proofErr w:type="gramEnd"/>
      <w:r>
        <w:rPr>
          <w:rFonts w:ascii="Times New Roman" w:hAnsi="Times New Roman"/>
          <w:color w:val="auto"/>
        </w:rPr>
        <w:t xml:space="preserve"> in Supervision:</w:t>
      </w:r>
      <w:r>
        <w:rPr>
          <w:rFonts w:ascii="Times New Roman" w:hAnsi="Times New Roman"/>
          <w:color w:val="auto"/>
          <w:sz w:val="20"/>
          <w:u w:val="single"/>
        </w:rPr>
        <w:tab/>
      </w:r>
    </w:p>
    <w:p w14:paraId="08E2BF26" w14:textId="77777777" w:rsidR="00002951" w:rsidRDefault="00002951">
      <w:pPr>
        <w:tabs>
          <w:tab w:val="left" w:pos="5040"/>
        </w:tabs>
        <w:ind w:left="-1080"/>
        <w:rPr>
          <w:rFonts w:ascii="Times New Roman" w:hAnsi="Times New Roman"/>
          <w:color w:val="auto"/>
          <w:sz w:val="14"/>
        </w:rPr>
      </w:pPr>
    </w:p>
    <w:tbl>
      <w:tblPr>
        <w:tblW w:w="0" w:type="auto"/>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63"/>
        <w:gridCol w:w="1030"/>
        <w:gridCol w:w="1310"/>
        <w:gridCol w:w="1073"/>
        <w:gridCol w:w="1313"/>
        <w:gridCol w:w="1135"/>
        <w:gridCol w:w="1609"/>
      </w:tblGrid>
      <w:tr w:rsidR="00002951" w14:paraId="11EF48FD" w14:textId="77777777">
        <w:tblPrEx>
          <w:tblCellMar>
            <w:top w:w="0" w:type="dxa"/>
            <w:bottom w:w="0" w:type="dxa"/>
          </w:tblCellMar>
        </w:tblPrEx>
        <w:trPr>
          <w:cantSplit/>
        </w:trPr>
        <w:tc>
          <w:tcPr>
            <w:tcW w:w="3263" w:type="dxa"/>
          </w:tcPr>
          <w:p w14:paraId="7DCBC6A1" w14:textId="77777777" w:rsidR="00002951" w:rsidRDefault="00002951">
            <w:pPr>
              <w:pStyle w:val="Heading1"/>
              <w:rPr>
                <w:color w:val="auto"/>
              </w:rPr>
            </w:pPr>
          </w:p>
          <w:p w14:paraId="0D9006AD" w14:textId="77777777" w:rsidR="00002951" w:rsidRDefault="00002951">
            <w:pPr>
              <w:pStyle w:val="Heading1"/>
              <w:rPr>
                <w:color w:val="auto"/>
                <w:sz w:val="24"/>
              </w:rPr>
            </w:pPr>
            <w:r>
              <w:rPr>
                <w:color w:val="auto"/>
                <w:sz w:val="24"/>
              </w:rPr>
              <w:t>TOPIC</w:t>
            </w:r>
          </w:p>
          <w:p w14:paraId="695CDBCF" w14:textId="77777777" w:rsidR="00002951" w:rsidRDefault="00002951">
            <w:pPr>
              <w:tabs>
                <w:tab w:val="left" w:pos="5040"/>
              </w:tabs>
              <w:rPr>
                <w:rFonts w:ascii="Times New Roman" w:hAnsi="Times New Roman"/>
                <w:color w:val="auto"/>
              </w:rPr>
            </w:pPr>
          </w:p>
          <w:p w14:paraId="2A69808C" w14:textId="77777777" w:rsidR="00002951" w:rsidRDefault="00002951">
            <w:pPr>
              <w:tabs>
                <w:tab w:val="left" w:pos="5040"/>
              </w:tabs>
              <w:rPr>
                <w:rFonts w:ascii="Times New Roman" w:hAnsi="Times New Roman"/>
                <w:color w:val="auto"/>
              </w:rPr>
            </w:pPr>
          </w:p>
        </w:tc>
        <w:tc>
          <w:tcPr>
            <w:tcW w:w="1030" w:type="dxa"/>
          </w:tcPr>
          <w:p w14:paraId="2C75475D"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Does this topic apply to your </w:t>
            </w:r>
          </w:p>
          <w:p w14:paraId="2A3F7FB9"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agency?</w:t>
            </w:r>
          </w:p>
        </w:tc>
        <w:tc>
          <w:tcPr>
            <w:tcW w:w="1310" w:type="dxa"/>
          </w:tcPr>
          <w:p w14:paraId="611393E1"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Does your agency have a written program or policy addressing this topic?</w:t>
            </w:r>
          </w:p>
        </w:tc>
        <w:tc>
          <w:tcPr>
            <w:tcW w:w="1073" w:type="dxa"/>
          </w:tcPr>
          <w:p w14:paraId="471CF701"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Have you ever been trained </w:t>
            </w:r>
            <w:proofErr w:type="gramStart"/>
            <w:r>
              <w:rPr>
                <w:rFonts w:ascii="Times New Roman" w:hAnsi="Times New Roman"/>
                <w:b/>
                <w:color w:val="auto"/>
                <w:sz w:val="18"/>
              </w:rPr>
              <w:t>on</w:t>
            </w:r>
            <w:proofErr w:type="gramEnd"/>
            <w:r>
              <w:rPr>
                <w:rFonts w:ascii="Times New Roman" w:hAnsi="Times New Roman"/>
                <w:b/>
                <w:color w:val="auto"/>
                <w:sz w:val="18"/>
              </w:rPr>
              <w:t xml:space="preserve"> this topic?</w:t>
            </w:r>
          </w:p>
        </w:tc>
        <w:tc>
          <w:tcPr>
            <w:tcW w:w="1313" w:type="dxa"/>
          </w:tcPr>
          <w:p w14:paraId="3D3CBA27"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Have you ever trained your employees on this topic?</w:t>
            </w:r>
          </w:p>
        </w:tc>
        <w:tc>
          <w:tcPr>
            <w:tcW w:w="1135" w:type="dxa"/>
          </w:tcPr>
          <w:p w14:paraId="5DBE4D5F"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Does your agency need training on this topic?</w:t>
            </w:r>
          </w:p>
        </w:tc>
        <w:tc>
          <w:tcPr>
            <w:tcW w:w="1609" w:type="dxa"/>
          </w:tcPr>
          <w:p w14:paraId="68AB223B"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From 1 (low) to 5 (high), how much benefit would </w:t>
            </w:r>
            <w:proofErr w:type="gramStart"/>
            <w:r>
              <w:rPr>
                <w:rFonts w:ascii="Times New Roman" w:hAnsi="Times New Roman"/>
                <w:b/>
                <w:color w:val="auto"/>
                <w:sz w:val="18"/>
              </w:rPr>
              <w:t>training</w:t>
            </w:r>
            <w:proofErr w:type="gramEnd"/>
            <w:r>
              <w:rPr>
                <w:rFonts w:ascii="Times New Roman" w:hAnsi="Times New Roman"/>
                <w:b/>
                <w:color w:val="auto"/>
                <w:sz w:val="18"/>
              </w:rPr>
              <w:t xml:space="preserve"> on this topic provide </w:t>
            </w:r>
          </w:p>
          <w:p w14:paraId="084D20C8"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you?</w:t>
            </w:r>
          </w:p>
        </w:tc>
      </w:tr>
      <w:tr w:rsidR="00002951" w14:paraId="685DC36E" w14:textId="77777777">
        <w:tblPrEx>
          <w:tblCellMar>
            <w:top w:w="0" w:type="dxa"/>
            <w:bottom w:w="0" w:type="dxa"/>
          </w:tblCellMar>
        </w:tblPrEx>
        <w:trPr>
          <w:cantSplit/>
        </w:trPr>
        <w:tc>
          <w:tcPr>
            <w:tcW w:w="3263" w:type="dxa"/>
          </w:tcPr>
          <w:p w14:paraId="23CFCB75" w14:textId="77777777" w:rsidR="00002951" w:rsidRDefault="00002951">
            <w:pPr>
              <w:tabs>
                <w:tab w:val="left" w:pos="5040"/>
              </w:tabs>
              <w:spacing w:before="120"/>
              <w:rPr>
                <w:rFonts w:ascii="Times New Roman" w:hAnsi="Times New Roman"/>
                <w:color w:val="auto"/>
                <w:sz w:val="20"/>
              </w:rPr>
            </w:pPr>
            <w:r>
              <w:rPr>
                <w:rFonts w:ascii="Times New Roman" w:hAnsi="Times New Roman"/>
                <w:color w:val="auto"/>
                <w:sz w:val="20"/>
              </w:rPr>
              <w:t>General Safety Rules</w:t>
            </w:r>
          </w:p>
          <w:p w14:paraId="75BD0E29"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Compressed Gas Cylinders</w:t>
            </w:r>
          </w:p>
          <w:p w14:paraId="70D51FBF"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Hazard Communication </w:t>
            </w:r>
          </w:p>
          <w:p w14:paraId="3B2FCF1C"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Electrical Safety</w:t>
            </w:r>
          </w:p>
          <w:p w14:paraId="34292E3A"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Emergency Response Planning</w:t>
            </w:r>
          </w:p>
          <w:p w14:paraId="2ADF44BB"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Hearing Conservation </w:t>
            </w:r>
          </w:p>
          <w:p w14:paraId="525C95B8"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Powered Industrial Trucks</w:t>
            </w:r>
          </w:p>
          <w:p w14:paraId="44E8A13D"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Lockout/Tagout </w:t>
            </w:r>
          </w:p>
          <w:p w14:paraId="2B7E827E"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Respiratory Protection </w:t>
            </w:r>
          </w:p>
          <w:p w14:paraId="2F60F3BE"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Confined Space Entry </w:t>
            </w:r>
          </w:p>
          <w:p w14:paraId="35737CF1"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Fire Extinguishers</w:t>
            </w:r>
          </w:p>
          <w:p w14:paraId="2A8CF6E1"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Fall Protection</w:t>
            </w:r>
          </w:p>
          <w:p w14:paraId="7CE7DA98"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Bloodborne Pathogens </w:t>
            </w:r>
          </w:p>
          <w:p w14:paraId="65B9F6A6"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 xml:space="preserve">Personal Protective Equipment </w:t>
            </w:r>
          </w:p>
          <w:p w14:paraId="2A381AD8"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Workplace Violence</w:t>
            </w:r>
          </w:p>
        </w:tc>
        <w:tc>
          <w:tcPr>
            <w:tcW w:w="1030" w:type="dxa"/>
          </w:tcPr>
          <w:p w14:paraId="456A9075"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 xml:space="preserve">Y   N   </w:t>
            </w:r>
          </w:p>
          <w:p w14:paraId="2434B6F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155CE3A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2795313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218CE3E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350F796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2DB1E4A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1C9E7C6B"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0717D7D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38C0D53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58C12F1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0639875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6808D3B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35AFE50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w:t>
            </w:r>
          </w:p>
          <w:p w14:paraId="37F248E9" w14:textId="77777777" w:rsidR="00002951" w:rsidRDefault="00002951">
            <w:pPr>
              <w:tabs>
                <w:tab w:val="left" w:pos="5040"/>
              </w:tabs>
              <w:jc w:val="center"/>
              <w:rPr>
                <w:rFonts w:ascii="Times New Roman" w:hAnsi="Times New Roman"/>
                <w:color w:val="auto"/>
                <w:sz w:val="18"/>
              </w:rPr>
            </w:pPr>
            <w:proofErr w:type="gramStart"/>
            <w:r>
              <w:rPr>
                <w:rFonts w:ascii="Times New Roman" w:hAnsi="Times New Roman"/>
                <w:color w:val="auto"/>
                <w:sz w:val="18"/>
              </w:rPr>
              <w:t>Y  N</w:t>
            </w:r>
            <w:proofErr w:type="gramEnd"/>
          </w:p>
        </w:tc>
        <w:tc>
          <w:tcPr>
            <w:tcW w:w="1310" w:type="dxa"/>
          </w:tcPr>
          <w:p w14:paraId="64E3E6C9"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1619AC8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1FD568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EEDEA9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84E53E4"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FF516E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87CD49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7F5816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072E5C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2E5B91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1FA913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4A2512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2106BB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B01F3F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4F90BC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n/a </w:t>
            </w:r>
          </w:p>
        </w:tc>
        <w:tc>
          <w:tcPr>
            <w:tcW w:w="1073" w:type="dxa"/>
          </w:tcPr>
          <w:p w14:paraId="61455184"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3B5523B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C474F5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6BB70C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FE1862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9E3C76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264A5D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A3AD52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E107E9B"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9D5CBB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9F3EE7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E0F0DD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291B73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B2E538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B46616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n/a </w:t>
            </w:r>
          </w:p>
        </w:tc>
        <w:tc>
          <w:tcPr>
            <w:tcW w:w="1313" w:type="dxa"/>
          </w:tcPr>
          <w:p w14:paraId="761317E2"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5588422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75E67D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BC1D01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558ABF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5C90F1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D55F88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62CD61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11D47C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B56A16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57C15D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45F808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ED35CB8"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D98BAD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74576B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n/a </w:t>
            </w:r>
          </w:p>
        </w:tc>
        <w:tc>
          <w:tcPr>
            <w:tcW w:w="1135" w:type="dxa"/>
          </w:tcPr>
          <w:p w14:paraId="1EE840CB"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4F0A7E5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09CC9B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9F30E4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C76A3D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E791D7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76B4EE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ABE6EC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6AB812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C85D6D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58F8F4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F78983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073843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n/a </w:t>
            </w:r>
          </w:p>
          <w:p w14:paraId="3AA4FC5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67169D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n/a </w:t>
            </w:r>
          </w:p>
        </w:tc>
        <w:tc>
          <w:tcPr>
            <w:tcW w:w="1609" w:type="dxa"/>
          </w:tcPr>
          <w:p w14:paraId="27F5A3CA"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 xml:space="preserve">1     2     3     4     5  </w:t>
            </w:r>
          </w:p>
          <w:p w14:paraId="1599319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310FF99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4CE81018"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7DBE3F8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06993EC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400AD6A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7ADA780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2A3B5B78"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4230C39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63CD40A4"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5435AEE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2A8430F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2C56FAB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1     2    3     4     5</w:t>
            </w:r>
          </w:p>
          <w:p w14:paraId="1FDC7AB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1     2    3     4     5</w:t>
            </w:r>
          </w:p>
        </w:tc>
      </w:tr>
      <w:tr w:rsidR="00002951" w14:paraId="4E9B38A8" w14:textId="77777777">
        <w:tblPrEx>
          <w:tblCellMar>
            <w:top w:w="0" w:type="dxa"/>
            <w:bottom w:w="0" w:type="dxa"/>
          </w:tblCellMar>
        </w:tblPrEx>
        <w:trPr>
          <w:cantSplit/>
        </w:trPr>
        <w:tc>
          <w:tcPr>
            <w:tcW w:w="3263" w:type="dxa"/>
          </w:tcPr>
          <w:p w14:paraId="701F4F30" w14:textId="77777777" w:rsidR="00002951" w:rsidRDefault="00002951">
            <w:pPr>
              <w:pStyle w:val="Heading1"/>
              <w:rPr>
                <w:color w:val="auto"/>
                <w:sz w:val="24"/>
              </w:rPr>
            </w:pPr>
          </w:p>
          <w:p w14:paraId="7C2DEAC8" w14:textId="77777777" w:rsidR="00002951" w:rsidRDefault="00002951">
            <w:pPr>
              <w:pStyle w:val="Heading1"/>
              <w:rPr>
                <w:color w:val="auto"/>
                <w:sz w:val="24"/>
              </w:rPr>
            </w:pPr>
            <w:r>
              <w:rPr>
                <w:color w:val="auto"/>
                <w:sz w:val="24"/>
              </w:rPr>
              <w:t>activity</w:t>
            </w:r>
          </w:p>
          <w:p w14:paraId="0894EEB9" w14:textId="77777777" w:rsidR="00002951" w:rsidRDefault="00002951">
            <w:pPr>
              <w:tabs>
                <w:tab w:val="left" w:pos="5040"/>
              </w:tabs>
              <w:rPr>
                <w:rFonts w:ascii="Times New Roman" w:hAnsi="Times New Roman"/>
                <w:color w:val="auto"/>
                <w:sz w:val="24"/>
              </w:rPr>
            </w:pPr>
          </w:p>
          <w:p w14:paraId="5496F09E" w14:textId="77777777" w:rsidR="00002951" w:rsidRDefault="00002951">
            <w:pPr>
              <w:tabs>
                <w:tab w:val="left" w:pos="5040"/>
              </w:tabs>
              <w:rPr>
                <w:rFonts w:ascii="Times New Roman" w:hAnsi="Times New Roman"/>
                <w:color w:val="auto"/>
                <w:sz w:val="24"/>
              </w:rPr>
            </w:pPr>
          </w:p>
        </w:tc>
        <w:tc>
          <w:tcPr>
            <w:tcW w:w="1030" w:type="dxa"/>
          </w:tcPr>
          <w:p w14:paraId="3D99CD31"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Does this activity apply to your </w:t>
            </w:r>
          </w:p>
          <w:p w14:paraId="5061AAF0"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agency?</w:t>
            </w:r>
          </w:p>
        </w:tc>
        <w:tc>
          <w:tcPr>
            <w:tcW w:w="1310" w:type="dxa"/>
          </w:tcPr>
          <w:p w14:paraId="4DE7A6BB"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Does </w:t>
            </w:r>
            <w:proofErr w:type="gramStart"/>
            <w:r>
              <w:rPr>
                <w:rFonts w:ascii="Times New Roman" w:hAnsi="Times New Roman"/>
                <w:b/>
                <w:color w:val="auto"/>
                <w:sz w:val="18"/>
              </w:rPr>
              <w:t>your  agency</w:t>
            </w:r>
            <w:proofErr w:type="gramEnd"/>
            <w:r>
              <w:rPr>
                <w:rFonts w:ascii="Times New Roman" w:hAnsi="Times New Roman"/>
                <w:b/>
                <w:color w:val="auto"/>
                <w:sz w:val="18"/>
              </w:rPr>
              <w:t xml:space="preserve"> have</w:t>
            </w:r>
          </w:p>
          <w:p w14:paraId="4AF44334"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written procedures for this activity?</w:t>
            </w:r>
          </w:p>
        </w:tc>
        <w:tc>
          <w:tcPr>
            <w:tcW w:w="1073" w:type="dxa"/>
          </w:tcPr>
          <w:p w14:paraId="17C2F19E"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Have you ever been trained </w:t>
            </w:r>
            <w:proofErr w:type="gramStart"/>
            <w:r>
              <w:rPr>
                <w:rFonts w:ascii="Times New Roman" w:hAnsi="Times New Roman"/>
                <w:b/>
                <w:color w:val="auto"/>
                <w:sz w:val="18"/>
              </w:rPr>
              <w:t>on</w:t>
            </w:r>
            <w:proofErr w:type="gramEnd"/>
            <w:r>
              <w:rPr>
                <w:rFonts w:ascii="Times New Roman" w:hAnsi="Times New Roman"/>
                <w:b/>
                <w:color w:val="auto"/>
                <w:sz w:val="18"/>
              </w:rPr>
              <w:t xml:space="preserve"> this activity?</w:t>
            </w:r>
          </w:p>
        </w:tc>
        <w:tc>
          <w:tcPr>
            <w:tcW w:w="1313" w:type="dxa"/>
          </w:tcPr>
          <w:p w14:paraId="2CBBF811"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Have you ever trained your employees </w:t>
            </w:r>
            <w:proofErr w:type="gramStart"/>
            <w:r>
              <w:rPr>
                <w:rFonts w:ascii="Times New Roman" w:hAnsi="Times New Roman"/>
                <w:b/>
                <w:color w:val="auto"/>
                <w:sz w:val="18"/>
              </w:rPr>
              <w:t>on</w:t>
            </w:r>
            <w:proofErr w:type="gramEnd"/>
            <w:r>
              <w:rPr>
                <w:rFonts w:ascii="Times New Roman" w:hAnsi="Times New Roman"/>
                <w:b/>
                <w:color w:val="auto"/>
                <w:sz w:val="18"/>
              </w:rPr>
              <w:t xml:space="preserve"> this activity?</w:t>
            </w:r>
          </w:p>
        </w:tc>
        <w:tc>
          <w:tcPr>
            <w:tcW w:w="1135" w:type="dxa"/>
          </w:tcPr>
          <w:p w14:paraId="42286A75"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Does your agency</w:t>
            </w:r>
          </w:p>
          <w:p w14:paraId="2388F2E2"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need training on </w:t>
            </w:r>
            <w:proofErr w:type="gramStart"/>
            <w:r>
              <w:rPr>
                <w:rFonts w:ascii="Times New Roman" w:hAnsi="Times New Roman"/>
                <w:b/>
                <w:color w:val="auto"/>
                <w:sz w:val="18"/>
              </w:rPr>
              <w:t>this  activity</w:t>
            </w:r>
            <w:proofErr w:type="gramEnd"/>
            <w:r>
              <w:rPr>
                <w:rFonts w:ascii="Times New Roman" w:hAnsi="Times New Roman"/>
                <w:b/>
                <w:color w:val="auto"/>
                <w:sz w:val="18"/>
              </w:rPr>
              <w:t>?</w:t>
            </w:r>
          </w:p>
        </w:tc>
        <w:tc>
          <w:tcPr>
            <w:tcW w:w="1609" w:type="dxa"/>
          </w:tcPr>
          <w:p w14:paraId="57DA7C8D"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 xml:space="preserve">From 1 (low) to 5 (high), how much benefit would </w:t>
            </w:r>
            <w:proofErr w:type="gramStart"/>
            <w:r>
              <w:rPr>
                <w:rFonts w:ascii="Times New Roman" w:hAnsi="Times New Roman"/>
                <w:b/>
                <w:color w:val="auto"/>
                <w:sz w:val="18"/>
              </w:rPr>
              <w:t>training</w:t>
            </w:r>
            <w:proofErr w:type="gramEnd"/>
            <w:r>
              <w:rPr>
                <w:rFonts w:ascii="Times New Roman" w:hAnsi="Times New Roman"/>
                <w:b/>
                <w:color w:val="auto"/>
                <w:sz w:val="18"/>
              </w:rPr>
              <w:t xml:space="preserve"> on this activity provide </w:t>
            </w:r>
          </w:p>
          <w:p w14:paraId="73E90CC1" w14:textId="77777777" w:rsidR="00002951" w:rsidRDefault="00002951">
            <w:pPr>
              <w:tabs>
                <w:tab w:val="left" w:pos="5040"/>
              </w:tabs>
              <w:jc w:val="center"/>
              <w:rPr>
                <w:rFonts w:ascii="Times New Roman" w:hAnsi="Times New Roman"/>
                <w:b/>
                <w:color w:val="auto"/>
                <w:sz w:val="18"/>
              </w:rPr>
            </w:pPr>
            <w:r>
              <w:rPr>
                <w:rFonts w:ascii="Times New Roman" w:hAnsi="Times New Roman"/>
                <w:b/>
                <w:color w:val="auto"/>
                <w:sz w:val="18"/>
              </w:rPr>
              <w:t>you?</w:t>
            </w:r>
          </w:p>
        </w:tc>
      </w:tr>
      <w:tr w:rsidR="00002951" w14:paraId="5DB4D2D4" w14:textId="77777777">
        <w:tblPrEx>
          <w:tblCellMar>
            <w:top w:w="0" w:type="dxa"/>
            <w:bottom w:w="0" w:type="dxa"/>
          </w:tblCellMar>
        </w:tblPrEx>
        <w:trPr>
          <w:cantSplit/>
        </w:trPr>
        <w:tc>
          <w:tcPr>
            <w:tcW w:w="3263" w:type="dxa"/>
          </w:tcPr>
          <w:p w14:paraId="33D95847" w14:textId="77777777" w:rsidR="00002951" w:rsidRDefault="00002951">
            <w:pPr>
              <w:tabs>
                <w:tab w:val="left" w:pos="5040"/>
              </w:tabs>
              <w:spacing w:before="120"/>
              <w:rPr>
                <w:rFonts w:ascii="Times New Roman" w:hAnsi="Times New Roman"/>
                <w:color w:val="auto"/>
                <w:sz w:val="20"/>
              </w:rPr>
            </w:pPr>
            <w:r>
              <w:rPr>
                <w:rFonts w:ascii="Times New Roman" w:hAnsi="Times New Roman"/>
                <w:color w:val="auto"/>
                <w:sz w:val="20"/>
              </w:rPr>
              <w:t>Accident reporting/investigations</w:t>
            </w:r>
          </w:p>
          <w:p w14:paraId="341C6E11"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Safety meetings with employees</w:t>
            </w:r>
          </w:p>
          <w:p w14:paraId="41B74696"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Department safety inspections</w:t>
            </w:r>
          </w:p>
          <w:p w14:paraId="2F1BBC1D"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Safety orientation/training of new and/or current employees</w:t>
            </w:r>
          </w:p>
          <w:p w14:paraId="560C7349"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Worker's Compensation claims</w:t>
            </w:r>
          </w:p>
          <w:p w14:paraId="36AF8DB0"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Medical/First Aid treatment</w:t>
            </w:r>
          </w:p>
          <w:p w14:paraId="07DB6E6F"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Return to Work/Restrictive Duty</w:t>
            </w:r>
          </w:p>
          <w:p w14:paraId="08285578"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Job Hazard Assessments</w:t>
            </w:r>
          </w:p>
          <w:p w14:paraId="0E639877"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Planned observations of employees</w:t>
            </w:r>
          </w:p>
          <w:p w14:paraId="1DDCC5BB" w14:textId="77777777" w:rsidR="00002951" w:rsidRDefault="00002951">
            <w:pPr>
              <w:tabs>
                <w:tab w:val="left" w:pos="5040"/>
              </w:tabs>
              <w:rPr>
                <w:rFonts w:ascii="Times New Roman" w:hAnsi="Times New Roman"/>
                <w:color w:val="auto"/>
                <w:sz w:val="20"/>
              </w:rPr>
            </w:pPr>
            <w:r>
              <w:rPr>
                <w:rFonts w:ascii="Times New Roman" w:hAnsi="Times New Roman"/>
                <w:color w:val="auto"/>
                <w:sz w:val="20"/>
              </w:rPr>
              <w:t>Enforcement of safe work practices</w:t>
            </w:r>
          </w:p>
        </w:tc>
        <w:tc>
          <w:tcPr>
            <w:tcW w:w="1030" w:type="dxa"/>
          </w:tcPr>
          <w:p w14:paraId="399A48C3"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 xml:space="preserve">Y   N  </w:t>
            </w:r>
          </w:p>
          <w:p w14:paraId="6EE632A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103264B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784ED34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030BAB2D" w14:textId="77777777" w:rsidR="00002951" w:rsidRDefault="00002951">
            <w:pPr>
              <w:tabs>
                <w:tab w:val="left" w:pos="5040"/>
              </w:tabs>
              <w:jc w:val="center"/>
              <w:rPr>
                <w:rFonts w:ascii="Times New Roman" w:hAnsi="Times New Roman"/>
                <w:color w:val="auto"/>
                <w:sz w:val="18"/>
              </w:rPr>
            </w:pPr>
          </w:p>
          <w:p w14:paraId="71B29E4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6C70290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25E394F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26D5A47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6D13249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Y   N  </w:t>
            </w:r>
          </w:p>
          <w:p w14:paraId="126EEFD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w:t>
            </w:r>
          </w:p>
        </w:tc>
        <w:tc>
          <w:tcPr>
            <w:tcW w:w="1310" w:type="dxa"/>
          </w:tcPr>
          <w:p w14:paraId="44F42695"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6578F84B"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CDA511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E6635F4"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2308D83" w14:textId="77777777" w:rsidR="00002951" w:rsidRDefault="00002951">
            <w:pPr>
              <w:tabs>
                <w:tab w:val="left" w:pos="5040"/>
              </w:tabs>
              <w:jc w:val="center"/>
              <w:rPr>
                <w:rFonts w:ascii="Times New Roman" w:hAnsi="Times New Roman"/>
                <w:color w:val="auto"/>
                <w:sz w:val="18"/>
              </w:rPr>
            </w:pPr>
          </w:p>
          <w:p w14:paraId="1BB1931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6648B3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A3C72E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C10BFD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99B7BB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CE6A7B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tc>
        <w:tc>
          <w:tcPr>
            <w:tcW w:w="1073" w:type="dxa"/>
          </w:tcPr>
          <w:p w14:paraId="27BD488A"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239491E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5AF08F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6F8AE38"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D409228" w14:textId="77777777" w:rsidR="00002951" w:rsidRDefault="00002951">
            <w:pPr>
              <w:tabs>
                <w:tab w:val="left" w:pos="5040"/>
              </w:tabs>
              <w:jc w:val="center"/>
              <w:rPr>
                <w:rFonts w:ascii="Times New Roman" w:hAnsi="Times New Roman"/>
                <w:color w:val="auto"/>
                <w:sz w:val="18"/>
              </w:rPr>
            </w:pPr>
          </w:p>
          <w:p w14:paraId="7133CD1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B4FCCE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F74F3A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4B4A5A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1451E3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3A3FBC4"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tc>
        <w:tc>
          <w:tcPr>
            <w:tcW w:w="1313" w:type="dxa"/>
          </w:tcPr>
          <w:p w14:paraId="24FE705C"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50295150"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C21465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395A25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1E810EA4" w14:textId="77777777" w:rsidR="00002951" w:rsidRDefault="00002951">
            <w:pPr>
              <w:tabs>
                <w:tab w:val="left" w:pos="5040"/>
              </w:tabs>
              <w:jc w:val="center"/>
              <w:rPr>
                <w:rFonts w:ascii="Times New Roman" w:hAnsi="Times New Roman"/>
                <w:color w:val="auto"/>
                <w:sz w:val="18"/>
              </w:rPr>
            </w:pPr>
          </w:p>
          <w:p w14:paraId="581B5DC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CEA7277"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393615C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AEE1EE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C2452D1"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88A001B"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tc>
        <w:tc>
          <w:tcPr>
            <w:tcW w:w="1135" w:type="dxa"/>
          </w:tcPr>
          <w:p w14:paraId="5132E007"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Y   N   n/a</w:t>
            </w:r>
          </w:p>
          <w:p w14:paraId="27C94CA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708F6468"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80BE8A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0BE87CA0" w14:textId="77777777" w:rsidR="00002951" w:rsidRDefault="00002951">
            <w:pPr>
              <w:tabs>
                <w:tab w:val="left" w:pos="5040"/>
              </w:tabs>
              <w:jc w:val="center"/>
              <w:rPr>
                <w:rFonts w:ascii="Times New Roman" w:hAnsi="Times New Roman"/>
                <w:color w:val="auto"/>
                <w:sz w:val="18"/>
              </w:rPr>
            </w:pPr>
          </w:p>
          <w:p w14:paraId="7101BD9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AD273C3"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26AFE512"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44F3A64D"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523FABB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p w14:paraId="6FAC74B5"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Y   N   n/a</w:t>
            </w:r>
          </w:p>
        </w:tc>
        <w:tc>
          <w:tcPr>
            <w:tcW w:w="1609" w:type="dxa"/>
          </w:tcPr>
          <w:p w14:paraId="4606380B" w14:textId="77777777" w:rsidR="00002951" w:rsidRDefault="00002951">
            <w:pPr>
              <w:tabs>
                <w:tab w:val="left" w:pos="5040"/>
              </w:tabs>
              <w:spacing w:before="120"/>
              <w:jc w:val="center"/>
              <w:rPr>
                <w:rFonts w:ascii="Times New Roman" w:hAnsi="Times New Roman"/>
                <w:color w:val="auto"/>
                <w:sz w:val="18"/>
              </w:rPr>
            </w:pPr>
            <w:r>
              <w:rPr>
                <w:rFonts w:ascii="Times New Roman" w:hAnsi="Times New Roman"/>
                <w:color w:val="auto"/>
                <w:sz w:val="18"/>
              </w:rPr>
              <w:t xml:space="preserve">1     2     3     4     5  </w:t>
            </w:r>
          </w:p>
          <w:p w14:paraId="77A0D43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6FFB049E"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0BED274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240958DE" w14:textId="77777777" w:rsidR="00002951" w:rsidRDefault="00002951">
            <w:pPr>
              <w:tabs>
                <w:tab w:val="left" w:pos="5040"/>
              </w:tabs>
              <w:jc w:val="center"/>
              <w:rPr>
                <w:rFonts w:ascii="Times New Roman" w:hAnsi="Times New Roman"/>
                <w:color w:val="auto"/>
                <w:sz w:val="18"/>
              </w:rPr>
            </w:pPr>
          </w:p>
          <w:p w14:paraId="15A2F05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26EB6CE9"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30BDF3AC"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0239DCD6"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00D9BEEF"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 xml:space="preserve">1     2     3     4     5  </w:t>
            </w:r>
          </w:p>
          <w:p w14:paraId="3C7E8B5A" w14:textId="77777777" w:rsidR="00002951" w:rsidRDefault="00002951">
            <w:pPr>
              <w:tabs>
                <w:tab w:val="left" w:pos="5040"/>
              </w:tabs>
              <w:jc w:val="center"/>
              <w:rPr>
                <w:rFonts w:ascii="Times New Roman" w:hAnsi="Times New Roman"/>
                <w:color w:val="auto"/>
                <w:sz w:val="18"/>
              </w:rPr>
            </w:pPr>
            <w:r>
              <w:rPr>
                <w:rFonts w:ascii="Times New Roman" w:hAnsi="Times New Roman"/>
                <w:color w:val="auto"/>
                <w:sz w:val="18"/>
              </w:rPr>
              <w:t>1     2     3     4     5</w:t>
            </w:r>
          </w:p>
        </w:tc>
      </w:tr>
    </w:tbl>
    <w:p w14:paraId="7D0905A0" w14:textId="77777777" w:rsidR="00002951" w:rsidRDefault="00002951">
      <w:pPr>
        <w:tabs>
          <w:tab w:val="left" w:pos="5040"/>
        </w:tabs>
        <w:ind w:left="-1080" w:right="-1080"/>
        <w:rPr>
          <w:rFonts w:ascii="Times New Roman" w:hAnsi="Times New Roman"/>
          <w:b/>
          <w:color w:val="auto"/>
        </w:rPr>
      </w:pPr>
    </w:p>
    <w:p w14:paraId="5E29B991" w14:textId="77777777" w:rsidR="00002951" w:rsidRDefault="00002951">
      <w:pPr>
        <w:tabs>
          <w:tab w:val="left" w:pos="5040"/>
        </w:tabs>
        <w:ind w:left="-1080" w:right="-990"/>
        <w:rPr>
          <w:rFonts w:ascii="Times New Roman" w:hAnsi="Times New Roman"/>
          <w:b/>
          <w:color w:val="auto"/>
        </w:rPr>
      </w:pPr>
      <w:r>
        <w:rPr>
          <w:rFonts w:ascii="Times New Roman" w:hAnsi="Times New Roman"/>
          <w:b/>
          <w:color w:val="auto"/>
        </w:rPr>
        <w:t xml:space="preserve">Return this survey to: ________________________________________________ </w:t>
      </w:r>
      <w:proofErr w:type="gramStart"/>
      <w:r>
        <w:rPr>
          <w:rFonts w:ascii="Times New Roman" w:hAnsi="Times New Roman"/>
          <w:b/>
          <w:color w:val="auto"/>
        </w:rPr>
        <w:t>By</w:t>
      </w:r>
      <w:proofErr w:type="gramEnd"/>
      <w:r>
        <w:rPr>
          <w:rFonts w:ascii="Times New Roman" w:hAnsi="Times New Roman"/>
          <w:b/>
          <w:color w:val="auto"/>
        </w:rPr>
        <w:t>: _________________________</w:t>
      </w:r>
    </w:p>
    <w:p w14:paraId="01C0E5FE" w14:textId="77777777" w:rsidR="00002951" w:rsidRDefault="00002951">
      <w:pPr>
        <w:tabs>
          <w:tab w:val="left" w:pos="5040"/>
        </w:tabs>
        <w:ind w:left="-1080" w:right="-990"/>
        <w:rPr>
          <w:rFonts w:ascii="Times New Roman" w:hAnsi="Times New Roman"/>
          <w:b/>
          <w:color w:val="auto"/>
        </w:rPr>
      </w:pPr>
    </w:p>
    <w:p w14:paraId="6043ED7B" w14:textId="77777777" w:rsidR="00002951" w:rsidRDefault="00002951">
      <w:pPr>
        <w:tabs>
          <w:tab w:val="left" w:pos="5040"/>
        </w:tabs>
        <w:ind w:left="-1080" w:right="-990"/>
        <w:rPr>
          <w:rFonts w:ascii="Times New Roman" w:hAnsi="Times New Roman"/>
          <w:b/>
          <w:color w:val="auto"/>
        </w:rPr>
      </w:pPr>
      <w:r>
        <w:rPr>
          <w:rFonts w:ascii="Times New Roman" w:hAnsi="Times New Roman"/>
          <w:b/>
          <w:color w:val="auto"/>
        </w:rPr>
        <w:t>Mailing Address: _________________________________________________________________________________</w:t>
      </w:r>
    </w:p>
    <w:sectPr w:rsidR="00002951">
      <w:pgSz w:w="12240" w:h="15840"/>
      <w:pgMar w:top="1152" w:right="1800" w:bottom="43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altName w:val="Bookman Old Style"/>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22"/>
    <w:rsid w:val="00002951"/>
    <w:rsid w:val="002D62D8"/>
    <w:rsid w:val="00D0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BC37E5"/>
  <w15:chartTrackingRefBased/>
  <w15:docId w15:val="{45ABBC1C-7584-4E66-B443-8D81047B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Century Schoolbook" w:hAnsi="Century Schoolbook"/>
      <w:color w:val="800000"/>
      <w:sz w:val="22"/>
    </w:rPr>
  </w:style>
  <w:style w:type="paragraph" w:styleId="Heading1">
    <w:name w:val="heading 1"/>
    <w:basedOn w:val="Normal"/>
    <w:next w:val="Normal"/>
    <w:qFormat/>
    <w:pPr>
      <w:keepNext/>
      <w:tabs>
        <w:tab w:val="left" w:pos="5040"/>
      </w:tabs>
      <w:outlineLvl w:val="0"/>
    </w:pPr>
    <w:rPr>
      <w:rFonts w:ascii="Times New Roman" w:hAnsi="Times New Roman"/>
      <w:b/>
      <w:caps/>
      <w:sz w:val="28"/>
    </w:rPr>
  </w:style>
  <w:style w:type="paragraph" w:styleId="Heading2">
    <w:name w:val="heading 2"/>
    <w:basedOn w:val="Normal"/>
    <w:next w:val="Normal"/>
    <w:qFormat/>
    <w:pPr>
      <w:keepNext/>
      <w:jc w:val="center"/>
      <w:outlineLvl w:val="1"/>
    </w:pPr>
    <w:rPr>
      <w:rFonts w:ascii="Bookman Old Style" w:hAnsi="Bookman Old Style"/>
      <w:b/>
      <w:color w:val="auto"/>
      <w:sz w:val="36"/>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6" w:space="1" w:color="auto"/>
        <w:left w:val="single" w:sz="6" w:space="1" w:color="auto"/>
        <w:bottom w:val="single" w:sz="6" w:space="1" w:color="auto"/>
        <w:right w:val="single" w:sz="6" w:space="1" w:color="auto"/>
      </w:pBdr>
      <w:spacing w:line="240" w:lineRule="auto"/>
      <w:ind w:left="-1080" w:right="-900"/>
      <w:jc w:val="center"/>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33E6D4FPPFNA-601411507-2740</_dlc_DocId>
    <_dlc_DocIdUrl xmlns="bb65cc95-6d4e-4879-a879-9838761499af">
      <Url>https://doa-auth-prod.wi.gov/_layouts/15/DocIdRedir.aspx?ID=33E6D4FPPFNA-601411507-2740</Url>
      <Description>33E6D4FPPFNA-601411507-2740</Description>
    </_dlc_DocIdUrl>
  </documentManagement>
</p:properties>
</file>

<file path=customXml/itemProps1.xml><?xml version="1.0" encoding="utf-8"?>
<ds:datastoreItem xmlns:ds="http://schemas.openxmlformats.org/officeDocument/2006/customXml" ds:itemID="{5BD9DC6B-9ECD-436A-9598-AA7D6482762B}">
  <ds:schemaRefs>
    <ds:schemaRef ds:uri="http://schemas.microsoft.com/sharepoint/v3/contenttype/forms"/>
  </ds:schemaRefs>
</ds:datastoreItem>
</file>

<file path=customXml/itemProps2.xml><?xml version="1.0" encoding="utf-8"?>
<ds:datastoreItem xmlns:ds="http://schemas.openxmlformats.org/officeDocument/2006/customXml" ds:itemID="{41582C5B-2A7E-427E-A33B-82C894F51219}">
  <ds:schemaRefs>
    <ds:schemaRef ds:uri="http://schemas.microsoft.com/sharepoint/events"/>
  </ds:schemaRefs>
</ds:datastoreItem>
</file>

<file path=customXml/itemProps3.xml><?xml version="1.0" encoding="utf-8"?>
<ds:datastoreItem xmlns:ds="http://schemas.openxmlformats.org/officeDocument/2006/customXml" ds:itemID="{54F2AC81-3593-4C1A-817E-4114C48F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09BCF-CD63-4454-9FF0-CDB8EFAF673C}">
  <ds:schemaRefs>
    <ds:schemaRef ds:uri="http://schemas.microsoft.com/office/2006/metadata/longProperties"/>
  </ds:schemaRefs>
</ds:datastoreItem>
</file>

<file path=customXml/itemProps5.xml><?xml version="1.0" encoding="utf-8"?>
<ds:datastoreItem xmlns:ds="http://schemas.openxmlformats.org/officeDocument/2006/customXml" ds:itemID="{DF2F1549-ED27-4B3D-BA50-12B8CC969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Supervisory Health &amp; Safety Survey</vt:lpstr>
    </vt:vector>
  </TitlesOfParts>
  <Company>State of Wisconsin</Company>
  <LinksUpToDate>false</LinksUpToDate>
  <CharactersWithSpaces>5561</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Supervisory Health &amp; Safety Survey</dc:title>
  <dc:subject/>
  <dc:creator>sdf</dc:creator>
  <cp:keywords/>
  <cp:lastModifiedBy>Hastert, Kathryn M - DOA</cp:lastModifiedBy>
  <cp:revision>2</cp:revision>
  <cp:lastPrinted>1998-08-10T17:16:00Z</cp:lastPrinted>
  <dcterms:created xsi:type="dcterms:W3CDTF">2026-02-18T17:59:00Z</dcterms:created>
  <dcterms:modified xsi:type="dcterms:W3CDTF">2026-02-18T17:59:00Z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33E6D4FPPFNA-601411507-1565</vt:lpwstr>
  </property>
  <property fmtid="{D5CDD505-2E9C-101B-9397-08002B2CF9AE}" pid="3" name="_dlc_DocIdItemGuid">
    <vt:lpwstr>50f6142d-1d8a-4090-b775-b0c2e157e738</vt:lpwstr>
  </property>
  <property fmtid="{D5CDD505-2E9C-101B-9397-08002B2CF9AE}" pid="4" name="_dlc_DocIdUrl">
    <vt:lpwstr>https://doa-auth-uat.wi.gov/_layouts/15/DocIdRedir.aspx?ID=33E6D4FPPFNA-601411507-1565, 33E6D4FPPFNA-601411507-1565</vt:lpwstr>
  </property>
  <property fmtid="{D5CDD505-2E9C-101B-9397-08002B2CF9AE}" pid="5" name="ContentTypeId">
    <vt:lpwstr>0x010100890960F799608D40B268EF362136E472</vt:lpwstr>
  </property>
</Properties>
</file>