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6706" w14:textId="77777777" w:rsidR="00101E71" w:rsidRDefault="00101E71">
      <w:pPr>
        <w:pStyle w:val="Title"/>
        <w:outlineLvl w:val="0"/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>Safety Fundamentals for Supervisors Quiz</w:t>
      </w:r>
    </w:p>
    <w:p w14:paraId="596E53DA" w14:textId="77777777" w:rsidR="00101E71" w:rsidRDefault="00101E71">
      <w:pPr>
        <w:pStyle w:val="Title"/>
        <w:outlineLvl w:val="0"/>
        <w:rPr>
          <w:rFonts w:ascii="Arial" w:hAnsi="Arial"/>
          <w:b/>
          <w:sz w:val="36"/>
          <w:u w:val="single"/>
        </w:rPr>
      </w:pPr>
    </w:p>
    <w:p w14:paraId="7893CA01" w14:textId="77777777" w:rsidR="00101E71" w:rsidRDefault="00101E71">
      <w:pPr>
        <w:pStyle w:val="Title"/>
        <w:rPr>
          <w:rFonts w:ascii="Arial" w:hAnsi="Arial"/>
          <w:b/>
          <w:sz w:val="32"/>
          <w:u w:val="single"/>
        </w:rPr>
      </w:pPr>
    </w:p>
    <w:p w14:paraId="58B97336" w14:textId="77777777" w:rsidR="00101E71" w:rsidRDefault="00101E71">
      <w:pPr>
        <w:pStyle w:val="Title"/>
        <w:jc w:val="left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Circle the Correct Answer</w:t>
      </w:r>
    </w:p>
    <w:p w14:paraId="5D85B95B" w14:textId="77777777" w:rsidR="00101E71" w:rsidRDefault="00101E71">
      <w:pPr>
        <w:jc w:val="center"/>
        <w:rPr>
          <w:rFonts w:ascii="Arial" w:hAnsi="Arial"/>
          <w:sz w:val="24"/>
        </w:rPr>
      </w:pPr>
    </w:p>
    <w:p w14:paraId="6E24B09F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authority to adopt and enforce health and safety standards for </w:t>
      </w:r>
      <w:r>
        <w:rPr>
          <w:rFonts w:ascii="Arial" w:hAnsi="Arial"/>
          <w:sz w:val="24"/>
          <w:u w:val="single"/>
        </w:rPr>
        <w:t>public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u w:val="single"/>
        </w:rPr>
        <w:t>employers</w:t>
      </w:r>
      <w:r>
        <w:rPr>
          <w:rFonts w:ascii="Arial" w:hAnsi="Arial"/>
          <w:sz w:val="24"/>
        </w:rPr>
        <w:t xml:space="preserve"> has been given to the Department of __________________.</w:t>
      </w:r>
    </w:p>
    <w:p w14:paraId="1098B86E" w14:textId="77777777" w:rsidR="00101E71" w:rsidRDefault="00101E71">
      <w:pPr>
        <w:numPr>
          <w:ilvl w:val="0"/>
          <w:numId w:val="1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Administration</w:t>
      </w:r>
    </w:p>
    <w:p w14:paraId="4DE80065" w14:textId="77777777" w:rsidR="00101E71" w:rsidRDefault="00101E71">
      <w:pPr>
        <w:numPr>
          <w:ilvl w:val="0"/>
          <w:numId w:val="1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Commerce</w:t>
      </w:r>
    </w:p>
    <w:p w14:paraId="5863F184" w14:textId="77777777" w:rsidR="00101E71" w:rsidRDefault="00101E71">
      <w:pPr>
        <w:numPr>
          <w:ilvl w:val="0"/>
          <w:numId w:val="1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Workforce Development</w:t>
      </w:r>
    </w:p>
    <w:p w14:paraId="0D353218" w14:textId="77777777" w:rsidR="00101E71" w:rsidRDefault="00101E71">
      <w:pPr>
        <w:rPr>
          <w:rFonts w:ascii="Arial" w:hAnsi="Arial"/>
          <w:sz w:val="24"/>
        </w:rPr>
      </w:pPr>
    </w:p>
    <w:p w14:paraId="4CCF6DBA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 order to</w:t>
      </w:r>
      <w:proofErr w:type="gramEnd"/>
      <w:r>
        <w:rPr>
          <w:rFonts w:ascii="Arial" w:hAnsi="Arial"/>
          <w:sz w:val="24"/>
        </w:rPr>
        <w:t xml:space="preserve"> avoid eyestrain and fatigue when you work on your computer, you </w:t>
      </w:r>
      <w:proofErr w:type="gramStart"/>
      <w:r>
        <w:rPr>
          <w:rFonts w:ascii="Arial" w:hAnsi="Arial"/>
          <w:sz w:val="24"/>
        </w:rPr>
        <w:t>should __</w:t>
      </w:r>
      <w:proofErr w:type="gramEnd"/>
      <w:r>
        <w:rPr>
          <w:rFonts w:ascii="Arial" w:hAnsi="Arial"/>
          <w:sz w:val="24"/>
        </w:rPr>
        <w:t>______________________________.</w:t>
      </w:r>
      <w:r>
        <w:rPr>
          <w:rFonts w:ascii="Arial" w:hAnsi="Arial"/>
          <w:sz w:val="24"/>
        </w:rPr>
        <w:tab/>
      </w:r>
    </w:p>
    <w:p w14:paraId="4CB15C73" w14:textId="77777777" w:rsidR="00101E71" w:rsidRDefault="00101E71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Keep the display screen free of dust and fingerprints. </w:t>
      </w:r>
    </w:p>
    <w:p w14:paraId="4B34867D" w14:textId="77777777" w:rsidR="00101E71" w:rsidRDefault="00101E71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Reduce glare on the screen by adjusting window blinds and overhead and task lighting when needed.</w:t>
      </w:r>
    </w:p>
    <w:p w14:paraId="391833AA" w14:textId="77777777" w:rsidR="00101E71" w:rsidRDefault="00101E71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Position the monitor about 18-30 inches from your eyes.</w:t>
      </w:r>
    </w:p>
    <w:p w14:paraId="7082DAD2" w14:textId="77777777" w:rsidR="00101E71" w:rsidRDefault="00101E71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Adjust your chair so that your lower back is fully supported.</w:t>
      </w:r>
    </w:p>
    <w:p w14:paraId="671190DD" w14:textId="77777777" w:rsidR="00101E71" w:rsidRDefault="00101E71">
      <w:pPr>
        <w:numPr>
          <w:ilvl w:val="0"/>
          <w:numId w:val="2"/>
        </w:num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All of</w:t>
      </w:r>
      <w:proofErr w:type="gramEnd"/>
      <w:r>
        <w:rPr>
          <w:rFonts w:ascii="Arial" w:hAnsi="Arial"/>
          <w:sz w:val="24"/>
        </w:rPr>
        <w:t xml:space="preserve"> the above.</w:t>
      </w:r>
    </w:p>
    <w:p w14:paraId="27EF61C0" w14:textId="77777777" w:rsidR="00101E71" w:rsidRDefault="00101E71">
      <w:pPr>
        <w:rPr>
          <w:rFonts w:ascii="Arial" w:hAnsi="Arial"/>
          <w:sz w:val="24"/>
        </w:rPr>
      </w:pPr>
    </w:p>
    <w:p w14:paraId="2585D912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Most</w:t>
      </w:r>
      <w:r>
        <w:rPr>
          <w:rFonts w:ascii="Arial" w:hAnsi="Arial"/>
          <w:sz w:val="24"/>
        </w:rPr>
        <w:t xml:space="preserve"> occupational injuries (70-90%) are caused by ____________________.</w:t>
      </w:r>
    </w:p>
    <w:p w14:paraId="1AE5449C" w14:textId="77777777" w:rsidR="00101E71" w:rsidRDefault="00101E71">
      <w:pPr>
        <w:ind w:left="1440"/>
        <w:rPr>
          <w:rFonts w:ascii="Arial" w:hAnsi="Arial"/>
          <w:sz w:val="24"/>
        </w:rPr>
      </w:pPr>
      <w:r>
        <w:rPr>
          <w:rFonts w:ascii="Arial" w:hAnsi="Arial"/>
          <w:sz w:val="24"/>
        </w:rPr>
        <w:t>1.)</w:t>
      </w:r>
      <w:r>
        <w:rPr>
          <w:rFonts w:ascii="Arial" w:hAnsi="Arial"/>
          <w:sz w:val="24"/>
        </w:rPr>
        <w:tab/>
        <w:t>Unsafe conditions.</w:t>
      </w:r>
      <w:r>
        <w:rPr>
          <w:rFonts w:ascii="Arial" w:hAnsi="Arial"/>
          <w:sz w:val="24"/>
        </w:rPr>
        <w:tab/>
      </w:r>
    </w:p>
    <w:p w14:paraId="6885C992" w14:textId="77777777" w:rsidR="00101E71" w:rsidRDefault="00101E71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Unsafe acts/practices.</w:t>
      </w:r>
    </w:p>
    <w:p w14:paraId="6F92C904" w14:textId="77777777" w:rsidR="00101E71" w:rsidRDefault="00101E71">
      <w:pPr>
        <w:rPr>
          <w:rFonts w:ascii="Arial" w:hAnsi="Arial"/>
          <w:sz w:val="24"/>
        </w:rPr>
      </w:pPr>
    </w:p>
    <w:p w14:paraId="6D369CA1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simple and effective way of monitoring safety performance is to routinely direct your attention </w:t>
      </w:r>
      <w:r>
        <w:rPr>
          <w:rFonts w:ascii="Arial" w:hAnsi="Arial"/>
          <w:sz w:val="24"/>
          <w:u w:val="single"/>
        </w:rPr>
        <w:t>exclusively</w:t>
      </w:r>
      <w:r>
        <w:rPr>
          <w:rFonts w:ascii="Arial" w:hAnsi="Arial"/>
          <w:sz w:val="24"/>
        </w:rPr>
        <w:t xml:space="preserve"> to watching an employee’s safety and health-related work habits for 1-3 minutes.  This technique is known as a ___________________________.</w:t>
      </w:r>
    </w:p>
    <w:p w14:paraId="6323C831" w14:textId="77777777" w:rsidR="00101E71" w:rsidRDefault="00101E71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Job hazard analysis.</w:t>
      </w:r>
    </w:p>
    <w:p w14:paraId="6EC3FBCE" w14:textId="77777777" w:rsidR="00101E71" w:rsidRDefault="00101E71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Safety inspection.</w:t>
      </w:r>
    </w:p>
    <w:p w14:paraId="6F9FFF46" w14:textId="77777777" w:rsidR="00101E71" w:rsidRDefault="00101E71">
      <w:pPr>
        <w:numPr>
          <w:ilvl w:val="0"/>
          <w:numId w:val="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Planned observation.</w:t>
      </w:r>
    </w:p>
    <w:p w14:paraId="681120EE" w14:textId="77777777" w:rsidR="00101E71" w:rsidRDefault="00101E71">
      <w:pPr>
        <w:rPr>
          <w:rFonts w:ascii="Arial" w:hAnsi="Arial"/>
          <w:sz w:val="24"/>
        </w:rPr>
      </w:pPr>
    </w:p>
    <w:p w14:paraId="74293814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</w:t>
      </w:r>
      <w:r>
        <w:rPr>
          <w:rFonts w:ascii="Arial" w:hAnsi="Arial"/>
          <w:sz w:val="24"/>
          <w:u w:val="single"/>
        </w:rPr>
        <w:t>proactive</w:t>
      </w:r>
      <w:r>
        <w:rPr>
          <w:rFonts w:ascii="Arial" w:hAnsi="Arial"/>
          <w:sz w:val="24"/>
        </w:rPr>
        <w:t xml:space="preserve"> accident prevention management technique in which a supervisor and employee agree on how the employee will change his or her behavior is called _________________.</w:t>
      </w:r>
    </w:p>
    <w:p w14:paraId="6C594D80" w14:textId="77777777" w:rsidR="00101E71" w:rsidRDefault="00101E71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Coaching.</w:t>
      </w:r>
    </w:p>
    <w:p w14:paraId="38FF199E" w14:textId="77777777" w:rsidR="00101E71" w:rsidRDefault="00101E71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Directing</w:t>
      </w:r>
    </w:p>
    <w:p w14:paraId="2D868E74" w14:textId="77777777" w:rsidR="00101E71" w:rsidRDefault="00101E71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Controlling.</w:t>
      </w:r>
    </w:p>
    <w:p w14:paraId="1E13B9A1" w14:textId="77777777" w:rsidR="00101E71" w:rsidRDefault="00101E71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Training.</w:t>
      </w:r>
    </w:p>
    <w:p w14:paraId="75C525E2" w14:textId="77777777" w:rsidR="00101E71" w:rsidRDefault="00101E71">
      <w:pPr>
        <w:ind w:left="1440"/>
        <w:rPr>
          <w:rFonts w:ascii="Arial" w:hAnsi="Arial"/>
          <w:sz w:val="24"/>
        </w:rPr>
      </w:pPr>
    </w:p>
    <w:p w14:paraId="274B4B7C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Supervisors who feel they </w:t>
      </w:r>
      <w:r>
        <w:rPr>
          <w:rFonts w:ascii="Arial" w:hAnsi="Arial"/>
          <w:sz w:val="24"/>
          <w:u w:val="single"/>
        </w:rPr>
        <w:t>only have time</w:t>
      </w:r>
      <w:r>
        <w:rPr>
          <w:rFonts w:ascii="Arial" w:hAnsi="Arial"/>
          <w:sz w:val="24"/>
        </w:rPr>
        <w:t xml:space="preserve"> to address health and safety problems when employees bring them to their attention are taking a _________________ approach to managing safety and health.</w:t>
      </w:r>
    </w:p>
    <w:p w14:paraId="0E9B9B9B" w14:textId="77777777" w:rsidR="00101E71" w:rsidRDefault="00101E71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Proactive</w:t>
      </w:r>
    </w:p>
    <w:p w14:paraId="02AD4EB2" w14:textId="77777777" w:rsidR="00101E71" w:rsidRDefault="00101E71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Reactive</w:t>
      </w:r>
    </w:p>
    <w:p w14:paraId="4DB0BDC8" w14:textId="77777777" w:rsidR="00101E71" w:rsidRDefault="00101E71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Creative</w:t>
      </w:r>
    </w:p>
    <w:p w14:paraId="106D8790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As much as </w:t>
      </w:r>
      <w:r>
        <w:rPr>
          <w:rFonts w:ascii="Arial" w:hAnsi="Arial"/>
          <w:sz w:val="24"/>
          <w:u w:val="single"/>
        </w:rPr>
        <w:t>70-80</w:t>
      </w:r>
      <w:r>
        <w:rPr>
          <w:rFonts w:ascii="Arial" w:hAnsi="Arial"/>
          <w:sz w:val="24"/>
        </w:rPr>
        <w:t xml:space="preserve"> percent of the </w:t>
      </w:r>
      <w:r>
        <w:rPr>
          <w:rFonts w:ascii="Arial" w:hAnsi="Arial"/>
          <w:sz w:val="24"/>
          <w:u w:val="single"/>
        </w:rPr>
        <w:t>total cost</w:t>
      </w:r>
      <w:r>
        <w:rPr>
          <w:rFonts w:ascii="Arial" w:hAnsi="Arial"/>
          <w:sz w:val="24"/>
        </w:rPr>
        <w:t xml:space="preserve"> of most workplace injuries and illnesses consist </w:t>
      </w:r>
      <w:proofErr w:type="gramStart"/>
      <w:r>
        <w:rPr>
          <w:rFonts w:ascii="Arial" w:hAnsi="Arial"/>
          <w:sz w:val="24"/>
        </w:rPr>
        <w:t>of  _</w:t>
      </w:r>
      <w:proofErr w:type="gramEnd"/>
      <w:r>
        <w:rPr>
          <w:rFonts w:ascii="Arial" w:hAnsi="Arial"/>
          <w:sz w:val="24"/>
        </w:rPr>
        <w:t>________________________.</w:t>
      </w:r>
    </w:p>
    <w:p w14:paraId="54F66AFD" w14:textId="77777777" w:rsidR="00101E71" w:rsidRDefault="00101E71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Indirect costs (Administrative costs, reduced efficiency, etc.).</w:t>
      </w:r>
    </w:p>
    <w:p w14:paraId="0C735749" w14:textId="77777777" w:rsidR="00101E71" w:rsidRDefault="00101E71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Direct costs (Medical expenses, worker's compensation, etc.).</w:t>
      </w:r>
    </w:p>
    <w:p w14:paraId="3FE84A29" w14:textId="77777777" w:rsidR="00101E71" w:rsidRDefault="00101E71">
      <w:pPr>
        <w:rPr>
          <w:rFonts w:ascii="Arial" w:hAnsi="Arial"/>
          <w:sz w:val="24"/>
        </w:rPr>
      </w:pPr>
    </w:p>
    <w:p w14:paraId="4D71DB0A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Department of Commerce health and safety compliance officers </w:t>
      </w:r>
      <w:r>
        <w:rPr>
          <w:rFonts w:ascii="Arial" w:hAnsi="Arial"/>
          <w:sz w:val="24"/>
          <w:u w:val="single"/>
        </w:rPr>
        <w:t>must</w:t>
      </w:r>
      <w:r>
        <w:rPr>
          <w:rFonts w:ascii="Arial" w:hAnsi="Arial"/>
          <w:sz w:val="24"/>
        </w:rPr>
        <w:t xml:space="preserve"> provide employers with at least a </w:t>
      </w:r>
      <w:r>
        <w:rPr>
          <w:rFonts w:ascii="Arial" w:hAnsi="Arial"/>
          <w:sz w:val="24"/>
          <w:u w:val="single"/>
        </w:rPr>
        <w:t>24-hour</w:t>
      </w:r>
      <w:r>
        <w:rPr>
          <w:rFonts w:ascii="Arial" w:hAnsi="Arial"/>
          <w:sz w:val="24"/>
        </w:rPr>
        <w:t xml:space="preserve"> advance notice before conducting an inspection.</w:t>
      </w:r>
    </w:p>
    <w:p w14:paraId="23ECE7CD" w14:textId="77777777" w:rsidR="00101E71" w:rsidRDefault="00101E71">
      <w:pPr>
        <w:ind w:left="1440"/>
        <w:rPr>
          <w:rFonts w:ascii="Arial" w:hAnsi="Arial"/>
          <w:sz w:val="24"/>
        </w:rPr>
      </w:pPr>
      <w:r>
        <w:rPr>
          <w:rFonts w:ascii="Arial" w:hAnsi="Arial"/>
          <w:sz w:val="24"/>
        </w:rPr>
        <w:t>T)</w:t>
      </w:r>
      <w:r>
        <w:rPr>
          <w:rFonts w:ascii="Arial" w:hAnsi="Arial"/>
          <w:sz w:val="24"/>
        </w:rPr>
        <w:tab/>
        <w:t>True</w:t>
      </w:r>
    </w:p>
    <w:p w14:paraId="52855CCB" w14:textId="77777777" w:rsidR="00101E71" w:rsidRDefault="00101E71">
      <w:pPr>
        <w:numPr>
          <w:ilvl w:val="0"/>
          <w:numId w:val="21"/>
        </w:numPr>
        <w:tabs>
          <w:tab w:val="clear" w:pos="1800"/>
          <w:tab w:val="num" w:pos="2160"/>
        </w:tabs>
        <w:ind w:left="216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False</w:t>
      </w:r>
    </w:p>
    <w:p w14:paraId="6145AFDC" w14:textId="77777777" w:rsidR="00101E71" w:rsidRDefault="00101E71">
      <w:pPr>
        <w:rPr>
          <w:rFonts w:ascii="Arial" w:hAnsi="Arial"/>
          <w:sz w:val="24"/>
        </w:rPr>
      </w:pPr>
    </w:p>
    <w:p w14:paraId="49787C23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If your agency’s health and safety committee and/or safety officer </w:t>
      </w:r>
      <w:proofErr w:type="gramStart"/>
      <w:r>
        <w:rPr>
          <w:rFonts w:ascii="Arial" w:hAnsi="Arial"/>
          <w:sz w:val="24"/>
        </w:rPr>
        <w:t>performs</w:t>
      </w:r>
      <w:proofErr w:type="gramEnd"/>
      <w:r>
        <w:rPr>
          <w:rFonts w:ascii="Arial" w:hAnsi="Arial"/>
          <w:sz w:val="24"/>
        </w:rPr>
        <w:t xml:space="preserve"> regular safety inspections, supervisors do </w:t>
      </w:r>
      <w:r>
        <w:rPr>
          <w:rFonts w:ascii="Arial" w:hAnsi="Arial"/>
          <w:sz w:val="24"/>
          <w:u w:val="single"/>
        </w:rPr>
        <w:t>not</w:t>
      </w:r>
      <w:r>
        <w:rPr>
          <w:rFonts w:ascii="Arial" w:hAnsi="Arial"/>
          <w:sz w:val="24"/>
        </w:rPr>
        <w:t xml:space="preserve"> need to conduct their own departmental inspections. </w:t>
      </w:r>
    </w:p>
    <w:p w14:paraId="2E3F362A" w14:textId="77777777" w:rsidR="00101E71" w:rsidRDefault="00101E71">
      <w:pPr>
        <w:numPr>
          <w:ilvl w:val="0"/>
          <w:numId w:val="1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True</w:t>
      </w:r>
    </w:p>
    <w:p w14:paraId="4A0DAEDE" w14:textId="77777777" w:rsidR="00101E71" w:rsidRDefault="00101E71">
      <w:pPr>
        <w:numPr>
          <w:ilvl w:val="0"/>
          <w:numId w:val="1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False</w:t>
      </w:r>
    </w:p>
    <w:p w14:paraId="09FA4AAD" w14:textId="77777777" w:rsidR="00101E71" w:rsidRDefault="00101E71">
      <w:pPr>
        <w:rPr>
          <w:rFonts w:ascii="Arial" w:hAnsi="Arial"/>
          <w:sz w:val="24"/>
        </w:rPr>
      </w:pPr>
    </w:p>
    <w:p w14:paraId="620F8206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Accidents should be investigated by the supervisor ______________________.</w:t>
      </w:r>
    </w:p>
    <w:p w14:paraId="07FBFC58" w14:textId="77777777" w:rsidR="00101E71" w:rsidRDefault="00101E71">
      <w:pPr>
        <w:numPr>
          <w:ilvl w:val="0"/>
          <w:numId w:val="1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Within 24 hours upon notice.</w:t>
      </w:r>
    </w:p>
    <w:p w14:paraId="690C7F7A" w14:textId="77777777" w:rsidR="00101E71" w:rsidRDefault="00101E71">
      <w:pPr>
        <w:numPr>
          <w:ilvl w:val="0"/>
          <w:numId w:val="1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Within 72 hours upon notice.</w:t>
      </w:r>
    </w:p>
    <w:p w14:paraId="1F835E6A" w14:textId="77777777" w:rsidR="00101E71" w:rsidRDefault="00101E71">
      <w:pPr>
        <w:numPr>
          <w:ilvl w:val="0"/>
          <w:numId w:val="1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Whenever the supervisor has the time.</w:t>
      </w:r>
    </w:p>
    <w:p w14:paraId="0DC9BBFD" w14:textId="77777777" w:rsidR="00101E71" w:rsidRDefault="00101E71">
      <w:pPr>
        <w:rPr>
          <w:rFonts w:ascii="Arial" w:hAnsi="Arial"/>
          <w:sz w:val="24"/>
        </w:rPr>
      </w:pPr>
    </w:p>
    <w:p w14:paraId="0F3D8439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benefits of a good ergonomic program include ________________________. </w:t>
      </w:r>
    </w:p>
    <w:p w14:paraId="460631BC" w14:textId="77777777" w:rsidR="00101E71" w:rsidRDefault="00101E71">
      <w:pPr>
        <w:numPr>
          <w:ilvl w:val="0"/>
          <w:numId w:val="1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Improved worker health and safety.</w:t>
      </w:r>
    </w:p>
    <w:p w14:paraId="76AEC785" w14:textId="77777777" w:rsidR="00101E71" w:rsidRDefault="00101E71">
      <w:pPr>
        <w:numPr>
          <w:ilvl w:val="0"/>
          <w:numId w:val="1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Improved morale and job performance.</w:t>
      </w:r>
    </w:p>
    <w:p w14:paraId="2A292B6F" w14:textId="77777777" w:rsidR="00101E71" w:rsidRDefault="00101E71">
      <w:pPr>
        <w:numPr>
          <w:ilvl w:val="0"/>
          <w:numId w:val="1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Reduced worker’s compensation costs.</w:t>
      </w:r>
    </w:p>
    <w:p w14:paraId="08740D61" w14:textId="77777777" w:rsidR="00101E71" w:rsidRDefault="00101E71">
      <w:pPr>
        <w:numPr>
          <w:ilvl w:val="0"/>
          <w:numId w:val="16"/>
        </w:num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All of</w:t>
      </w:r>
      <w:proofErr w:type="gramEnd"/>
      <w:r>
        <w:rPr>
          <w:rFonts w:ascii="Arial" w:hAnsi="Arial"/>
          <w:sz w:val="24"/>
        </w:rPr>
        <w:t xml:space="preserve"> the above.</w:t>
      </w:r>
    </w:p>
    <w:p w14:paraId="673203B9" w14:textId="77777777" w:rsidR="00101E71" w:rsidRDefault="00101E71">
      <w:pPr>
        <w:rPr>
          <w:rFonts w:ascii="Arial" w:hAnsi="Arial"/>
          <w:sz w:val="24"/>
        </w:rPr>
      </w:pPr>
    </w:p>
    <w:p w14:paraId="04C5C6F9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person </w:t>
      </w:r>
      <w:r>
        <w:rPr>
          <w:rFonts w:ascii="Arial" w:hAnsi="Arial"/>
          <w:sz w:val="24"/>
          <w:u w:val="single"/>
        </w:rPr>
        <w:t>directly</w:t>
      </w:r>
      <w:r>
        <w:rPr>
          <w:rFonts w:ascii="Arial" w:hAnsi="Arial"/>
          <w:sz w:val="24"/>
        </w:rPr>
        <w:t xml:space="preserve"> responsible for the health and safety of assigned employees is __________________. </w:t>
      </w:r>
      <w:r>
        <w:rPr>
          <w:rFonts w:ascii="Arial" w:hAnsi="Arial"/>
          <w:sz w:val="24"/>
        </w:rPr>
        <w:tab/>
      </w:r>
    </w:p>
    <w:p w14:paraId="326EEE1D" w14:textId="77777777" w:rsidR="00101E71" w:rsidRDefault="00101E71">
      <w:pPr>
        <w:numPr>
          <w:ilvl w:val="0"/>
          <w:numId w:val="1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agency’s safety officer.</w:t>
      </w:r>
    </w:p>
    <w:p w14:paraId="64B19617" w14:textId="77777777" w:rsidR="00101E71" w:rsidRDefault="00101E71">
      <w:pPr>
        <w:numPr>
          <w:ilvl w:val="0"/>
          <w:numId w:val="1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Governor Tommy Thompson.</w:t>
      </w:r>
    </w:p>
    <w:p w14:paraId="0BD7DC1B" w14:textId="77777777" w:rsidR="00101E71" w:rsidRDefault="00101E71">
      <w:pPr>
        <w:numPr>
          <w:ilvl w:val="0"/>
          <w:numId w:val="1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employee's immediate supervisor.</w:t>
      </w:r>
    </w:p>
    <w:p w14:paraId="7323B2ED" w14:textId="77777777" w:rsidR="00101E71" w:rsidRDefault="00101E71">
      <w:pPr>
        <w:rPr>
          <w:rFonts w:ascii="Arial" w:hAnsi="Arial"/>
          <w:sz w:val="24"/>
        </w:rPr>
      </w:pPr>
    </w:p>
    <w:p w14:paraId="3B941400" w14:textId="77777777" w:rsidR="00101E71" w:rsidRDefault="00101E71">
      <w:pPr>
        <w:numPr>
          <w:ilvl w:val="0"/>
          <w:numId w:val="2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Work activities that can cause Cumulative Trauma Disorders (CTD) involve</w:t>
      </w:r>
    </w:p>
    <w:p w14:paraId="3AD01F0A" w14:textId="77777777" w:rsidR="00101E71" w:rsidRDefault="00101E71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_________________________________.</w:t>
      </w:r>
    </w:p>
    <w:p w14:paraId="5D4390B5" w14:textId="77777777" w:rsidR="00101E71" w:rsidRDefault="00101E71">
      <w:pPr>
        <w:numPr>
          <w:ilvl w:val="0"/>
          <w:numId w:val="1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Working with bent or flexed wrists.</w:t>
      </w:r>
    </w:p>
    <w:p w14:paraId="041353F0" w14:textId="77777777" w:rsidR="00101E71" w:rsidRDefault="00101E71">
      <w:pPr>
        <w:numPr>
          <w:ilvl w:val="0"/>
          <w:numId w:val="1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Arm or elbow extended away from the body.</w:t>
      </w:r>
    </w:p>
    <w:p w14:paraId="7487CC0A" w14:textId="77777777" w:rsidR="00101E71" w:rsidRDefault="00101E71">
      <w:pPr>
        <w:numPr>
          <w:ilvl w:val="0"/>
          <w:numId w:val="1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Repetitive and/or forceful hand, arm, and shoulder motions.</w:t>
      </w:r>
    </w:p>
    <w:p w14:paraId="18ABA222" w14:textId="77777777" w:rsidR="00101E71" w:rsidRDefault="00101E71">
      <w:pPr>
        <w:numPr>
          <w:ilvl w:val="0"/>
          <w:numId w:val="1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Long reaches for materials, phone, or the mouse.</w:t>
      </w:r>
    </w:p>
    <w:p w14:paraId="0B77A7A1" w14:textId="77777777" w:rsidR="00101E71" w:rsidRDefault="00101E71">
      <w:pPr>
        <w:numPr>
          <w:ilvl w:val="0"/>
          <w:numId w:val="18"/>
        </w:num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All of</w:t>
      </w:r>
      <w:proofErr w:type="gramEnd"/>
      <w:r>
        <w:rPr>
          <w:rFonts w:ascii="Arial" w:hAnsi="Arial"/>
          <w:sz w:val="24"/>
        </w:rPr>
        <w:t xml:space="preserve"> the above.</w:t>
      </w:r>
    </w:p>
    <w:p w14:paraId="08668496" w14:textId="77777777" w:rsidR="00101E71" w:rsidRDefault="00101E71">
      <w:pPr>
        <w:rPr>
          <w:rFonts w:ascii="Arial" w:hAnsi="Arial"/>
          <w:sz w:val="24"/>
        </w:rPr>
      </w:pPr>
    </w:p>
    <w:p w14:paraId="5FF931B4" w14:textId="77777777" w:rsidR="00101E71" w:rsidRDefault="00101E71">
      <w:pPr>
        <w:numPr>
          <w:ilvl w:val="0"/>
          <w:numId w:val="27"/>
        </w:numPr>
        <w:tabs>
          <w:tab w:val="clear" w:pos="720"/>
          <w:tab w:val="num" w:pos="810"/>
        </w:tabs>
        <w:ind w:left="81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Research has found that </w:t>
      </w:r>
      <w:r>
        <w:rPr>
          <w:rFonts w:ascii="Arial" w:hAnsi="Arial"/>
          <w:sz w:val="24"/>
          <w:u w:val="single"/>
        </w:rPr>
        <w:t>near misses and minor first aid accidents</w:t>
      </w:r>
      <w:r>
        <w:rPr>
          <w:rFonts w:ascii="Arial" w:hAnsi="Arial"/>
          <w:sz w:val="24"/>
        </w:rPr>
        <w:t xml:space="preserve"> greatly outnumber accidents that </w:t>
      </w:r>
      <w:proofErr w:type="gramStart"/>
      <w:r>
        <w:rPr>
          <w:rFonts w:ascii="Arial" w:hAnsi="Arial"/>
          <w:sz w:val="24"/>
        </w:rPr>
        <w:t>actually result</w:t>
      </w:r>
      <w:proofErr w:type="gramEnd"/>
      <w:r>
        <w:rPr>
          <w:rFonts w:ascii="Arial" w:hAnsi="Arial"/>
          <w:sz w:val="24"/>
        </w:rPr>
        <w:t xml:space="preserve"> in a </w:t>
      </w:r>
      <w:r>
        <w:rPr>
          <w:rFonts w:ascii="Arial" w:hAnsi="Arial"/>
          <w:sz w:val="24"/>
          <w:u w:val="single"/>
        </w:rPr>
        <w:t>lost time injury</w:t>
      </w:r>
      <w:r>
        <w:rPr>
          <w:rFonts w:ascii="Arial" w:hAnsi="Arial"/>
          <w:sz w:val="24"/>
        </w:rPr>
        <w:t>.</w:t>
      </w:r>
    </w:p>
    <w:p w14:paraId="75F49D9B" w14:textId="77777777" w:rsidR="00101E71" w:rsidRDefault="00101E71">
      <w:pPr>
        <w:numPr>
          <w:ilvl w:val="0"/>
          <w:numId w:val="1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True</w:t>
      </w:r>
    </w:p>
    <w:p w14:paraId="444F2DA2" w14:textId="77777777" w:rsidR="00101E71" w:rsidRDefault="00101E71">
      <w:pPr>
        <w:numPr>
          <w:ilvl w:val="0"/>
          <w:numId w:val="1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False</w:t>
      </w:r>
    </w:p>
    <w:p w14:paraId="2C96701A" w14:textId="77777777" w:rsidR="00101E71" w:rsidRDefault="00101E71">
      <w:pPr>
        <w:rPr>
          <w:rFonts w:ascii="Arial" w:hAnsi="Arial"/>
          <w:sz w:val="24"/>
        </w:rPr>
      </w:pPr>
    </w:p>
    <w:p w14:paraId="22575D87" w14:textId="77777777" w:rsidR="00101E71" w:rsidRDefault="00101E71">
      <w:pPr>
        <w:ind w:left="1440"/>
        <w:rPr>
          <w:rFonts w:ascii="Arial" w:hAnsi="Arial"/>
          <w:sz w:val="24"/>
        </w:rPr>
      </w:pPr>
    </w:p>
    <w:p w14:paraId="0CABD3D8" w14:textId="77777777" w:rsidR="00101E71" w:rsidRDefault="00101E71">
      <w:pPr>
        <w:ind w:left="1440"/>
        <w:rPr>
          <w:rFonts w:ascii="Arial" w:hAnsi="Arial"/>
          <w:sz w:val="24"/>
        </w:rPr>
      </w:pPr>
    </w:p>
    <w:p w14:paraId="36EACA1B" w14:textId="77777777" w:rsidR="00101E71" w:rsidRDefault="00101E71">
      <w:pPr>
        <w:pStyle w:val="Heading1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Answers for the Safety Fundamentals for Supervisors Quiz</w:t>
      </w:r>
    </w:p>
    <w:p w14:paraId="68582FF8" w14:textId="77777777" w:rsidR="00101E71" w:rsidRDefault="00101E71">
      <w:pPr>
        <w:jc w:val="center"/>
        <w:rPr>
          <w:rFonts w:ascii="Arial" w:hAnsi="Arial"/>
          <w:b/>
          <w:sz w:val="36"/>
        </w:rPr>
      </w:pPr>
    </w:p>
    <w:p w14:paraId="1A3525D9" w14:textId="77777777" w:rsidR="00101E71" w:rsidRDefault="00101E71">
      <w:pPr>
        <w:spacing w:line="480" w:lineRule="auto"/>
        <w:rPr>
          <w:rFonts w:ascii="Arial" w:hAnsi="Arial"/>
          <w:sz w:val="24"/>
        </w:rPr>
      </w:pPr>
    </w:p>
    <w:p w14:paraId="03F9A6C4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2</w:t>
      </w:r>
    </w:p>
    <w:p w14:paraId="1B7F51C5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5</w:t>
      </w:r>
    </w:p>
    <w:p w14:paraId="7E70BE9D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2</w:t>
      </w:r>
    </w:p>
    <w:p w14:paraId="464D9B40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3</w:t>
      </w:r>
    </w:p>
    <w:p w14:paraId="2A49B6CD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1</w:t>
      </w:r>
    </w:p>
    <w:p w14:paraId="68F69410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2</w:t>
      </w:r>
    </w:p>
    <w:p w14:paraId="569B0F7D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1</w:t>
      </w:r>
    </w:p>
    <w:p w14:paraId="15AE1AE9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T</w:t>
      </w:r>
    </w:p>
    <w:p w14:paraId="534B10B8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F</w:t>
      </w:r>
    </w:p>
    <w:p w14:paraId="01CD45E7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1</w:t>
      </w:r>
    </w:p>
    <w:p w14:paraId="3AFF6757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4</w:t>
      </w:r>
    </w:p>
    <w:p w14:paraId="732C45D4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3</w:t>
      </w:r>
    </w:p>
    <w:p w14:paraId="047FC2F7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5</w:t>
      </w:r>
    </w:p>
    <w:p w14:paraId="34673567" w14:textId="77777777" w:rsidR="00101E71" w:rsidRDefault="00101E71">
      <w:pPr>
        <w:pStyle w:val="Heading2"/>
        <w:numPr>
          <w:ilvl w:val="0"/>
          <w:numId w:val="34"/>
        </w:numPr>
        <w:tabs>
          <w:tab w:val="clear" w:pos="360"/>
          <w:tab w:val="num" w:pos="720"/>
        </w:tabs>
        <w:spacing w:line="480" w:lineRule="auto"/>
        <w:ind w:left="720" w:hanging="720"/>
        <w:rPr>
          <w:rFonts w:ascii="Arial" w:hAnsi="Arial"/>
        </w:rPr>
      </w:pPr>
      <w:r>
        <w:rPr>
          <w:rFonts w:ascii="Arial" w:hAnsi="Arial"/>
        </w:rPr>
        <w:t>T</w:t>
      </w:r>
    </w:p>
    <w:p w14:paraId="767888AE" w14:textId="77777777" w:rsidR="00101E71" w:rsidRDefault="00101E71">
      <w:pPr>
        <w:pStyle w:val="Heading2"/>
        <w:numPr>
          <w:ilvl w:val="0"/>
          <w:numId w:val="0"/>
        </w:numPr>
        <w:rPr>
          <w:rFonts w:ascii="Arial" w:hAnsi="Arial"/>
        </w:rPr>
      </w:pPr>
    </w:p>
    <w:sectPr w:rsidR="00101E71">
      <w:footerReference w:type="even" r:id="rId12"/>
      <w:footerReference w:type="default" r:id="rId13"/>
      <w:pgSz w:w="12240" w:h="15840"/>
      <w:pgMar w:top="1440" w:right="1296" w:bottom="864" w:left="1296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F658" w14:textId="77777777" w:rsidR="00101E71" w:rsidRDefault="00101E71">
      <w:r>
        <w:separator/>
      </w:r>
    </w:p>
  </w:endnote>
  <w:endnote w:type="continuationSeparator" w:id="0">
    <w:p w14:paraId="476EEDD7" w14:textId="77777777" w:rsidR="00101E71" w:rsidRDefault="0010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75B3" w14:textId="77777777" w:rsidR="00101E71" w:rsidRDefault="00101E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684E3C" w14:textId="77777777" w:rsidR="00101E71" w:rsidRDefault="00101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06D1" w14:textId="77777777" w:rsidR="00101E71" w:rsidRDefault="00101E71">
    <w:pPr>
      <w:pStyle w:val="Footer"/>
      <w:framePr w:wrap="around" w:vAnchor="text" w:hAnchor="margin" w:xAlign="center" w:y="1"/>
      <w:rPr>
        <w:rStyle w:val="PageNumber"/>
        <w:rFonts w:ascii="Bookman Old Style" w:hAnsi="Bookman Old Style"/>
        <w:sz w:val="24"/>
      </w:rPr>
    </w:pPr>
    <w:r>
      <w:rPr>
        <w:rStyle w:val="PageNumber"/>
        <w:rFonts w:ascii="Bookman Old Style" w:hAnsi="Bookman Old Style"/>
        <w:sz w:val="24"/>
      </w:rPr>
      <w:fldChar w:fldCharType="begin"/>
    </w:r>
    <w:r>
      <w:rPr>
        <w:rStyle w:val="PageNumber"/>
        <w:rFonts w:ascii="Bookman Old Style" w:hAnsi="Bookman Old Style"/>
        <w:sz w:val="24"/>
      </w:rPr>
      <w:instrText xml:space="preserve">PAGE  </w:instrText>
    </w:r>
    <w:r>
      <w:rPr>
        <w:rStyle w:val="PageNumber"/>
        <w:rFonts w:ascii="Bookman Old Style" w:hAnsi="Bookman Old Style"/>
        <w:sz w:val="24"/>
      </w:rPr>
      <w:fldChar w:fldCharType="separate"/>
    </w:r>
    <w:r w:rsidR="003548FA">
      <w:rPr>
        <w:rStyle w:val="PageNumber"/>
        <w:rFonts w:ascii="Bookman Old Style" w:hAnsi="Bookman Old Style"/>
        <w:noProof/>
        <w:sz w:val="24"/>
      </w:rPr>
      <w:t>1</w:t>
    </w:r>
    <w:r>
      <w:rPr>
        <w:rStyle w:val="PageNumber"/>
        <w:rFonts w:ascii="Bookman Old Style" w:hAnsi="Bookman Old Style"/>
        <w:sz w:val="24"/>
      </w:rPr>
      <w:fldChar w:fldCharType="end"/>
    </w:r>
  </w:p>
  <w:p w14:paraId="0613526D" w14:textId="77777777" w:rsidR="00101E71" w:rsidRDefault="00101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CA81" w14:textId="77777777" w:rsidR="00101E71" w:rsidRDefault="00101E71">
      <w:r>
        <w:separator/>
      </w:r>
    </w:p>
  </w:footnote>
  <w:footnote w:type="continuationSeparator" w:id="0">
    <w:p w14:paraId="5E413F46" w14:textId="77777777" w:rsidR="00101E71" w:rsidRDefault="0010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C4F"/>
    <w:multiLevelType w:val="singleLevel"/>
    <w:tmpl w:val="27E847B8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05B235AD"/>
    <w:multiLevelType w:val="singleLevel"/>
    <w:tmpl w:val="C900AB9E"/>
    <w:lvl w:ilvl="0">
      <w:start w:val="1"/>
      <w:numFmt w:val="upperLetter"/>
      <w:pStyle w:val="Heading2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133EA0"/>
    <w:multiLevelType w:val="singleLevel"/>
    <w:tmpl w:val="9E8E5FA6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15CC6C8D"/>
    <w:multiLevelType w:val="singleLevel"/>
    <w:tmpl w:val="04090015"/>
    <w:lvl w:ilvl="0">
      <w:start w:val="1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3E6548"/>
    <w:multiLevelType w:val="singleLevel"/>
    <w:tmpl w:val="7CCE80F0"/>
    <w:lvl w:ilvl="0">
      <w:start w:val="20"/>
      <w:numFmt w:val="upp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1A887A67"/>
    <w:multiLevelType w:val="singleLevel"/>
    <w:tmpl w:val="28221AF0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 w15:restartNumberingAfterBreak="0">
    <w:nsid w:val="250023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A55BB2"/>
    <w:multiLevelType w:val="singleLevel"/>
    <w:tmpl w:val="106C5CFC"/>
    <w:lvl w:ilvl="0">
      <w:start w:val="1"/>
      <w:numFmt w:val="upp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7211EF"/>
    <w:multiLevelType w:val="singleLevel"/>
    <w:tmpl w:val="6394C534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39D30559"/>
    <w:multiLevelType w:val="singleLevel"/>
    <w:tmpl w:val="9BE64930"/>
    <w:lvl w:ilvl="0">
      <w:start w:val="6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3A004F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AE109D"/>
    <w:multiLevelType w:val="singleLevel"/>
    <w:tmpl w:val="F92C8F6E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3E2840BF"/>
    <w:multiLevelType w:val="singleLevel"/>
    <w:tmpl w:val="F9B66B0C"/>
    <w:lvl w:ilvl="0">
      <w:start w:val="1"/>
      <w:numFmt w:val="upperLetter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E515BDF"/>
    <w:multiLevelType w:val="singleLevel"/>
    <w:tmpl w:val="70D07DF6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 w15:restartNumberingAfterBreak="0">
    <w:nsid w:val="40577D19"/>
    <w:multiLevelType w:val="singleLevel"/>
    <w:tmpl w:val="F9B66B0C"/>
    <w:lvl w:ilvl="0">
      <w:start w:val="1"/>
      <w:numFmt w:val="upperLetter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1AD3D94"/>
    <w:multiLevelType w:val="singleLevel"/>
    <w:tmpl w:val="106C5CFC"/>
    <w:lvl w:ilvl="0">
      <w:start w:val="1"/>
      <w:numFmt w:val="upp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AC23608"/>
    <w:multiLevelType w:val="singleLevel"/>
    <w:tmpl w:val="408E1D6E"/>
    <w:lvl w:ilvl="0">
      <w:start w:val="12"/>
      <w:numFmt w:val="lowerLetter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E7824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8422F"/>
    <w:multiLevelType w:val="singleLevel"/>
    <w:tmpl w:val="9CE45BB8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56AD6EC5"/>
    <w:multiLevelType w:val="singleLevel"/>
    <w:tmpl w:val="8B8C251E"/>
    <w:lvl w:ilvl="0">
      <w:start w:val="6"/>
      <w:numFmt w:val="upperLetter"/>
      <w:lvlText w:val="%1.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58520F4D"/>
    <w:multiLevelType w:val="singleLevel"/>
    <w:tmpl w:val="F9B66B0C"/>
    <w:lvl w:ilvl="0">
      <w:start w:val="1"/>
      <w:numFmt w:val="upperLetter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D9E3443"/>
    <w:multiLevelType w:val="singleLevel"/>
    <w:tmpl w:val="48D0DC4A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5FA46AB1"/>
    <w:multiLevelType w:val="singleLevel"/>
    <w:tmpl w:val="C02E4768"/>
    <w:lvl w:ilvl="0">
      <w:start w:val="20"/>
      <w:numFmt w:val="upp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 w15:restartNumberingAfterBreak="0">
    <w:nsid w:val="64946069"/>
    <w:multiLevelType w:val="singleLevel"/>
    <w:tmpl w:val="E5CA1A1A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 w15:restartNumberingAfterBreak="0">
    <w:nsid w:val="6517017E"/>
    <w:multiLevelType w:val="singleLevel"/>
    <w:tmpl w:val="D6E21B36"/>
    <w:lvl w:ilvl="0">
      <w:start w:val="6"/>
      <w:numFmt w:val="upp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5" w15:restartNumberingAfterBreak="0">
    <w:nsid w:val="6814225A"/>
    <w:multiLevelType w:val="singleLevel"/>
    <w:tmpl w:val="106C5CFC"/>
    <w:lvl w:ilvl="0">
      <w:start w:val="1"/>
      <w:numFmt w:val="upp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D078FA"/>
    <w:multiLevelType w:val="singleLevel"/>
    <w:tmpl w:val="A0043A52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7" w15:restartNumberingAfterBreak="0">
    <w:nsid w:val="6E377E7E"/>
    <w:multiLevelType w:val="singleLevel"/>
    <w:tmpl w:val="E8803668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8" w15:restartNumberingAfterBreak="0">
    <w:nsid w:val="71EE14DC"/>
    <w:multiLevelType w:val="singleLevel"/>
    <w:tmpl w:val="FE86222E"/>
    <w:lvl w:ilvl="0">
      <w:start w:val="6"/>
      <w:numFmt w:val="upp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9" w15:restartNumberingAfterBreak="0">
    <w:nsid w:val="7547736C"/>
    <w:multiLevelType w:val="singleLevel"/>
    <w:tmpl w:val="7CF8A898"/>
    <w:lvl w:ilvl="0">
      <w:start w:val="2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0" w15:restartNumberingAfterBreak="0">
    <w:nsid w:val="7A9D1F91"/>
    <w:multiLevelType w:val="singleLevel"/>
    <w:tmpl w:val="5568DCD6"/>
    <w:lvl w:ilvl="0">
      <w:start w:val="1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1" w15:restartNumberingAfterBreak="0">
    <w:nsid w:val="7C145124"/>
    <w:multiLevelType w:val="singleLevel"/>
    <w:tmpl w:val="214E3442"/>
    <w:lvl w:ilvl="0">
      <w:start w:val="10"/>
      <w:numFmt w:val="upp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C4C4509"/>
    <w:multiLevelType w:val="singleLevel"/>
    <w:tmpl w:val="49CA16FC"/>
    <w:lvl w:ilvl="0">
      <w:start w:val="1"/>
      <w:numFmt w:val="upp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E874E98"/>
    <w:multiLevelType w:val="singleLevel"/>
    <w:tmpl w:val="106C5CFC"/>
    <w:lvl w:ilvl="0">
      <w:start w:val="1"/>
      <w:numFmt w:val="upperLetter"/>
      <w:lvlText w:val="%1.)"/>
      <w:lvlJc w:val="left"/>
      <w:pPr>
        <w:tabs>
          <w:tab w:val="num" w:pos="360"/>
        </w:tabs>
        <w:ind w:left="360" w:hanging="360"/>
      </w:pPr>
    </w:lvl>
  </w:abstractNum>
  <w:num w:numId="1" w16cid:durableId="1581983940">
    <w:abstractNumId w:val="14"/>
  </w:num>
  <w:num w:numId="2" w16cid:durableId="337463151">
    <w:abstractNumId w:val="5"/>
  </w:num>
  <w:num w:numId="3" w16cid:durableId="1040938359">
    <w:abstractNumId w:val="29"/>
  </w:num>
  <w:num w:numId="4" w16cid:durableId="766465195">
    <w:abstractNumId w:val="11"/>
  </w:num>
  <w:num w:numId="5" w16cid:durableId="1729721554">
    <w:abstractNumId w:val="30"/>
  </w:num>
  <w:num w:numId="6" w16cid:durableId="1857771273">
    <w:abstractNumId w:val="18"/>
  </w:num>
  <w:num w:numId="7" w16cid:durableId="1056977097">
    <w:abstractNumId w:val="2"/>
  </w:num>
  <w:num w:numId="8" w16cid:durableId="1562595660">
    <w:abstractNumId w:val="27"/>
  </w:num>
  <w:num w:numId="9" w16cid:durableId="194512750">
    <w:abstractNumId w:val="13"/>
  </w:num>
  <w:num w:numId="10" w16cid:durableId="1139617355">
    <w:abstractNumId w:val="22"/>
  </w:num>
  <w:num w:numId="11" w16cid:durableId="719596828">
    <w:abstractNumId w:val="24"/>
  </w:num>
  <w:num w:numId="12" w16cid:durableId="1382634141">
    <w:abstractNumId w:val="4"/>
  </w:num>
  <w:num w:numId="13" w16cid:durableId="425542078">
    <w:abstractNumId w:val="28"/>
  </w:num>
  <w:num w:numId="14" w16cid:durableId="1515529830">
    <w:abstractNumId w:val="16"/>
  </w:num>
  <w:num w:numId="15" w16cid:durableId="1561014396">
    <w:abstractNumId w:val="8"/>
  </w:num>
  <w:num w:numId="16" w16cid:durableId="1338382496">
    <w:abstractNumId w:val="0"/>
  </w:num>
  <w:num w:numId="17" w16cid:durableId="1752501064">
    <w:abstractNumId w:val="26"/>
  </w:num>
  <w:num w:numId="18" w16cid:durableId="70542356">
    <w:abstractNumId w:val="21"/>
  </w:num>
  <w:num w:numId="19" w16cid:durableId="526452440">
    <w:abstractNumId w:val="23"/>
  </w:num>
  <w:num w:numId="20" w16cid:durableId="786583159">
    <w:abstractNumId w:val="19"/>
  </w:num>
  <w:num w:numId="21" w16cid:durableId="1792283287">
    <w:abstractNumId w:val="9"/>
  </w:num>
  <w:num w:numId="22" w16cid:durableId="1827624116">
    <w:abstractNumId w:val="31"/>
  </w:num>
  <w:num w:numId="23" w16cid:durableId="845559377">
    <w:abstractNumId w:val="3"/>
  </w:num>
  <w:num w:numId="24" w16cid:durableId="1914899302">
    <w:abstractNumId w:val="10"/>
  </w:num>
  <w:num w:numId="25" w16cid:durableId="1981811422">
    <w:abstractNumId w:val="6"/>
  </w:num>
  <w:num w:numId="26" w16cid:durableId="725908566">
    <w:abstractNumId w:val="20"/>
  </w:num>
  <w:num w:numId="27" w16cid:durableId="1141577958">
    <w:abstractNumId w:val="12"/>
  </w:num>
  <w:num w:numId="28" w16cid:durableId="1660502571">
    <w:abstractNumId w:val="17"/>
  </w:num>
  <w:num w:numId="29" w16cid:durableId="755399931">
    <w:abstractNumId w:val="15"/>
  </w:num>
  <w:num w:numId="30" w16cid:durableId="189343200">
    <w:abstractNumId w:val="1"/>
  </w:num>
  <w:num w:numId="31" w16cid:durableId="899444545">
    <w:abstractNumId w:val="7"/>
  </w:num>
  <w:num w:numId="32" w16cid:durableId="1908491135">
    <w:abstractNumId w:val="33"/>
  </w:num>
  <w:num w:numId="33" w16cid:durableId="433012981">
    <w:abstractNumId w:val="25"/>
  </w:num>
  <w:num w:numId="34" w16cid:durableId="723795420">
    <w:abstractNumId w:val="32"/>
  </w:num>
  <w:num w:numId="35" w16cid:durableId="1738700748">
    <w:abstractNumId w:val="1"/>
  </w:num>
  <w:num w:numId="36" w16cid:durableId="393703401">
    <w:abstractNumId w:val="1"/>
  </w:num>
  <w:num w:numId="37" w16cid:durableId="2074814654">
    <w:abstractNumId w:val="1"/>
  </w:num>
  <w:num w:numId="38" w16cid:durableId="1009409902">
    <w:abstractNumId w:val="1"/>
  </w:num>
  <w:num w:numId="39" w16cid:durableId="1100028047">
    <w:abstractNumId w:val="1"/>
  </w:num>
  <w:num w:numId="40" w16cid:durableId="1561669246">
    <w:abstractNumId w:val="1"/>
  </w:num>
  <w:num w:numId="41" w16cid:durableId="1352221576">
    <w:abstractNumId w:val="1"/>
  </w:num>
  <w:num w:numId="42" w16cid:durableId="1977028610">
    <w:abstractNumId w:val="1"/>
  </w:num>
  <w:num w:numId="43" w16cid:durableId="1070495450">
    <w:abstractNumId w:val="1"/>
  </w:num>
  <w:num w:numId="44" w16cid:durableId="1588996691">
    <w:abstractNumId w:val="1"/>
  </w:num>
  <w:num w:numId="45" w16cid:durableId="1816143910">
    <w:abstractNumId w:val="1"/>
  </w:num>
  <w:num w:numId="46" w16cid:durableId="185764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FA"/>
    <w:rsid w:val="00101E71"/>
    <w:rsid w:val="003548FA"/>
    <w:rsid w:val="004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1830E8"/>
  <w15:chartTrackingRefBased/>
  <w15:docId w15:val="{601687DE-CE56-4148-8EFE-F4664121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sz w:val="36"/>
    </w:rPr>
  </w:style>
  <w:style w:type="paragraph" w:styleId="Heading2">
    <w:name w:val="heading 2"/>
    <w:basedOn w:val="Normal"/>
    <w:next w:val="Normal"/>
    <w:qFormat/>
    <w:pPr>
      <w:keepNext/>
      <w:numPr>
        <w:numId w:val="46"/>
      </w:numPr>
      <w:outlineLvl w:val="1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33E6D4FPPFNA-601411507-2741</_dlc_DocId>
    <_dlc_DocIdUrl xmlns="bb65cc95-6d4e-4879-a879-9838761499af">
      <Url>https://doa-auth-prod.wi.gov/_layouts/15/DocIdRedir.aspx?ID=33E6D4FPPFNA-601411507-2741</Url>
      <Description>33E6D4FPPFNA-601411507-2741</Description>
    </_dlc_DocIdUrl>
  </documentManagement>
</p:properties>
</file>

<file path=customXml/itemProps1.xml><?xml version="1.0" encoding="utf-8"?>
<ds:datastoreItem xmlns:ds="http://schemas.openxmlformats.org/officeDocument/2006/customXml" ds:itemID="{AE45C275-2565-4B28-91C8-A9DC0C438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FA7B2-E02F-4195-8911-CE7293BF5D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4143B7-D7BF-4483-8642-9E8E13161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0E8CA-6DC1-40C7-B139-0B1D43F1D2D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028F86-41A8-4DF7-A0C3-0D48F22D46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Fundamentals for Supervisors Pre-Test</vt:lpstr>
    </vt:vector>
  </TitlesOfParts>
  <Company>State of Wisconsin</Company>
  <LinksUpToDate>false</LinksUpToDate>
  <CharactersWithSpaces>3271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Fundamentals for Supervisors Pre-Test</dc:title>
  <dc:subject/>
  <dc:creator>april magrone</dc:creator>
  <cp:keywords/>
  <cp:lastModifiedBy>Hastert, Kathryn M - DOA</cp:lastModifiedBy>
  <cp:revision>2</cp:revision>
  <cp:lastPrinted>2000-07-21T14:50:00Z</cp:lastPrinted>
  <dcterms:created xsi:type="dcterms:W3CDTF">2026-02-18T18:54:00Z</dcterms:created>
  <dcterms:modified xsi:type="dcterms:W3CDTF">2026-02-18T18:54:00Z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33E6D4FPPFNA-601411507-1567</vt:lpwstr>
  </property>
  <property fmtid="{D5CDD505-2E9C-101B-9397-08002B2CF9AE}" pid="3" name="_dlc_DocIdItemGuid">
    <vt:lpwstr>966e4349-bac8-43e1-99cb-d387466b9779</vt:lpwstr>
  </property>
  <property fmtid="{D5CDD505-2E9C-101B-9397-08002B2CF9AE}" pid="4" name="_dlc_DocIdUrl">
    <vt:lpwstr>https://doa-auth-uat.wi.gov/_layouts/15/DocIdRedir.aspx?ID=33E6D4FPPFNA-601411507-1567, 33E6D4FPPFNA-601411507-1567</vt:lpwstr>
  </property>
  <property fmtid="{D5CDD505-2E9C-101B-9397-08002B2CF9AE}" pid="5" name="ContentTypeId">
    <vt:lpwstr>0x010100890960F799608D40B268EF362136E472</vt:lpwstr>
  </property>
</Properties>
</file>