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5DD" w:rsidRDefault="00DD05DD">
      <w:pPr>
        <w:pStyle w:val="Title"/>
        <w:jc w:val="left"/>
        <w:rPr>
          <w:rFonts w:ascii="Arial" w:hAnsi="Arial"/>
          <w:color w:val="auto"/>
          <w:sz w:val="24"/>
          <w:u w:val="none"/>
        </w:rPr>
      </w:pPr>
      <w:bookmarkStart w:id="0" w:name="_GoBack"/>
      <w:bookmarkEnd w:id="0"/>
    </w:p>
    <w:p w:rsidR="00DD05DD" w:rsidRDefault="00872752">
      <w:pPr>
        <w:pStyle w:val="Title"/>
        <w:jc w:val="left"/>
        <w:rPr>
          <w:rFonts w:ascii="Arial" w:hAnsi="Arial"/>
          <w:color w:val="auto"/>
          <w:sz w:val="24"/>
          <w:u w:val="none"/>
        </w:rPr>
      </w:pPr>
      <w:r>
        <w:rPr>
          <w:rFonts w:ascii="Arial" w:hAnsi="Arial"/>
          <w:color w:val="auto"/>
          <w:sz w:val="24"/>
          <w:u w:val="none"/>
        </w:rPr>
        <w:t>APPENDIX F 2</w:t>
      </w:r>
    </w:p>
    <w:p w:rsidR="00DD05DD" w:rsidRDefault="00DD05DD">
      <w:pPr>
        <w:pStyle w:val="Title"/>
        <w:rPr>
          <w:rFonts w:ascii="Arial" w:hAnsi="Arial"/>
          <w:color w:val="auto"/>
          <w:sz w:val="16"/>
        </w:rPr>
      </w:pPr>
    </w:p>
    <w:p w:rsidR="00DD05DD" w:rsidRDefault="00872752">
      <w:pPr>
        <w:pStyle w:val="Title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Sample Office Area Health and Safety Inspection Checklist</w:t>
      </w:r>
    </w:p>
    <w:p w:rsidR="00DD05DD" w:rsidRDefault="00DD05DD">
      <w:pPr>
        <w:pStyle w:val="Title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860"/>
      </w:tblGrid>
      <w:tr w:rsidR="00DD05DD">
        <w:trPr>
          <w:cantSplit/>
          <w:trHeight w:val="240"/>
        </w:trPr>
        <w:tc>
          <w:tcPr>
            <w:tcW w:w="6300" w:type="dxa"/>
          </w:tcPr>
          <w:p w:rsidR="00DD05DD" w:rsidRDefault="00872752">
            <w:pPr>
              <w:tabs>
                <w:tab w:val="left" w:pos="10080"/>
              </w:tabs>
              <w:spacing w:line="360" w:lineRule="atLeast"/>
              <w:ind w:right="-562"/>
              <w:rPr>
                <w:rFonts w:ascii="Arial" w:hAnsi="Arial"/>
                <w:b/>
                <w:color w:val="auto"/>
                <w:sz w:val="24"/>
              </w:rPr>
            </w:pPr>
            <w:r>
              <w:rPr>
                <w:rFonts w:ascii="Arial" w:hAnsi="Arial"/>
                <w:b/>
                <w:color w:val="auto"/>
                <w:sz w:val="24"/>
              </w:rPr>
              <w:t>Agency:</w:t>
            </w:r>
          </w:p>
        </w:tc>
        <w:tc>
          <w:tcPr>
            <w:tcW w:w="4860" w:type="dxa"/>
          </w:tcPr>
          <w:p w:rsidR="00DD05DD" w:rsidRDefault="00872752">
            <w:pPr>
              <w:tabs>
                <w:tab w:val="left" w:pos="10080"/>
              </w:tabs>
              <w:spacing w:line="360" w:lineRule="atLeast"/>
              <w:ind w:right="-562"/>
              <w:rPr>
                <w:rFonts w:ascii="Arial" w:hAnsi="Arial"/>
                <w:b/>
                <w:color w:val="auto"/>
                <w:sz w:val="24"/>
              </w:rPr>
            </w:pPr>
            <w:r>
              <w:rPr>
                <w:rFonts w:ascii="Arial" w:hAnsi="Arial"/>
                <w:b/>
                <w:color w:val="auto"/>
                <w:sz w:val="24"/>
              </w:rPr>
              <w:t>Location:</w:t>
            </w:r>
          </w:p>
        </w:tc>
      </w:tr>
      <w:tr w:rsidR="00DD05DD">
        <w:trPr>
          <w:cantSplit/>
          <w:trHeight w:val="240"/>
        </w:trPr>
        <w:tc>
          <w:tcPr>
            <w:tcW w:w="6300" w:type="dxa"/>
          </w:tcPr>
          <w:p w:rsidR="00DD05DD" w:rsidRDefault="00872752">
            <w:pPr>
              <w:tabs>
                <w:tab w:val="left" w:pos="10080"/>
              </w:tabs>
              <w:spacing w:line="360" w:lineRule="atLeast"/>
              <w:ind w:right="-562"/>
              <w:rPr>
                <w:rFonts w:ascii="Arial" w:hAnsi="Arial"/>
                <w:b/>
                <w:color w:val="auto"/>
                <w:sz w:val="24"/>
              </w:rPr>
            </w:pPr>
            <w:r>
              <w:rPr>
                <w:rFonts w:ascii="Arial" w:hAnsi="Arial"/>
                <w:b/>
                <w:color w:val="auto"/>
                <w:sz w:val="24"/>
              </w:rPr>
              <w:t>Inspected By:</w:t>
            </w:r>
          </w:p>
        </w:tc>
        <w:tc>
          <w:tcPr>
            <w:tcW w:w="4860" w:type="dxa"/>
          </w:tcPr>
          <w:p w:rsidR="00DD05DD" w:rsidRDefault="00872752">
            <w:pPr>
              <w:tabs>
                <w:tab w:val="left" w:pos="10080"/>
              </w:tabs>
              <w:spacing w:line="360" w:lineRule="atLeast"/>
              <w:ind w:right="-562"/>
              <w:rPr>
                <w:rFonts w:ascii="Arial" w:hAnsi="Arial"/>
                <w:b/>
                <w:color w:val="auto"/>
                <w:sz w:val="24"/>
              </w:rPr>
            </w:pPr>
            <w:r>
              <w:rPr>
                <w:rFonts w:ascii="Arial" w:hAnsi="Arial"/>
                <w:b/>
                <w:color w:val="auto"/>
                <w:sz w:val="24"/>
              </w:rPr>
              <w:t>Date Inspected:</w:t>
            </w:r>
          </w:p>
        </w:tc>
      </w:tr>
    </w:tbl>
    <w:p w:rsidR="00DD05DD" w:rsidRDefault="00DD05DD">
      <w:pPr>
        <w:pStyle w:val="Heading1"/>
        <w:rPr>
          <w:rFonts w:ascii="Arial" w:hAnsi="Arial"/>
          <w:color w:val="auto"/>
          <w:sz w:val="18"/>
        </w:rPr>
      </w:pPr>
    </w:p>
    <w:p w:rsidR="00DD05DD" w:rsidRDefault="00872752">
      <w:pPr>
        <w:pStyle w:val="Heading1"/>
        <w:rPr>
          <w:rFonts w:ascii="Arial" w:hAnsi="Arial"/>
          <w:b w:val="0"/>
          <w:color w:val="auto"/>
        </w:rPr>
      </w:pPr>
      <w:r>
        <w:rPr>
          <w:rFonts w:ascii="Arial" w:hAnsi="Arial"/>
          <w:color w:val="auto"/>
        </w:rPr>
        <w:sym w:font="Wingdings" w:char="F0FE"/>
      </w:r>
      <w:r>
        <w:rPr>
          <w:rFonts w:ascii="Arial" w:hAnsi="Arial"/>
          <w:color w:val="auto"/>
        </w:rPr>
        <w:t xml:space="preserve"> = </w:t>
      </w:r>
      <w:r>
        <w:rPr>
          <w:rFonts w:ascii="Arial" w:hAnsi="Arial"/>
          <w:b w:val="0"/>
          <w:color w:val="auto"/>
        </w:rPr>
        <w:t>Satisfactory</w:t>
      </w:r>
      <w:r>
        <w:rPr>
          <w:rFonts w:ascii="Arial" w:hAnsi="Arial"/>
          <w:b w:val="0"/>
          <w:color w:val="auto"/>
        </w:rPr>
        <w:tab/>
      </w:r>
      <w:r>
        <w:rPr>
          <w:rFonts w:ascii="Arial" w:hAnsi="Arial"/>
          <w:color w:val="auto"/>
        </w:rPr>
        <w:sym w:font="Wingdings" w:char="F0FD"/>
      </w:r>
      <w:r>
        <w:rPr>
          <w:rFonts w:ascii="Arial" w:hAnsi="Arial"/>
          <w:color w:val="auto"/>
        </w:rPr>
        <w:t xml:space="preserve"> = </w:t>
      </w:r>
      <w:r>
        <w:rPr>
          <w:rFonts w:ascii="Arial" w:hAnsi="Arial"/>
          <w:b w:val="0"/>
          <w:color w:val="auto"/>
        </w:rPr>
        <w:t>Needs improvement</w:t>
      </w:r>
    </w:p>
    <w:p w:rsidR="00DD05DD" w:rsidRDefault="00DD05DD">
      <w:pPr>
        <w:pStyle w:val="Heading1"/>
        <w:spacing w:line="240" w:lineRule="auto"/>
        <w:rPr>
          <w:rFonts w:ascii="Arial" w:hAnsi="Arial"/>
          <w:color w:val="auto"/>
          <w:sz w:val="18"/>
        </w:rPr>
      </w:pPr>
    </w:p>
    <w:p w:rsidR="00DD05DD" w:rsidRDefault="00872752">
      <w:pPr>
        <w:pStyle w:val="Heading1"/>
        <w:rPr>
          <w:color w:val="auto"/>
        </w:rPr>
      </w:pPr>
      <w:r>
        <w:rPr>
          <w:rFonts w:ascii="Arial" w:hAnsi="Arial"/>
          <w:color w:val="auto"/>
        </w:rPr>
        <w:t>Work Environement Safety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630"/>
        <w:gridCol w:w="5040"/>
        <w:gridCol w:w="4590"/>
        <w:gridCol w:w="900"/>
      </w:tblGrid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sym w:font="Symbol" w:char="F097"/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pStyle w:val="Heading1"/>
              <w:rPr>
                <w:rFonts w:ascii="Arial Narrow" w:hAnsi="Arial Narrow"/>
                <w:color w:val="auto"/>
              </w:rPr>
            </w:pPr>
            <w:r>
              <w:rPr>
                <w:rFonts w:ascii="Arial" w:hAnsi="Arial"/>
                <w:color w:val="auto"/>
              </w:rPr>
              <w:t>Description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" w:hAnsi="Arial"/>
                <w:b/>
                <w:color w:val="auto"/>
                <w:sz w:val="24"/>
              </w:rPr>
              <w:t>Corrective Action Needed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" w:hAnsi="Arial"/>
                <w:b/>
                <w:color w:val="auto"/>
                <w:sz w:val="24"/>
              </w:rPr>
              <w:t>Date</w:t>
            </w: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Employees work areas are adequately illuminated.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Employees are not engaged in ergonomic hazards, e.g. ackward posture, prolonged repetitive motion, contact stress, etc.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Employees work areas are clean, orderly and don’t present a hazard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Employees are not engaged in unsafe acts, e.g. using chairs as stepstools, using multiple extension cords, etc.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</w:tbl>
    <w:p w:rsidR="00DD05DD" w:rsidRDefault="00DD05DD">
      <w:pPr>
        <w:spacing w:line="240" w:lineRule="auto"/>
        <w:rPr>
          <w:sz w:val="18"/>
        </w:rPr>
      </w:pPr>
    </w:p>
    <w:p w:rsidR="00DD05DD" w:rsidRDefault="00872752">
      <w:pPr>
        <w:pStyle w:val="Heading1"/>
        <w:rPr>
          <w:color w:val="auto"/>
        </w:rPr>
      </w:pPr>
      <w:r>
        <w:rPr>
          <w:rFonts w:ascii="Arial" w:hAnsi="Arial"/>
          <w:color w:val="auto"/>
        </w:rPr>
        <w:t>Walking Surfaces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630"/>
        <w:gridCol w:w="5040"/>
        <w:gridCol w:w="4590"/>
        <w:gridCol w:w="900"/>
      </w:tblGrid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Aisles correctly established and clear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No tripping hazards in evidence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Floors dry - not slippery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Cords not stretched across aisles or under carpets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Entrance mats available and used in wet weather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Carpet is secure and free of tears, lumps or loose pieces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</w:tbl>
    <w:p w:rsidR="00DD05DD" w:rsidRDefault="00DD05DD">
      <w:pPr>
        <w:pStyle w:val="Heading1"/>
        <w:spacing w:line="240" w:lineRule="auto"/>
        <w:rPr>
          <w:rFonts w:ascii="Arial" w:hAnsi="Arial"/>
          <w:color w:val="auto"/>
          <w:sz w:val="18"/>
        </w:rPr>
      </w:pPr>
    </w:p>
    <w:p w:rsidR="00DD05DD" w:rsidRDefault="00872752">
      <w:pPr>
        <w:pStyle w:val="Heading1"/>
        <w:rPr>
          <w:color w:val="auto"/>
        </w:rPr>
      </w:pPr>
      <w:r>
        <w:rPr>
          <w:rFonts w:ascii="Arial" w:hAnsi="Arial"/>
          <w:color w:val="auto"/>
        </w:rPr>
        <w:t>Stairways, Aisles, Storage Rooms, Halls, Emergency Exits, Fire Extinguishers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630"/>
        <w:gridCol w:w="5040"/>
        <w:gridCol w:w="4590"/>
        <w:gridCol w:w="900"/>
      </w:tblGrid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Adequate lighting in stairways, aisles and storage rooms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Stairways clear - not cluttered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Stair treads in good condition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Handrails installed and in good condition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Halls kept clear of equipment and supplies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Emergency exit doors clearly marked and accessible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Fire extinguishers accessible and fully charged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</w:tbl>
    <w:p w:rsidR="00DD05DD" w:rsidRDefault="00DD05DD">
      <w:pPr>
        <w:pStyle w:val="Heading1"/>
        <w:spacing w:line="240" w:lineRule="auto"/>
        <w:rPr>
          <w:color w:val="auto"/>
          <w:sz w:val="18"/>
        </w:rPr>
      </w:pPr>
    </w:p>
    <w:p w:rsidR="00DD05DD" w:rsidRDefault="00872752">
      <w:pPr>
        <w:pStyle w:val="Heading1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Bookcases, Shelves, Cabinets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630"/>
        <w:gridCol w:w="5040"/>
        <w:gridCol w:w="4590"/>
        <w:gridCol w:w="900"/>
      </w:tblGrid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Bookcases and shelves not overloaded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Heavy storage shelves secured to wall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File drawers closed when not in use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Bookcases and cabinets secured against tipping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</w:rPr>
            </w:pPr>
          </w:p>
        </w:tc>
      </w:tr>
    </w:tbl>
    <w:p w:rsidR="00DD05DD" w:rsidRDefault="00DD05DD">
      <w:pPr>
        <w:pStyle w:val="Heading1"/>
        <w:spacing w:line="240" w:lineRule="auto"/>
        <w:rPr>
          <w:color w:val="auto"/>
          <w:sz w:val="18"/>
        </w:rPr>
      </w:pPr>
    </w:p>
    <w:p w:rsidR="00DD05DD" w:rsidRDefault="00872752">
      <w:pPr>
        <w:pStyle w:val="Heading1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Electrical Safety, Chairs, Chemical Products, Step Stools, Ladders, Air Movement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630"/>
        <w:gridCol w:w="5040"/>
        <w:gridCol w:w="4590"/>
        <w:gridCol w:w="900"/>
      </w:tblGrid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Electrical outlets not overloaded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Equipment properly grounded (3 pronged plugs)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Electrical cords and plugs in good condition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Extension cords not substituted for permanent wiring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Chairs in good mechanical condition (springs/casters)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Chemical products properly used, stored and labeled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  <w:sz w:val="18"/>
              </w:rPr>
            </w:pPr>
            <w:r>
              <w:rPr>
                <w:rFonts w:ascii="Arial Narrow" w:hAnsi="Arial Narrow"/>
                <w:color w:val="auto"/>
              </w:rPr>
              <w:t>Paper</w:t>
            </w:r>
            <w:r>
              <w:rPr>
                <w:rFonts w:ascii="Arial Narrow" w:hAnsi="Arial Narrow"/>
                <w:color w:val="auto"/>
                <w:sz w:val="18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>cutter</w:t>
            </w:r>
            <w:r>
              <w:rPr>
                <w:rFonts w:ascii="Arial Narrow" w:hAnsi="Arial Narrow"/>
                <w:color w:val="auto"/>
                <w:sz w:val="18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>equipped</w:t>
            </w:r>
            <w:r>
              <w:rPr>
                <w:rFonts w:ascii="Arial Narrow" w:hAnsi="Arial Narrow"/>
                <w:color w:val="auto"/>
                <w:sz w:val="18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>with guard</w:t>
            </w:r>
            <w:r>
              <w:rPr>
                <w:rFonts w:ascii="Arial Narrow" w:hAnsi="Arial Narrow"/>
                <w:color w:val="auto"/>
                <w:sz w:val="18"/>
              </w:rPr>
              <w:t xml:space="preserve">/ </w:t>
            </w:r>
            <w:r>
              <w:rPr>
                <w:rFonts w:ascii="Arial Narrow" w:hAnsi="Arial Narrow"/>
                <w:color w:val="auto"/>
              </w:rPr>
              <w:t>blade</w:t>
            </w:r>
            <w:r>
              <w:rPr>
                <w:rFonts w:ascii="Arial Narrow" w:hAnsi="Arial Narrow"/>
                <w:color w:val="auto"/>
                <w:sz w:val="18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>spring</w:t>
            </w:r>
            <w:r>
              <w:rPr>
                <w:rFonts w:ascii="Arial Narrow" w:hAnsi="Arial Narrow"/>
                <w:color w:val="auto"/>
                <w:sz w:val="18"/>
              </w:rPr>
              <w:t xml:space="preserve"> </w:t>
            </w:r>
          </w:p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functioning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Safe step stools and ladders properly used when needed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Paper shredder guarded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D05DD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872752">
            <w:pPr>
              <w:spacing w:line="24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Unobstructed air movement and vents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5DD" w:rsidRDefault="00DD05DD">
            <w:pPr>
              <w:spacing w:line="240" w:lineRule="auto"/>
              <w:rPr>
                <w:rFonts w:ascii="Arial Narrow" w:hAnsi="Arial Narrow"/>
                <w:color w:val="auto"/>
                <w:sz w:val="24"/>
              </w:rPr>
            </w:pPr>
          </w:p>
        </w:tc>
      </w:tr>
    </w:tbl>
    <w:p w:rsidR="00DD05DD" w:rsidRDefault="00872752">
      <w:pPr>
        <w:pStyle w:val="Header"/>
        <w:tabs>
          <w:tab w:val="clear" w:pos="4320"/>
          <w:tab w:val="clear" w:pos="8640"/>
        </w:tabs>
        <w:ind w:left="8640"/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lastRenderedPageBreak/>
        <w:t>Revised 6-23-04</w:t>
      </w:r>
    </w:p>
    <w:sectPr w:rsidR="00DD05DD">
      <w:pgSz w:w="12240" w:h="15840"/>
      <w:pgMar w:top="0" w:right="720" w:bottom="450" w:left="720" w:header="54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FE5" w:rsidRDefault="00FD4FE5">
      <w:pPr>
        <w:spacing w:line="240" w:lineRule="auto"/>
      </w:pPr>
      <w:r>
        <w:separator/>
      </w:r>
    </w:p>
  </w:endnote>
  <w:endnote w:type="continuationSeparator" w:id="0">
    <w:p w:rsidR="00FD4FE5" w:rsidRDefault="00FD4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FE5" w:rsidRDefault="00FD4FE5">
      <w:pPr>
        <w:spacing w:line="240" w:lineRule="auto"/>
      </w:pPr>
      <w:r>
        <w:separator/>
      </w:r>
    </w:p>
  </w:footnote>
  <w:footnote w:type="continuationSeparator" w:id="0">
    <w:p w:rsidR="00FD4FE5" w:rsidRDefault="00FD4F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52"/>
    <w:rsid w:val="00772518"/>
    <w:rsid w:val="00872752"/>
    <w:rsid w:val="00DD05DD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9B04EF-14FC-403A-99ED-E887E210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exact"/>
    </w:pPr>
    <w:rPr>
      <w:rFonts w:ascii="Century Schoolbook" w:hAnsi="Century Schoolbook"/>
      <w:color w:val="800000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0080"/>
      </w:tabs>
      <w:spacing w:line="240" w:lineRule="auto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0080"/>
      </w:tabs>
      <w:spacing w:line="240" w:lineRule="auto"/>
      <w:outlineLvl w:val="2"/>
    </w:pPr>
    <w:rPr>
      <w:rFonts w:ascii="Arial" w:hAnsi="Arial"/>
      <w:b/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1620"/>
      </w:tabs>
      <w:spacing w:line="240" w:lineRule="auto"/>
      <w:jc w:val="center"/>
    </w:pPr>
    <w:rPr>
      <w:b/>
      <w:sz w:val="28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widowControl w:val="0"/>
      <w:tabs>
        <w:tab w:val="left" w:pos="720"/>
        <w:tab w:val="left" w:pos="1440"/>
        <w:tab w:val="left" w:pos="2044"/>
        <w:tab w:val="left" w:pos="2635"/>
        <w:tab w:val="left" w:pos="3240"/>
        <w:tab w:val="left" w:pos="3844"/>
        <w:tab w:val="left" w:pos="6235"/>
      </w:tabs>
      <w:suppressAutoHyphens/>
      <w:spacing w:line="240" w:lineRule="auto"/>
      <w:ind w:left="720" w:hanging="720"/>
    </w:pPr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  <_dlc_DocId xmlns="bb65cc95-6d4e-4879-a879-9838761499af">33E6D4FPPFNA-601411507-1582</_dlc_DocId>
    <_dlc_DocIdUrl xmlns="bb65cc95-6d4e-4879-a879-9838761499af">
      <Url>https://doa.wi.gov/_layouts/15/DocIdRedir.aspx?ID=33E6D4FPPFNA-601411507-1582</Url>
      <Description>33E6D4FPPFNA-601411507-1582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960F799608D40B268EF362136E472" ma:contentTypeVersion="2" ma:contentTypeDescription="Create a new document." ma:contentTypeScope="" ma:versionID="1d34369d82875d4fefc459324214a2cf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1ddba191fe32f271881202d863abdb77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B51D4-9144-4828-9977-B2E2BD41A56D}"/>
</file>

<file path=customXml/itemProps2.xml><?xml version="1.0" encoding="utf-8"?>
<ds:datastoreItem xmlns:ds="http://schemas.openxmlformats.org/officeDocument/2006/customXml" ds:itemID="{50B858CE-F3F7-421A-BEC9-03E1F26B07BC}"/>
</file>

<file path=customXml/itemProps3.xml><?xml version="1.0" encoding="utf-8"?>
<ds:datastoreItem xmlns:ds="http://schemas.openxmlformats.org/officeDocument/2006/customXml" ds:itemID="{41EB1D59-9ABC-460A-8C14-63D4253B6C38}"/>
</file>

<file path=customXml/itemProps4.xml><?xml version="1.0" encoding="utf-8"?>
<ds:datastoreItem xmlns:ds="http://schemas.openxmlformats.org/officeDocument/2006/customXml" ds:itemID="{82B6B04E-C985-4E24-B672-4D4D976CB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Area Safety Inspection Checklist</vt:lpstr>
    </vt:vector>
  </TitlesOfParts>
  <Company>State of Wisconsin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Area Safety Inspection Checklist</dc:title>
  <dc:creator>State of Wisconsin</dc:creator>
  <cp:lastModifiedBy>Hastert, Kathryn M - DOA</cp:lastModifiedBy>
  <cp:revision>2</cp:revision>
  <cp:lastPrinted>1999-03-19T16:59:00Z</cp:lastPrinted>
  <dcterms:created xsi:type="dcterms:W3CDTF">2017-08-25T19:21:00Z</dcterms:created>
  <dcterms:modified xsi:type="dcterms:W3CDTF">2017-08-25T19:21:00Z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0x010100890960F799608D40B268EF362136E472</vt:lpwstr>
  </property>
  <property fmtid="{D5CDD505-2E9C-101B-9397-08002B2CF9AE}" pid="3" name="_dlc_DocIdItemGuid">
    <vt:lpwstr>76605c5e-95df-41b4-b858-8070f88af16c</vt:lpwstr>
  </property>
</Properties>
</file>