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5FEB2D0E" w:rsidR="00B655FC" w:rsidRDefault="00B233A3" w:rsidP="00B655FC">
      <w:pPr>
        <w:ind w:hanging="1440"/>
      </w:pPr>
      <w:r>
        <w:rPr>
          <w:noProof/>
        </w:rPr>
        <w:drawing>
          <wp:anchor distT="0" distB="0" distL="114300" distR="114300" simplePos="0" relativeHeight="251691008" behindDoc="1" locked="0" layoutInCell="1" allowOverlap="1" wp14:anchorId="55C11132" wp14:editId="080284E4">
            <wp:simplePos x="0" y="0"/>
            <wp:positionH relativeFrom="column">
              <wp:posOffset>1409700</wp:posOffset>
            </wp:positionH>
            <wp:positionV relativeFrom="paragraph">
              <wp:posOffset>1961515</wp:posOffset>
            </wp:positionV>
            <wp:extent cx="2712720" cy="1495425"/>
            <wp:effectExtent l="0" t="0" r="0" b="9525"/>
            <wp:wrapNone/>
            <wp:docPr id="1457256499" name="Picture 14572564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56499" name="Picture 1457256499"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42892578">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62CB7FA7"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384E4B">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B94AEAAK8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" filled="f" fillcolor="#fffffe" stroked="f" strokecolor="#212120" insetpen="t">
                <v:textbox inset="2.88pt,2.88pt,2.88pt,2.88pt">
                  <w:txbxContent>
                    <w:p w14:paraId="433A19BF" w14:textId="62CB7FA7"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384E4B">
                        <w:rPr>
                          <w:rFonts w:ascii="Times New Roman" w:hAnsi="Times New Roman" w:cs="Times New Roman"/>
                        </w:rPr>
                        <w:t>3</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7F559CDE"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384E4B">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" filled="f" fillcolor="#fffffe" stroked="f" strokecolor="#212120" insetpen="t">
                <v:textbox inset="2.88pt,2.88pt,2.88pt,2.88pt">
                  <w:txbxContent>
                    <w:p w14:paraId="14E5F741" w14:textId="7F559CDE"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384E4B">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46867C9A">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EF9482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615923BB" w:rsidR="004031A3" w:rsidRDefault="003E24EC"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9C4137">
                              <w:rPr>
                                <w:rFonts w:ascii="Times New Roman" w:hAnsi="Times New Roman" w:cs="Times New Roman"/>
                                <w:b/>
                                <w:bCs/>
                                <w:color w:val="F2F2F2" w:themeColor="background1" w:themeShade="F2"/>
                                <w:w w:val="90"/>
                                <w:sz w:val="24"/>
                                <w:szCs w:val="24"/>
                                <w:lang w:val="en"/>
                              </w:rPr>
                              <w:t>Through the Motions: Point &amp; Call to Promote Safety</w:t>
                            </w:r>
                          </w:p>
                          <w:p w14:paraId="676C3F05" w14:textId="78CCB730" w:rsidR="009C4137" w:rsidRDefault="007458F1"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National </w:t>
                            </w:r>
                            <w:r w:rsidR="009C4137">
                              <w:rPr>
                                <w:rFonts w:ascii="Times New Roman" w:hAnsi="Times New Roman" w:cs="Times New Roman"/>
                                <w:b/>
                                <w:bCs/>
                                <w:color w:val="F2F2F2" w:themeColor="background1" w:themeShade="F2"/>
                                <w:w w:val="90"/>
                                <w:sz w:val="24"/>
                                <w:szCs w:val="24"/>
                                <w:lang w:val="en"/>
                              </w:rPr>
                              <w:t>Electrical Safety Month</w:t>
                            </w:r>
                          </w:p>
                          <w:p w14:paraId="3E8E115E" w14:textId="047FE179" w:rsidR="00094B50" w:rsidRDefault="00094B50"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Lockout/Tagout</w:t>
                            </w:r>
                          </w:p>
                          <w:p w14:paraId="2A712F43" w14:textId="0E32F72D" w:rsidR="009C4137" w:rsidRDefault="009C4137"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615923BB" w:rsidR="004031A3" w:rsidRDefault="003E24EC"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9C4137">
                        <w:rPr>
                          <w:rFonts w:ascii="Times New Roman" w:hAnsi="Times New Roman" w:cs="Times New Roman"/>
                          <w:b/>
                          <w:bCs/>
                          <w:color w:val="F2F2F2" w:themeColor="background1" w:themeShade="F2"/>
                          <w:w w:val="90"/>
                          <w:sz w:val="24"/>
                          <w:szCs w:val="24"/>
                          <w:lang w:val="en"/>
                        </w:rPr>
                        <w:t>Through the Motions: Point &amp; Call to Promote Safety</w:t>
                      </w:r>
                    </w:p>
                    <w:p w14:paraId="676C3F05" w14:textId="78CCB730" w:rsidR="009C4137" w:rsidRDefault="007458F1"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National </w:t>
                      </w:r>
                      <w:r w:rsidR="009C4137">
                        <w:rPr>
                          <w:rFonts w:ascii="Times New Roman" w:hAnsi="Times New Roman" w:cs="Times New Roman"/>
                          <w:b/>
                          <w:bCs/>
                          <w:color w:val="F2F2F2" w:themeColor="background1" w:themeShade="F2"/>
                          <w:w w:val="90"/>
                          <w:sz w:val="24"/>
                          <w:szCs w:val="24"/>
                          <w:lang w:val="en"/>
                        </w:rPr>
                        <w:t>Electrical Safety Month</w:t>
                      </w:r>
                    </w:p>
                    <w:p w14:paraId="3E8E115E" w14:textId="047FE179" w:rsidR="00094B50" w:rsidRDefault="00094B50"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Lockout/Tagout</w:t>
                      </w:r>
                    </w:p>
                    <w:p w14:paraId="2A712F43" w14:textId="0E32F72D" w:rsidR="009C4137" w:rsidRDefault="009C4137"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028FC0FC"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401183D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42ACFA12"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5033E03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98D5B8" w14:textId="77777777" w:rsidR="00121559" w:rsidRPr="00D85C63" w:rsidRDefault="00000000" w:rsidP="00121559">
                            <w:pPr>
                              <w:widowControl w:val="0"/>
                              <w:spacing w:line="320" w:lineRule="exact"/>
                              <w:jc w:val="center"/>
                              <w:rPr>
                                <w:rFonts w:ascii="Times New Roman" w:hAnsi="Times New Roman" w:cs="Times New Roman"/>
                                <w:color w:val="FFFFFF" w:themeColor="background1"/>
                                <w:sz w:val="24"/>
                                <w:szCs w:val="24"/>
                                <w:lang w:val="en"/>
                              </w:rPr>
                            </w:pPr>
                            <w:hyperlink r:id="rId11"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3A98D5B8" w14:textId="77777777" w:rsidR="00121559" w:rsidRPr="00D85C63" w:rsidRDefault="00000000" w:rsidP="0012155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1E23AC29" w:rsidR="004C1865" w:rsidRDefault="00094B50">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553BDA49">
                <wp:simplePos x="0" y="0"/>
                <wp:positionH relativeFrom="page">
                  <wp:posOffset>514350</wp:posOffset>
                </wp:positionH>
                <wp:positionV relativeFrom="page">
                  <wp:posOffset>4010025</wp:posOffset>
                </wp:positionV>
                <wp:extent cx="1581150" cy="58102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81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E53136" w14:textId="43C0AAAD" w:rsidR="006A1AD4" w:rsidRPr="00094B50" w:rsidRDefault="00000000" w:rsidP="00094B50">
                            <w:pPr>
                              <w:widowControl w:val="0"/>
                              <w:spacing w:line="320" w:lineRule="exact"/>
                              <w:rPr>
                                <w:rStyle w:val="Hyperlink"/>
                                <w:rFonts w:ascii="Times New Roman" w:hAnsi="Times New Roman" w:cs="Times New Roman"/>
                                <w:color w:val="FFFFFF" w:themeColor="background1"/>
                                <w:sz w:val="24"/>
                                <w:szCs w:val="24"/>
                                <w:lang w:val="en"/>
                              </w:rPr>
                            </w:pPr>
                            <w:hyperlink r:id="rId13" w:history="1">
                              <w:r w:rsidR="00094B50" w:rsidRPr="00094B50">
                                <w:rPr>
                                  <w:rStyle w:val="Hyperlink"/>
                                  <w:rFonts w:ascii="Times New Roman" w:hAnsi="Times New Roman" w:cs="Times New Roman"/>
                                  <w:color w:val="FFFFFF" w:themeColor="background1"/>
                                  <w:sz w:val="24"/>
                                  <w:szCs w:val="24"/>
                                  <w:lang w:val="en"/>
                                </w:rPr>
                                <w:t>Electrical Safety While Working from Home</w:t>
                              </w:r>
                            </w:hyperlink>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2" type="#_x0000_t202" style="position:absolute;margin-left:40.5pt;margin-top:315.75pt;width:124.5pt;height:45.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" filled="f" fillcolor="#fffffe" stroked="f" strokecolor="#212120" insetpen="t">
                <v:textbox inset="2.88pt,2.88pt,2.88pt,2.88pt">
                  <w:txbxContent>
                    <w:p w14:paraId="03E53136" w14:textId="43C0AAAD" w:rsidR="006A1AD4" w:rsidRPr="00094B50" w:rsidRDefault="00000000" w:rsidP="00094B50">
                      <w:pPr>
                        <w:widowControl w:val="0"/>
                        <w:spacing w:line="320" w:lineRule="exact"/>
                        <w:rPr>
                          <w:rStyle w:val="Hyperlink"/>
                          <w:rFonts w:ascii="Times New Roman" w:hAnsi="Times New Roman" w:cs="Times New Roman"/>
                          <w:color w:val="FFFFFF" w:themeColor="background1"/>
                          <w:sz w:val="24"/>
                          <w:szCs w:val="24"/>
                          <w:lang w:val="en"/>
                        </w:rPr>
                      </w:pPr>
                      <w:hyperlink r:id="rId14" w:history="1">
                        <w:r w:rsidR="00094B50" w:rsidRPr="00094B50">
                          <w:rPr>
                            <w:rStyle w:val="Hyperlink"/>
                            <w:rFonts w:ascii="Times New Roman" w:hAnsi="Times New Roman" w:cs="Times New Roman"/>
                            <w:color w:val="FFFFFF" w:themeColor="background1"/>
                            <w:sz w:val="24"/>
                            <w:szCs w:val="24"/>
                            <w:lang w:val="en"/>
                          </w:rPr>
                          <w:t>Electrical Safety While Working from Home</w:t>
                        </w:r>
                      </w:hyperlink>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3B60981E">
                <wp:simplePos x="0" y="0"/>
                <wp:positionH relativeFrom="page">
                  <wp:posOffset>333375</wp:posOffset>
                </wp:positionH>
                <wp:positionV relativeFrom="page">
                  <wp:posOffset>5172076</wp:posOffset>
                </wp:positionV>
                <wp:extent cx="1704340" cy="1657350"/>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57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575BE136" w:rsidR="00094B50" w:rsidRPr="0073531F" w:rsidRDefault="00094B50" w:rsidP="00094B50">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Pr>
                                <w:noProof/>
                              </w:rPr>
                              <w:drawing>
                                <wp:inline distT="0" distB="0" distL="0" distR="0" wp14:anchorId="2FAFACBC" wp14:editId="381FA483">
                                  <wp:extent cx="1630680" cy="1535430"/>
                                  <wp:effectExtent l="0" t="0" r="7620" b="7620"/>
                                  <wp:docPr id="1052208797" name="Picture 1" descr="IMG_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325FED-52D0-46D4-8B8C-75D26F77215A" descr="IMG_7246.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30680" cy="1535430"/>
                                          </a:xfrm>
                                          <a:prstGeom prst="rect">
                                            <a:avLst/>
                                          </a:prstGeom>
                                          <a:noFill/>
                                          <a:ln>
                                            <a:noFill/>
                                          </a:ln>
                                        </pic:spPr>
                                      </pic:pic>
                                    </a:graphicData>
                                  </a:graphic>
                                </wp:inline>
                              </w:drawing>
                            </w:r>
                          </w:p>
                          <w:p w14:paraId="7D8B074C" w14:textId="040087E9"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25pt;margin-top:407.25pt;width:134.2pt;height:130.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NS4wEAALcDAAAOAAAAZHJzL2Uyb0RvYy54bWysU8tu2zAQvBfoPxC815Ljx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" filled="f" fillcolor="#fffffe" stroked="f" strokecolor="#212120" insetpen="t">
                <v:textbox inset="2.88pt,2.88pt,2.88pt,2.88pt">
                  <w:txbxContent>
                    <w:p w14:paraId="4D3EE7CA" w14:textId="575BE136" w:rsidR="00094B50" w:rsidRPr="0073531F" w:rsidRDefault="00094B50" w:rsidP="00094B50">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Pr>
                          <w:noProof/>
                        </w:rPr>
                        <w:drawing>
                          <wp:inline distT="0" distB="0" distL="0" distR="0" wp14:anchorId="2FAFACBC" wp14:editId="381FA483">
                            <wp:extent cx="1630680" cy="1535430"/>
                            <wp:effectExtent l="0" t="0" r="7620" b="7620"/>
                            <wp:docPr id="1052208797" name="Picture 1" descr="IMG_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325FED-52D0-46D4-8B8C-75D26F77215A" descr="IMG_7246.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30680" cy="1535430"/>
                                    </a:xfrm>
                                    <a:prstGeom prst="rect">
                                      <a:avLst/>
                                    </a:prstGeom>
                                    <a:noFill/>
                                    <a:ln>
                                      <a:noFill/>
                                    </a:ln>
                                  </pic:spPr>
                                </pic:pic>
                              </a:graphicData>
                            </a:graphic>
                          </wp:inline>
                        </w:drawing>
                      </w:r>
                    </w:p>
                    <w:p w14:paraId="7D8B074C" w14:textId="040087E9"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p>
                  </w:txbxContent>
                </v:textbox>
                <w10:wrap anchorx="page" anchory="page"/>
              </v:shape>
            </w:pict>
          </mc:Fallback>
        </mc:AlternateContent>
      </w:r>
      <w:r w:rsidR="005B06D5">
        <w:rPr>
          <w:noProof/>
        </w:rPr>
        <mc:AlternateContent>
          <mc:Choice Requires="wps">
            <w:drawing>
              <wp:anchor distT="0" distB="0" distL="114300" distR="114300" simplePos="0" relativeHeight="251668480" behindDoc="1" locked="0" layoutInCell="1" allowOverlap="1" wp14:anchorId="5F7973F8" wp14:editId="24C9F16A">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73B1D021" w:rsidR="00E771A7" w:rsidRPr="007458F1" w:rsidRDefault="007458F1" w:rsidP="00E771A7">
                            <w:pPr>
                              <w:widowControl w:val="0"/>
                              <w:tabs>
                                <w:tab w:val="left" w:pos="2880"/>
                              </w:tabs>
                              <w:spacing w:line="440" w:lineRule="exact"/>
                              <w:jc w:val="center"/>
                              <w:rPr>
                                <w:rFonts w:ascii="Times New Roman" w:hAnsi="Times New Roman" w:cs="Times New Roman"/>
                                <w:b/>
                                <w:bCs/>
                                <w:w w:val="90"/>
                                <w:sz w:val="36"/>
                                <w:szCs w:val="36"/>
                                <w:lang w:val="en"/>
                              </w:rPr>
                            </w:pPr>
                            <w:r w:rsidRPr="007458F1">
                              <w:rPr>
                                <w:rFonts w:ascii="Times New Roman" w:hAnsi="Times New Roman" w:cs="Times New Roman"/>
                                <w:b/>
                                <w:bCs/>
                                <w:spacing w:val="8"/>
                                <w:w w:val="90"/>
                                <w:sz w:val="36"/>
                                <w:szCs w:val="36"/>
                                <w:lang w:val="en"/>
                              </w:rPr>
                              <w:t>Japanese Rail Workers Point &amp; Call to Promote Safety</w:t>
                            </w:r>
                            <w:r w:rsidR="00E771A7" w:rsidRPr="007458F1">
                              <w:rPr>
                                <w:rFonts w:ascii="Times New Roman" w:hAnsi="Times New Roman" w:cs="Times New Roman"/>
                                <w:b/>
                                <w:bCs/>
                                <w:spacing w:val="8"/>
                                <w:w w:val="90"/>
                                <w:sz w:val="36"/>
                                <w:szCs w:val="36"/>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3EDDCC8" w14:textId="649D135D" w:rsidR="003E24EC" w:rsidRPr="005F4A44" w:rsidRDefault="00984F1B" w:rsidP="00984F1B">
                            <w:pPr>
                              <w:spacing w:after="160"/>
                              <w:contextualSpacing/>
                              <w:rPr>
                                <w:rFonts w:ascii="Times New Roman" w:hAnsi="Times New Roman" w:cs="Times New Roman"/>
                                <w:shd w:val="clear" w:color="auto" w:fill="FFFFFF"/>
                              </w:rPr>
                            </w:pPr>
                            <w:r w:rsidRPr="005F4A44">
                              <w:rPr>
                                <w:rFonts w:ascii="Times New Roman" w:hAnsi="Times New Roman" w:cs="Times New Roman"/>
                                <w:shd w:val="clear" w:color="auto" w:fill="FFFFFF"/>
                              </w:rPr>
                              <w:t xml:space="preserve">Did you know </w:t>
                            </w:r>
                            <w:r w:rsidR="007458F1" w:rsidRPr="005F4A44">
                              <w:rPr>
                                <w:rFonts w:ascii="Times New Roman" w:hAnsi="Times New Roman" w:cs="Times New Roman"/>
                                <w:shd w:val="clear" w:color="auto" w:fill="FFFFFF"/>
                              </w:rPr>
                              <w:t xml:space="preserve">that Japanese train conductors and railway staff point and call as they perform </w:t>
                            </w:r>
                            <w:r w:rsidR="004032A9" w:rsidRPr="005F4A44">
                              <w:rPr>
                                <w:rFonts w:ascii="Times New Roman" w:hAnsi="Times New Roman" w:cs="Times New Roman"/>
                                <w:shd w:val="clear" w:color="auto" w:fill="FFFFFF"/>
                              </w:rPr>
                              <w:t xml:space="preserve">their work duties? This practice is known as pointing-and-calling and is an effective strategy to increase safety across the country’s transportation network. Check out the video link below to learn more about this </w:t>
                            </w:r>
                            <w:r w:rsidR="00B233A3">
                              <w:rPr>
                                <w:rFonts w:ascii="Times New Roman" w:hAnsi="Times New Roman" w:cs="Times New Roman"/>
                                <w:shd w:val="clear" w:color="auto" w:fill="FFFFFF"/>
                              </w:rPr>
                              <w:t>innovative</w:t>
                            </w:r>
                            <w:r w:rsidR="004032A9" w:rsidRPr="005F4A44">
                              <w:rPr>
                                <w:rFonts w:ascii="Times New Roman" w:hAnsi="Times New Roman" w:cs="Times New Roman"/>
                                <w:shd w:val="clear" w:color="auto" w:fill="FFFFFF"/>
                              </w:rPr>
                              <w:t xml:space="preserve"> strategy!</w:t>
                            </w:r>
                          </w:p>
                          <w:p w14:paraId="3E75C719" w14:textId="77777777" w:rsidR="004032A9" w:rsidRDefault="004032A9" w:rsidP="004032A9">
                            <w:pPr>
                              <w:spacing w:after="160"/>
                              <w:contextualSpacing/>
                              <w:jc w:val="center"/>
                              <w:rPr>
                                <w:rFonts w:ascii="Times New Roman" w:hAnsi="Times New Roman" w:cs="Times New Roman"/>
                                <w:sz w:val="24"/>
                                <w:szCs w:val="24"/>
                                <w:shd w:val="clear" w:color="auto" w:fill="FFFFFF"/>
                              </w:rPr>
                            </w:pPr>
                          </w:p>
                          <w:p w14:paraId="709C8697" w14:textId="29B3DF6F" w:rsidR="004032A9" w:rsidRDefault="004032A9" w:rsidP="004032A9">
                            <w:pPr>
                              <w:spacing w:after="160"/>
                              <w:contextualSpacing/>
                              <w:jc w:val="center"/>
                              <w:rPr>
                                <w:rFonts w:ascii="Times New Roman" w:hAnsi="Times New Roman" w:cs="Times New Roman"/>
                                <w:sz w:val="24"/>
                                <w:szCs w:val="24"/>
                                <w:shd w:val="clear" w:color="auto" w:fill="FFFFFF"/>
                              </w:rPr>
                            </w:pPr>
                            <w:r>
                              <w:rPr>
                                <w:noProof/>
                              </w:rPr>
                              <w:drawing>
                                <wp:inline distT="0" distB="0" distL="0" distR="0" wp14:anchorId="748F745F" wp14:editId="79A7ADEF">
                                  <wp:extent cx="3771901" cy="2514600"/>
                                  <wp:effectExtent l="0" t="0" r="0" b="0"/>
                                  <wp:docPr id="3" name="Picture 2" descr="Why Japan's Rail Workers Can't Stop Pointing at Things - Atlas Obsc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Japan's Rail Workers Can't Stop Pointing at Things - Atlas Obscu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6787" cy="2524524"/>
                                          </a:xfrm>
                                          <a:prstGeom prst="rect">
                                            <a:avLst/>
                                          </a:prstGeom>
                                          <a:noFill/>
                                          <a:ln>
                                            <a:noFill/>
                                          </a:ln>
                                        </pic:spPr>
                                      </pic:pic>
                                    </a:graphicData>
                                  </a:graphic>
                                </wp:inline>
                              </w:drawing>
                            </w:r>
                          </w:p>
                          <w:p w14:paraId="57CBB8C2" w14:textId="3D7BD34D" w:rsidR="00ED3853" w:rsidRDefault="00ED3853" w:rsidP="00984F1B">
                            <w:pPr>
                              <w:spacing w:after="160"/>
                              <w:contextualSpacing/>
                              <w:rPr>
                                <w:rFonts w:ascii="Times New Roman" w:hAnsi="Times New Roman" w:cs="Times New Roman"/>
                                <w:sz w:val="24"/>
                                <w:szCs w:val="24"/>
                                <w:shd w:val="clear" w:color="auto" w:fill="FFFFFF"/>
                              </w:rPr>
                            </w:pPr>
                          </w:p>
                          <w:p w14:paraId="4E130FE0" w14:textId="05281F86" w:rsidR="008550BB" w:rsidRDefault="00000000" w:rsidP="004032A9">
                            <w:pPr>
                              <w:ind w:right="45"/>
                              <w:jc w:val="center"/>
                              <w:rPr>
                                <w:rFonts w:ascii="Times New Roman" w:hAnsi="Times New Roman" w:cs="Times New Roman"/>
                                <w:sz w:val="24"/>
                                <w:szCs w:val="24"/>
                              </w:rPr>
                            </w:pPr>
                            <w:hyperlink r:id="rId18" w:history="1">
                              <w:r w:rsidR="004032A9" w:rsidRPr="004032A9">
                                <w:rPr>
                                  <w:color w:val="0000FF"/>
                                  <w:u w:val="single"/>
                                </w:rPr>
                                <w:t xml:space="preserve">What’s the Point of Pointing in Japan, </w:t>
                              </w:r>
                              <w:proofErr w:type="gramStart"/>
                              <w:r w:rsidR="004032A9" w:rsidRPr="004032A9">
                                <w:rPr>
                                  <w:color w:val="0000FF"/>
                                  <w:u w:val="single"/>
                                </w:rPr>
                                <w:t>Anyway</w:t>
                              </w:r>
                              <w:proofErr w:type="gramEnd"/>
                              <w:r w:rsidR="004032A9" w:rsidRPr="004032A9">
                                <w:rPr>
                                  <w:color w:val="0000FF"/>
                                  <w:u w:val="single"/>
                                </w:rPr>
                                <w:t>? | Atlas Obscura - YouTube</w:t>
                              </w:r>
                            </w:hyperlink>
                          </w:p>
                          <w:p w14:paraId="1EB689E2" w14:textId="77777777" w:rsidR="003E24EC" w:rsidRDefault="003E24EC" w:rsidP="003671A9">
                            <w:pPr>
                              <w:ind w:right="45"/>
                              <w:rPr>
                                <w:rFonts w:ascii="Times New Roman" w:hAnsi="Times New Roman" w:cs="Times New Roman"/>
                                <w:sz w:val="24"/>
                                <w:szCs w:val="24"/>
                              </w:rPr>
                            </w:pPr>
                          </w:p>
                          <w:p w14:paraId="7D26D0A1" w14:textId="0BB1173C" w:rsidR="003E24EC" w:rsidRDefault="004032A9" w:rsidP="003671A9">
                            <w:pPr>
                              <w:ind w:right="45"/>
                              <w:rPr>
                                <w:rFonts w:ascii="Times New Roman" w:hAnsi="Times New Roman" w:cs="Times New Roman"/>
                              </w:rPr>
                            </w:pPr>
                            <w:r w:rsidRPr="005F4A44">
                              <w:rPr>
                                <w:rFonts w:ascii="Times New Roman" w:hAnsi="Times New Roman" w:cs="Times New Roman"/>
                              </w:rPr>
                              <w:t>Th</w:t>
                            </w:r>
                            <w:r w:rsidR="005F4A44">
                              <w:rPr>
                                <w:rFonts w:ascii="Times New Roman" w:hAnsi="Times New Roman" w:cs="Times New Roman"/>
                              </w:rPr>
                              <w:t>is</w:t>
                            </w:r>
                            <w:r w:rsidRPr="005F4A44">
                              <w:rPr>
                                <w:rFonts w:ascii="Times New Roman" w:hAnsi="Times New Roman" w:cs="Times New Roman"/>
                              </w:rPr>
                              <w:t xml:space="preserve"> practice</w:t>
                            </w:r>
                            <w:r w:rsidR="005F4A44">
                              <w:rPr>
                                <w:rFonts w:ascii="Times New Roman" w:hAnsi="Times New Roman" w:cs="Times New Roman"/>
                              </w:rPr>
                              <w:t>,</w:t>
                            </w:r>
                            <w:r w:rsidRPr="005F4A44">
                              <w:rPr>
                                <w:rFonts w:ascii="Times New Roman" w:hAnsi="Times New Roman" w:cs="Times New Roman"/>
                              </w:rPr>
                              <w:t xml:space="preserve"> known as pointing-and-calling</w:t>
                            </w:r>
                            <w:r w:rsidR="005F4A44">
                              <w:rPr>
                                <w:rFonts w:ascii="Times New Roman" w:hAnsi="Times New Roman" w:cs="Times New Roman"/>
                              </w:rPr>
                              <w:t>,</w:t>
                            </w:r>
                            <w:r w:rsidRPr="005F4A44">
                              <w:rPr>
                                <w:rFonts w:ascii="Times New Roman" w:hAnsi="Times New Roman" w:cs="Times New Roman"/>
                              </w:rPr>
                              <w:t xml:space="preserve"> </w:t>
                            </w:r>
                            <w:r w:rsidR="005F4A44" w:rsidRPr="005F4A44">
                              <w:rPr>
                                <w:rFonts w:ascii="Times New Roman" w:hAnsi="Times New Roman" w:cs="Times New Roman"/>
                              </w:rPr>
                              <w:t>works on the prin</w:t>
                            </w:r>
                            <w:r w:rsidR="005F4A44">
                              <w:rPr>
                                <w:rFonts w:ascii="Times New Roman" w:hAnsi="Times New Roman" w:cs="Times New Roman"/>
                              </w:rPr>
                              <w:t xml:space="preserve">ciple of associating one’s tasks with physical movements and vocalizations to prevent errors by “raising the conscious levels of workers”-according to the National Institute of Occupational Safety and Health, Japan. </w:t>
                            </w:r>
                            <w:r w:rsidR="005F4A44" w:rsidRPr="005F4A44">
                              <w:rPr>
                                <w:rFonts w:ascii="Times New Roman" w:hAnsi="Times New Roman" w:cs="Times New Roman"/>
                                <w:b/>
                                <w:bCs/>
                                <w:i/>
                                <w:iCs/>
                              </w:rPr>
                              <w:t>This innovative industrial safety method reduces workplace errors by up to 85 percen</w:t>
                            </w:r>
                            <w:r w:rsidR="00B233A3">
                              <w:rPr>
                                <w:rFonts w:ascii="Times New Roman" w:hAnsi="Times New Roman" w:cs="Times New Roman"/>
                                <w:b/>
                                <w:bCs/>
                                <w:i/>
                                <w:iCs/>
                              </w:rPr>
                              <w:t>t!</w:t>
                            </w:r>
                            <w:r w:rsidR="005F4A44">
                              <w:rPr>
                                <w:rFonts w:ascii="Times New Roman" w:hAnsi="Times New Roman" w:cs="Times New Roman"/>
                              </w:rPr>
                              <w:t xml:space="preserve"> Rather than solely relying on a worker’s eyes or habit alone, each </w:t>
                            </w:r>
                            <w:proofErr w:type="gramStart"/>
                            <w:r w:rsidR="005F4A44">
                              <w:rPr>
                                <w:rFonts w:ascii="Times New Roman" w:hAnsi="Times New Roman" w:cs="Times New Roman"/>
                              </w:rPr>
                              <w:t>step in</w:t>
                            </w:r>
                            <w:proofErr w:type="gramEnd"/>
                            <w:r w:rsidR="005F4A44">
                              <w:rPr>
                                <w:rFonts w:ascii="Times New Roman" w:hAnsi="Times New Roman" w:cs="Times New Roman"/>
                              </w:rPr>
                              <w:t xml:space="preserve"> a given task is reinforced physically and audibly to ensure the step is both complete and accurate.</w:t>
                            </w:r>
                            <w:r w:rsidR="00B233A3">
                              <w:rPr>
                                <w:rFonts w:ascii="Times New Roman" w:hAnsi="Times New Roman" w:cs="Times New Roman"/>
                              </w:rPr>
                              <w:t xml:space="preserve"> For example, when train drivers wish to perform a required speed check, they do not simply glance at the display. Instead, they will physically point at the speedometer and call out “speed check, 80.” This confirms that the action is taking place and audibly confirms the correct speed.</w:t>
                            </w:r>
                          </w:p>
                          <w:p w14:paraId="669C5C03" w14:textId="77777777" w:rsidR="005F4A44" w:rsidRDefault="005F4A44" w:rsidP="003671A9">
                            <w:pPr>
                              <w:ind w:right="45"/>
                              <w:rPr>
                                <w:rFonts w:ascii="Times New Roman" w:hAnsi="Times New Roman" w:cs="Times New Roman"/>
                              </w:rPr>
                            </w:pPr>
                          </w:p>
                          <w:p w14:paraId="0F0E3C57" w14:textId="3A60B6D1" w:rsidR="005F4A44" w:rsidRDefault="005F4A44" w:rsidP="003671A9">
                            <w:pPr>
                              <w:ind w:right="45"/>
                              <w:rPr>
                                <w:rFonts w:ascii="Times New Roman" w:hAnsi="Times New Roman" w:cs="Times New Roman"/>
                                <w:b/>
                                <w:bCs/>
                                <w:i/>
                                <w:iCs/>
                              </w:rPr>
                            </w:pPr>
                            <w:r w:rsidRPr="005F4A44">
                              <w:rPr>
                                <w:rFonts w:ascii="Times New Roman" w:hAnsi="Times New Roman" w:cs="Times New Roman"/>
                                <w:b/>
                                <w:bCs/>
                                <w:i/>
                                <w:iCs/>
                              </w:rPr>
                              <w:t>To learn more about the pointing-and-calling strategy, check out the link below!</w:t>
                            </w:r>
                          </w:p>
                          <w:p w14:paraId="103226E0" w14:textId="77777777" w:rsidR="005F4A44" w:rsidRDefault="005F4A44" w:rsidP="003671A9">
                            <w:pPr>
                              <w:ind w:right="45"/>
                              <w:rPr>
                                <w:rFonts w:ascii="Times New Roman" w:hAnsi="Times New Roman" w:cs="Times New Roman"/>
                                <w:b/>
                                <w:bCs/>
                                <w:i/>
                                <w:iCs/>
                              </w:rPr>
                            </w:pPr>
                          </w:p>
                          <w:p w14:paraId="738A23F2" w14:textId="31732FD9" w:rsidR="005F4A44" w:rsidRPr="005F4A44" w:rsidRDefault="00000000" w:rsidP="003671A9">
                            <w:pPr>
                              <w:ind w:right="45"/>
                              <w:rPr>
                                <w:rFonts w:ascii="Times New Roman" w:hAnsi="Times New Roman" w:cs="Times New Roman"/>
                                <w:b/>
                                <w:bCs/>
                                <w:i/>
                                <w:iCs/>
                              </w:rPr>
                            </w:pPr>
                            <w:hyperlink r:id="rId19" w:history="1">
                              <w:r w:rsidR="005F4A44" w:rsidRPr="005F4A44">
                                <w:rPr>
                                  <w:color w:val="0000FF"/>
                                  <w:u w:val="single"/>
                                </w:rPr>
                                <w:t>Why Japan's Rail Workers Can't Stop Pointing at Things - Atlas Obscura</w:t>
                              </w:r>
                            </w:hyperlink>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4032A9">
                            <w:pPr>
                              <w:autoSpaceDE w:val="0"/>
                              <w:autoSpaceDN w:val="0"/>
                              <w:adjustRightInd w:val="0"/>
                              <w:jc w:val="center"/>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4"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" stroked="f">
                <v:textbox>
                  <w:txbxContent>
                    <w:p w14:paraId="5814EAD7" w14:textId="73B1D021" w:rsidR="00E771A7" w:rsidRPr="007458F1" w:rsidRDefault="007458F1" w:rsidP="00E771A7">
                      <w:pPr>
                        <w:widowControl w:val="0"/>
                        <w:tabs>
                          <w:tab w:val="left" w:pos="2880"/>
                        </w:tabs>
                        <w:spacing w:line="440" w:lineRule="exact"/>
                        <w:jc w:val="center"/>
                        <w:rPr>
                          <w:rFonts w:ascii="Times New Roman" w:hAnsi="Times New Roman" w:cs="Times New Roman"/>
                          <w:b/>
                          <w:bCs/>
                          <w:w w:val="90"/>
                          <w:sz w:val="36"/>
                          <w:szCs w:val="36"/>
                          <w:lang w:val="en"/>
                        </w:rPr>
                      </w:pPr>
                      <w:r w:rsidRPr="007458F1">
                        <w:rPr>
                          <w:rFonts w:ascii="Times New Roman" w:hAnsi="Times New Roman" w:cs="Times New Roman"/>
                          <w:b/>
                          <w:bCs/>
                          <w:spacing w:val="8"/>
                          <w:w w:val="90"/>
                          <w:sz w:val="36"/>
                          <w:szCs w:val="36"/>
                          <w:lang w:val="en"/>
                        </w:rPr>
                        <w:t>Japanese Rail Workers Point &amp; Call to Promote Safety</w:t>
                      </w:r>
                      <w:r w:rsidR="00E771A7" w:rsidRPr="007458F1">
                        <w:rPr>
                          <w:rFonts w:ascii="Times New Roman" w:hAnsi="Times New Roman" w:cs="Times New Roman"/>
                          <w:b/>
                          <w:bCs/>
                          <w:spacing w:val="8"/>
                          <w:w w:val="90"/>
                          <w:sz w:val="36"/>
                          <w:szCs w:val="36"/>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3EDDCC8" w14:textId="649D135D" w:rsidR="003E24EC" w:rsidRPr="005F4A44" w:rsidRDefault="00984F1B" w:rsidP="00984F1B">
                      <w:pPr>
                        <w:spacing w:after="160"/>
                        <w:contextualSpacing/>
                        <w:rPr>
                          <w:rFonts w:ascii="Times New Roman" w:hAnsi="Times New Roman" w:cs="Times New Roman"/>
                          <w:shd w:val="clear" w:color="auto" w:fill="FFFFFF"/>
                        </w:rPr>
                      </w:pPr>
                      <w:r w:rsidRPr="005F4A44">
                        <w:rPr>
                          <w:rFonts w:ascii="Times New Roman" w:hAnsi="Times New Roman" w:cs="Times New Roman"/>
                          <w:shd w:val="clear" w:color="auto" w:fill="FFFFFF"/>
                        </w:rPr>
                        <w:t xml:space="preserve">Did you know </w:t>
                      </w:r>
                      <w:r w:rsidR="007458F1" w:rsidRPr="005F4A44">
                        <w:rPr>
                          <w:rFonts w:ascii="Times New Roman" w:hAnsi="Times New Roman" w:cs="Times New Roman"/>
                          <w:shd w:val="clear" w:color="auto" w:fill="FFFFFF"/>
                        </w:rPr>
                        <w:t xml:space="preserve">that Japanese train conductors and railway staff point and call as they perform </w:t>
                      </w:r>
                      <w:r w:rsidR="004032A9" w:rsidRPr="005F4A44">
                        <w:rPr>
                          <w:rFonts w:ascii="Times New Roman" w:hAnsi="Times New Roman" w:cs="Times New Roman"/>
                          <w:shd w:val="clear" w:color="auto" w:fill="FFFFFF"/>
                        </w:rPr>
                        <w:t xml:space="preserve">their work duties? This practice is known as pointing-and-calling and is an effective strategy to increase safety across the country’s transportation network. Check out the video link below to learn more about this </w:t>
                      </w:r>
                      <w:r w:rsidR="00B233A3">
                        <w:rPr>
                          <w:rFonts w:ascii="Times New Roman" w:hAnsi="Times New Roman" w:cs="Times New Roman"/>
                          <w:shd w:val="clear" w:color="auto" w:fill="FFFFFF"/>
                        </w:rPr>
                        <w:t>innovative</w:t>
                      </w:r>
                      <w:r w:rsidR="004032A9" w:rsidRPr="005F4A44">
                        <w:rPr>
                          <w:rFonts w:ascii="Times New Roman" w:hAnsi="Times New Roman" w:cs="Times New Roman"/>
                          <w:shd w:val="clear" w:color="auto" w:fill="FFFFFF"/>
                        </w:rPr>
                        <w:t xml:space="preserve"> strategy!</w:t>
                      </w:r>
                    </w:p>
                    <w:p w14:paraId="3E75C719" w14:textId="77777777" w:rsidR="004032A9" w:rsidRDefault="004032A9" w:rsidP="004032A9">
                      <w:pPr>
                        <w:spacing w:after="160"/>
                        <w:contextualSpacing/>
                        <w:jc w:val="center"/>
                        <w:rPr>
                          <w:rFonts w:ascii="Times New Roman" w:hAnsi="Times New Roman" w:cs="Times New Roman"/>
                          <w:sz w:val="24"/>
                          <w:szCs w:val="24"/>
                          <w:shd w:val="clear" w:color="auto" w:fill="FFFFFF"/>
                        </w:rPr>
                      </w:pPr>
                    </w:p>
                    <w:p w14:paraId="709C8697" w14:textId="29B3DF6F" w:rsidR="004032A9" w:rsidRDefault="004032A9" w:rsidP="004032A9">
                      <w:pPr>
                        <w:spacing w:after="160"/>
                        <w:contextualSpacing/>
                        <w:jc w:val="center"/>
                        <w:rPr>
                          <w:rFonts w:ascii="Times New Roman" w:hAnsi="Times New Roman" w:cs="Times New Roman"/>
                          <w:sz w:val="24"/>
                          <w:szCs w:val="24"/>
                          <w:shd w:val="clear" w:color="auto" w:fill="FFFFFF"/>
                        </w:rPr>
                      </w:pPr>
                      <w:r>
                        <w:rPr>
                          <w:noProof/>
                        </w:rPr>
                        <w:drawing>
                          <wp:inline distT="0" distB="0" distL="0" distR="0" wp14:anchorId="748F745F" wp14:editId="79A7ADEF">
                            <wp:extent cx="3771901" cy="2514600"/>
                            <wp:effectExtent l="0" t="0" r="0" b="0"/>
                            <wp:docPr id="3" name="Picture 2" descr="Why Japan's Rail Workers Can't Stop Pointing at Things - Atlas Obsc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Japan's Rail Workers Can't Stop Pointing at Things - Atlas Obscu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6787" cy="2524524"/>
                                    </a:xfrm>
                                    <a:prstGeom prst="rect">
                                      <a:avLst/>
                                    </a:prstGeom>
                                    <a:noFill/>
                                    <a:ln>
                                      <a:noFill/>
                                    </a:ln>
                                  </pic:spPr>
                                </pic:pic>
                              </a:graphicData>
                            </a:graphic>
                          </wp:inline>
                        </w:drawing>
                      </w:r>
                    </w:p>
                    <w:p w14:paraId="57CBB8C2" w14:textId="3D7BD34D" w:rsidR="00ED3853" w:rsidRDefault="00ED3853" w:rsidP="00984F1B">
                      <w:pPr>
                        <w:spacing w:after="160"/>
                        <w:contextualSpacing/>
                        <w:rPr>
                          <w:rFonts w:ascii="Times New Roman" w:hAnsi="Times New Roman" w:cs="Times New Roman"/>
                          <w:sz w:val="24"/>
                          <w:szCs w:val="24"/>
                          <w:shd w:val="clear" w:color="auto" w:fill="FFFFFF"/>
                        </w:rPr>
                      </w:pPr>
                    </w:p>
                    <w:p w14:paraId="4E130FE0" w14:textId="05281F86" w:rsidR="008550BB" w:rsidRDefault="00000000" w:rsidP="004032A9">
                      <w:pPr>
                        <w:ind w:right="45"/>
                        <w:jc w:val="center"/>
                        <w:rPr>
                          <w:rFonts w:ascii="Times New Roman" w:hAnsi="Times New Roman" w:cs="Times New Roman"/>
                          <w:sz w:val="24"/>
                          <w:szCs w:val="24"/>
                        </w:rPr>
                      </w:pPr>
                      <w:hyperlink r:id="rId20" w:history="1">
                        <w:r w:rsidR="004032A9" w:rsidRPr="004032A9">
                          <w:rPr>
                            <w:color w:val="0000FF"/>
                            <w:u w:val="single"/>
                          </w:rPr>
                          <w:t xml:space="preserve">What’s the Point of Pointing in Japan, </w:t>
                        </w:r>
                        <w:proofErr w:type="gramStart"/>
                        <w:r w:rsidR="004032A9" w:rsidRPr="004032A9">
                          <w:rPr>
                            <w:color w:val="0000FF"/>
                            <w:u w:val="single"/>
                          </w:rPr>
                          <w:t>Anyway</w:t>
                        </w:r>
                        <w:proofErr w:type="gramEnd"/>
                        <w:r w:rsidR="004032A9" w:rsidRPr="004032A9">
                          <w:rPr>
                            <w:color w:val="0000FF"/>
                            <w:u w:val="single"/>
                          </w:rPr>
                          <w:t>? | Atlas Obscura - YouTube</w:t>
                        </w:r>
                      </w:hyperlink>
                    </w:p>
                    <w:p w14:paraId="1EB689E2" w14:textId="77777777" w:rsidR="003E24EC" w:rsidRDefault="003E24EC" w:rsidP="003671A9">
                      <w:pPr>
                        <w:ind w:right="45"/>
                        <w:rPr>
                          <w:rFonts w:ascii="Times New Roman" w:hAnsi="Times New Roman" w:cs="Times New Roman"/>
                          <w:sz w:val="24"/>
                          <w:szCs w:val="24"/>
                        </w:rPr>
                      </w:pPr>
                    </w:p>
                    <w:p w14:paraId="7D26D0A1" w14:textId="0BB1173C" w:rsidR="003E24EC" w:rsidRDefault="004032A9" w:rsidP="003671A9">
                      <w:pPr>
                        <w:ind w:right="45"/>
                        <w:rPr>
                          <w:rFonts w:ascii="Times New Roman" w:hAnsi="Times New Roman" w:cs="Times New Roman"/>
                        </w:rPr>
                      </w:pPr>
                      <w:r w:rsidRPr="005F4A44">
                        <w:rPr>
                          <w:rFonts w:ascii="Times New Roman" w:hAnsi="Times New Roman" w:cs="Times New Roman"/>
                        </w:rPr>
                        <w:t>Th</w:t>
                      </w:r>
                      <w:r w:rsidR="005F4A44">
                        <w:rPr>
                          <w:rFonts w:ascii="Times New Roman" w:hAnsi="Times New Roman" w:cs="Times New Roman"/>
                        </w:rPr>
                        <w:t>is</w:t>
                      </w:r>
                      <w:r w:rsidRPr="005F4A44">
                        <w:rPr>
                          <w:rFonts w:ascii="Times New Roman" w:hAnsi="Times New Roman" w:cs="Times New Roman"/>
                        </w:rPr>
                        <w:t xml:space="preserve"> practice</w:t>
                      </w:r>
                      <w:r w:rsidR="005F4A44">
                        <w:rPr>
                          <w:rFonts w:ascii="Times New Roman" w:hAnsi="Times New Roman" w:cs="Times New Roman"/>
                        </w:rPr>
                        <w:t>,</w:t>
                      </w:r>
                      <w:r w:rsidRPr="005F4A44">
                        <w:rPr>
                          <w:rFonts w:ascii="Times New Roman" w:hAnsi="Times New Roman" w:cs="Times New Roman"/>
                        </w:rPr>
                        <w:t xml:space="preserve"> known as pointing-and-calling</w:t>
                      </w:r>
                      <w:r w:rsidR="005F4A44">
                        <w:rPr>
                          <w:rFonts w:ascii="Times New Roman" w:hAnsi="Times New Roman" w:cs="Times New Roman"/>
                        </w:rPr>
                        <w:t>,</w:t>
                      </w:r>
                      <w:r w:rsidRPr="005F4A44">
                        <w:rPr>
                          <w:rFonts w:ascii="Times New Roman" w:hAnsi="Times New Roman" w:cs="Times New Roman"/>
                        </w:rPr>
                        <w:t xml:space="preserve"> </w:t>
                      </w:r>
                      <w:r w:rsidR="005F4A44" w:rsidRPr="005F4A44">
                        <w:rPr>
                          <w:rFonts w:ascii="Times New Roman" w:hAnsi="Times New Roman" w:cs="Times New Roman"/>
                        </w:rPr>
                        <w:t>works on the prin</w:t>
                      </w:r>
                      <w:r w:rsidR="005F4A44">
                        <w:rPr>
                          <w:rFonts w:ascii="Times New Roman" w:hAnsi="Times New Roman" w:cs="Times New Roman"/>
                        </w:rPr>
                        <w:t xml:space="preserve">ciple of associating one’s tasks with physical movements and vocalizations to prevent errors by “raising the conscious levels of workers”-according to the National Institute of Occupational Safety and Health, Japan. </w:t>
                      </w:r>
                      <w:r w:rsidR="005F4A44" w:rsidRPr="005F4A44">
                        <w:rPr>
                          <w:rFonts w:ascii="Times New Roman" w:hAnsi="Times New Roman" w:cs="Times New Roman"/>
                          <w:b/>
                          <w:bCs/>
                          <w:i/>
                          <w:iCs/>
                        </w:rPr>
                        <w:t>This innovative industrial safety method reduces workplace errors by up to 85 percen</w:t>
                      </w:r>
                      <w:r w:rsidR="00B233A3">
                        <w:rPr>
                          <w:rFonts w:ascii="Times New Roman" w:hAnsi="Times New Roman" w:cs="Times New Roman"/>
                          <w:b/>
                          <w:bCs/>
                          <w:i/>
                          <w:iCs/>
                        </w:rPr>
                        <w:t>t!</w:t>
                      </w:r>
                      <w:r w:rsidR="005F4A44">
                        <w:rPr>
                          <w:rFonts w:ascii="Times New Roman" w:hAnsi="Times New Roman" w:cs="Times New Roman"/>
                        </w:rPr>
                        <w:t xml:space="preserve"> Rather than solely relying on a worker’s eyes or habit alone, each </w:t>
                      </w:r>
                      <w:proofErr w:type="gramStart"/>
                      <w:r w:rsidR="005F4A44">
                        <w:rPr>
                          <w:rFonts w:ascii="Times New Roman" w:hAnsi="Times New Roman" w:cs="Times New Roman"/>
                        </w:rPr>
                        <w:t>step in</w:t>
                      </w:r>
                      <w:proofErr w:type="gramEnd"/>
                      <w:r w:rsidR="005F4A44">
                        <w:rPr>
                          <w:rFonts w:ascii="Times New Roman" w:hAnsi="Times New Roman" w:cs="Times New Roman"/>
                        </w:rPr>
                        <w:t xml:space="preserve"> a given task is reinforced physically and audibly to ensure the step is both complete and accurate.</w:t>
                      </w:r>
                      <w:r w:rsidR="00B233A3">
                        <w:rPr>
                          <w:rFonts w:ascii="Times New Roman" w:hAnsi="Times New Roman" w:cs="Times New Roman"/>
                        </w:rPr>
                        <w:t xml:space="preserve"> For example, when train drivers wish to perform a required speed check, they do not simply glance at the display. Instead, they will physically point at the speedometer and call out “speed check, 80.” This confirms that the action is taking place and audibly confirms the correct speed.</w:t>
                      </w:r>
                    </w:p>
                    <w:p w14:paraId="669C5C03" w14:textId="77777777" w:rsidR="005F4A44" w:rsidRDefault="005F4A44" w:rsidP="003671A9">
                      <w:pPr>
                        <w:ind w:right="45"/>
                        <w:rPr>
                          <w:rFonts w:ascii="Times New Roman" w:hAnsi="Times New Roman" w:cs="Times New Roman"/>
                        </w:rPr>
                      </w:pPr>
                    </w:p>
                    <w:p w14:paraId="0F0E3C57" w14:textId="3A60B6D1" w:rsidR="005F4A44" w:rsidRDefault="005F4A44" w:rsidP="003671A9">
                      <w:pPr>
                        <w:ind w:right="45"/>
                        <w:rPr>
                          <w:rFonts w:ascii="Times New Roman" w:hAnsi="Times New Roman" w:cs="Times New Roman"/>
                          <w:b/>
                          <w:bCs/>
                          <w:i/>
                          <w:iCs/>
                        </w:rPr>
                      </w:pPr>
                      <w:r w:rsidRPr="005F4A44">
                        <w:rPr>
                          <w:rFonts w:ascii="Times New Roman" w:hAnsi="Times New Roman" w:cs="Times New Roman"/>
                          <w:b/>
                          <w:bCs/>
                          <w:i/>
                          <w:iCs/>
                        </w:rPr>
                        <w:t>To learn more about the pointing-and-calling strategy, check out the link below!</w:t>
                      </w:r>
                    </w:p>
                    <w:p w14:paraId="103226E0" w14:textId="77777777" w:rsidR="005F4A44" w:rsidRDefault="005F4A44" w:rsidP="003671A9">
                      <w:pPr>
                        <w:ind w:right="45"/>
                        <w:rPr>
                          <w:rFonts w:ascii="Times New Roman" w:hAnsi="Times New Roman" w:cs="Times New Roman"/>
                          <w:b/>
                          <w:bCs/>
                          <w:i/>
                          <w:iCs/>
                        </w:rPr>
                      </w:pPr>
                    </w:p>
                    <w:p w14:paraId="738A23F2" w14:textId="31732FD9" w:rsidR="005F4A44" w:rsidRPr="005F4A44" w:rsidRDefault="00000000" w:rsidP="003671A9">
                      <w:pPr>
                        <w:ind w:right="45"/>
                        <w:rPr>
                          <w:rFonts w:ascii="Times New Roman" w:hAnsi="Times New Roman" w:cs="Times New Roman"/>
                          <w:b/>
                          <w:bCs/>
                          <w:i/>
                          <w:iCs/>
                        </w:rPr>
                      </w:pPr>
                      <w:hyperlink r:id="rId21" w:history="1">
                        <w:r w:rsidR="005F4A44" w:rsidRPr="005F4A44">
                          <w:rPr>
                            <w:color w:val="0000FF"/>
                            <w:u w:val="single"/>
                          </w:rPr>
                          <w:t>Why Japan's Rail Workers Can't Stop Pointing at Things - Atlas Obscura</w:t>
                        </w:r>
                      </w:hyperlink>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4032A9">
                      <w:pPr>
                        <w:autoSpaceDE w:val="0"/>
                        <w:autoSpaceDN w:val="0"/>
                        <w:adjustRightInd w:val="0"/>
                        <w:jc w:val="center"/>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59690969"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21806">
                              <w:rPr>
                                <w:rFonts w:ascii="Times New Roman" w:hAnsi="Times New Roman"/>
                                <w:b w:val="0"/>
                                <w:color w:val="FFFFFF"/>
                                <w:sz w:val="24"/>
                              </w:rPr>
                              <w:t>594</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5"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Gj4wEAALU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V8A+xi3hWQnUgbgijd8jrtGkAf3HWk28K7n/uBCrO2s+W9LlcLdcrMtp5&#10;gOdBeR4IKwmq4IGzcXsbRnPuHJq6oUrjRCzckKbaJL4vXU2TIG8kGSYfR/Odx+nWy2/b/gY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CdoWGj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59690969"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21806">
                        <w:rPr>
                          <w:rFonts w:ascii="Times New Roman" w:hAnsi="Times New Roman"/>
                          <w:b w:val="0"/>
                          <w:color w:val="FFFFFF"/>
                          <w:sz w:val="24"/>
                        </w:rPr>
                        <w:t>594</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5A7553A7">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C3BA78A"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421806">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6"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J74Q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zyTN2KyhuZI5BBm85DZadMB/uRsJONU3P/YC1Sc9R8sCfR6c/VmQ067DPAy&#10;qC8DYSVBVTxwNm/vwuzOvUPTdlRpHomFWxJVm0T4uatlFGSOpMNi5Oi+yzjdev5uu18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mG+Ce+EBAAC2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C3BA78A"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421806">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l4gEAALc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M1J+v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N70gf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0205B94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w:t>
                            </w:r>
                            <w:r w:rsidR="00421806">
                              <w:rPr>
                                <w:rFonts w:ascii="Times New Roman" w:hAnsi="Times New Roman"/>
                                <w:b w:val="0"/>
                                <w:color w:val="FFFFFF"/>
                                <w:sz w:val="24"/>
                              </w:rPr>
                              <w:t>42</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xhRxJ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0205B94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w:t>
                      </w:r>
                      <w:r w:rsidR="00421806">
                        <w:rPr>
                          <w:rFonts w:ascii="Times New Roman" w:hAnsi="Times New Roman"/>
                          <w:b w:val="0"/>
                          <w:color w:val="FFFFFF"/>
                          <w:sz w:val="24"/>
                        </w:rPr>
                        <w:t>42</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7DBED1E3"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421806">
                              <w:rPr>
                                <w:rFonts w:ascii="Times New Roman" w:hAnsi="Times New Roman"/>
                                <w:b w:val="0"/>
                                <w:color w:val="FFFFFF"/>
                                <w:sz w:val="24"/>
                              </w:rPr>
                              <w:t>375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l4g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" filled="f" fillcolor="#fffffe" stroked="f" strokecolor="#212120" insetpen="t">
                <v:textbox inset="2.88pt,2.88pt,2.88pt,2.88pt">
                  <w:txbxContent>
                    <w:p w14:paraId="6D6519B1" w14:textId="7DBED1E3"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421806">
                        <w:rPr>
                          <w:rFonts w:ascii="Times New Roman" w:hAnsi="Times New Roman"/>
                          <w:b w:val="0"/>
                          <w:color w:val="FFFFFF"/>
                          <w:sz w:val="24"/>
                        </w:rPr>
                        <w:t>375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6F3118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421806">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B1rxk+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6F3118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421806">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4D756E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421806">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04D756E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421806">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5E057A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421806">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5E057A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421806">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4D51A2B3" w:rsidR="004D23F2" w:rsidRPr="00D85C63" w:rsidRDefault="005670C9"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21806">
                              <w:rPr>
                                <w:rFonts w:ascii="Times New Roman" w:hAnsi="Times New Roman"/>
                                <w:b w:val="0"/>
                                <w:color w:val="FFFFFF"/>
                                <w:sz w:val="24"/>
                              </w:rPr>
                              <w:t>806</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4D51A2B3" w:rsidR="004D23F2" w:rsidRPr="00D85C63" w:rsidRDefault="005670C9"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21806">
                        <w:rPr>
                          <w:rFonts w:ascii="Times New Roman" w:hAnsi="Times New Roman"/>
                          <w:b w:val="0"/>
                          <w:color w:val="FFFFFF"/>
                          <w:sz w:val="24"/>
                        </w:rPr>
                        <w:t>806</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256DDAB0" w:rsidR="00692A3F" w:rsidRDefault="009C18AF" w:rsidP="00B724F4">
      <w:r>
        <w:rPr>
          <w:noProof/>
        </w:rPr>
        <w:lastRenderedPageBreak/>
        <w:drawing>
          <wp:anchor distT="0" distB="0" distL="114300" distR="114300" simplePos="0" relativeHeight="251696128" behindDoc="1" locked="0" layoutInCell="1" allowOverlap="1" wp14:anchorId="0A5E498A" wp14:editId="250A24BA">
            <wp:simplePos x="0" y="0"/>
            <wp:positionH relativeFrom="column">
              <wp:posOffset>2095500</wp:posOffset>
            </wp:positionH>
            <wp:positionV relativeFrom="paragraph">
              <wp:posOffset>76200</wp:posOffset>
            </wp:positionV>
            <wp:extent cx="1076325" cy="955238"/>
            <wp:effectExtent l="0" t="0" r="0" b="0"/>
            <wp:wrapNone/>
            <wp:docPr id="6" name="Picture 4" descr="Industrial Safety - Electric Danger Sign Png Clipart - Full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ial Safety - Electric Danger Sign Png Clipart - Full Siz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9552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29512613" wp14:editId="2CC17CB6">
            <wp:simplePos x="0" y="0"/>
            <wp:positionH relativeFrom="margin">
              <wp:posOffset>3942080</wp:posOffset>
            </wp:positionH>
            <wp:positionV relativeFrom="paragraph">
              <wp:posOffset>0</wp:posOffset>
            </wp:positionV>
            <wp:extent cx="1734820" cy="1190625"/>
            <wp:effectExtent l="0" t="0" r="0" b="9525"/>
            <wp:wrapTight wrapText="bothSides">
              <wp:wrapPolygon edited="0">
                <wp:start x="0" y="0"/>
                <wp:lineTo x="0" y="21427"/>
                <wp:lineTo x="21347" y="21427"/>
                <wp:lineTo x="21347" y="0"/>
                <wp:lineTo x="0" y="0"/>
              </wp:wrapPolygon>
            </wp:wrapTight>
            <wp:docPr id="613735159" name="Picture 613735159" descr="Electrical Safety Foundation International (ESF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al Safety Foundation International (ESFI) - 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482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EB2">
        <w:rPr>
          <w:noProof/>
          <w:sz w:val="24"/>
          <w:szCs w:val="24"/>
        </w:rPr>
        <mc:AlternateContent>
          <mc:Choice Requires="wps">
            <w:drawing>
              <wp:anchor distT="36576" distB="36576" distL="36576" distR="36576" simplePos="0" relativeHeight="251651072" behindDoc="1" locked="0" layoutInCell="1" allowOverlap="1" wp14:anchorId="7E8B967C" wp14:editId="1EA6D45C">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B155321"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" fillcolor="#2e3640" stroked="f" strokecolor="#212120" insetpen="t">
                <v:shadow color="#dcd6d4"/>
                <v:textbox inset="2.88pt,2.88pt,2.88pt,2.88pt">
                  <w:txbxContent>
                    <w:p w14:paraId="3DCCF526" w14:textId="5B155321"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7974E735">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6EA06FD3" w14:textId="332AA20B" w:rsidR="00F1535E" w:rsidRDefault="00F1535E" w:rsidP="001E5079">
                            <w:pPr>
                              <w:widowControl w:val="0"/>
                              <w:tabs>
                                <w:tab w:val="left" w:pos="2880"/>
                              </w:tabs>
                              <w:spacing w:line="440" w:lineRule="exact"/>
                              <w:rPr>
                                <w:rFonts w:ascii="Times New Roman" w:hAnsi="Times New Roman" w:cs="Times New Roman"/>
                                <w:color w:val="8EA138"/>
                                <w:w w:val="90"/>
                                <w:sz w:val="40"/>
                                <w:szCs w:val="40"/>
                                <w:lang w:val="en"/>
                              </w:rPr>
                            </w:pPr>
                          </w:p>
                          <w:p w14:paraId="5FBDC97C"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63B9B614"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154DE6F9"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60761B98" w14:textId="4049704F" w:rsidR="008266A2" w:rsidRDefault="00000000" w:rsidP="008266A2">
                            <w:pPr>
                              <w:widowControl w:val="0"/>
                              <w:tabs>
                                <w:tab w:val="left" w:pos="2880"/>
                              </w:tabs>
                              <w:spacing w:line="440" w:lineRule="exact"/>
                              <w:jc w:val="center"/>
                              <w:rPr>
                                <w:rFonts w:ascii="Times New Roman" w:hAnsi="Times New Roman" w:cs="Times New Roman"/>
                                <w:b/>
                                <w:bCs/>
                                <w:w w:val="90"/>
                                <w:sz w:val="36"/>
                                <w:szCs w:val="36"/>
                                <w:lang w:val="en"/>
                              </w:rPr>
                            </w:pPr>
                            <w:hyperlink r:id="rId24" w:history="1">
                              <w:r w:rsidR="00465FA0" w:rsidRPr="00465FA0">
                                <w:rPr>
                                  <w:rStyle w:val="Hyperlink"/>
                                  <w:rFonts w:ascii="Times New Roman" w:hAnsi="Times New Roman" w:cs="Times New Roman"/>
                                  <w:b/>
                                  <w:bCs/>
                                  <w:w w:val="90"/>
                                  <w:sz w:val="36"/>
                                  <w:szCs w:val="36"/>
                                  <w:lang w:val="en"/>
                                </w:rPr>
                                <w:t>National Electrical Safety Month</w:t>
                              </w:r>
                            </w:hyperlink>
                          </w:p>
                          <w:p w14:paraId="60E844E7" w14:textId="77777777" w:rsidR="00465FA0" w:rsidRPr="00F54E8F" w:rsidRDefault="00465FA0"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4A74EA38" w14:textId="03433872" w:rsidR="008266A2" w:rsidRPr="009C18AF" w:rsidRDefault="008266A2" w:rsidP="008266A2">
                            <w:pPr>
                              <w:widowControl w:val="0"/>
                              <w:tabs>
                                <w:tab w:val="left" w:pos="2880"/>
                              </w:tabs>
                              <w:rPr>
                                <w:rFonts w:ascii="Times New Roman" w:hAnsi="Times New Roman" w:cs="Times New Roman"/>
                                <w:w w:val="90"/>
                                <w:sz w:val="24"/>
                                <w:szCs w:val="24"/>
                              </w:rPr>
                            </w:pPr>
                            <w:r w:rsidRPr="009C18AF">
                              <w:rPr>
                                <w:rFonts w:ascii="Times New Roman" w:hAnsi="Times New Roman" w:cs="Times New Roman"/>
                                <w:w w:val="90"/>
                                <w:sz w:val="24"/>
                                <w:szCs w:val="24"/>
                                <w:lang w:val="en"/>
                              </w:rPr>
                              <w:t xml:space="preserve">The Electrical Safety Foundation International (ESFI) is a non-profit organization dedicated exclusively to promoting electrical safety in the home, school, and workplace. May is National Electrical Safety Month and ESFI </w:t>
                            </w:r>
                            <w:r w:rsidRPr="009C18AF">
                              <w:rPr>
                                <w:rFonts w:ascii="Times New Roman" w:hAnsi="Times New Roman" w:cs="Times New Roman"/>
                                <w:w w:val="90"/>
                                <w:sz w:val="24"/>
                                <w:szCs w:val="24"/>
                              </w:rPr>
                              <w:t>spearheads an annual campaign to educate key audiences about the steps that can be taken to reduce the number of electrically related fires, fatalities, injuries, and property loss.  ESFI’s National Electrical Safety Month 2023 campaign features a comprehensive collection of new and updated resources to help facilitate an effective electrical safety awareness campaign for your community, organization, school, or family.  Included is an extensive collection of fact sheets and related safety tips, plus templates and tools you can use to promote electrical safety and National Electrical Safety Month in your home, school, community, or workplace.</w:t>
                            </w:r>
                          </w:p>
                          <w:p w14:paraId="0B7F3D5C" w14:textId="77777777" w:rsidR="008266A2" w:rsidRPr="009C18AF" w:rsidRDefault="008266A2" w:rsidP="008266A2">
                            <w:pPr>
                              <w:widowControl w:val="0"/>
                              <w:tabs>
                                <w:tab w:val="left" w:pos="2880"/>
                              </w:tabs>
                              <w:rPr>
                                <w:rFonts w:ascii="Times New Roman" w:hAnsi="Times New Roman" w:cs="Times New Roman"/>
                                <w:w w:val="90"/>
                                <w:sz w:val="24"/>
                                <w:szCs w:val="24"/>
                              </w:rPr>
                            </w:pPr>
                          </w:p>
                          <w:p w14:paraId="3F3F5BA8" w14:textId="77777777" w:rsidR="001F294B" w:rsidRPr="00F54E8F" w:rsidRDefault="001F294B" w:rsidP="008266A2">
                            <w:pPr>
                              <w:widowControl w:val="0"/>
                              <w:tabs>
                                <w:tab w:val="left" w:pos="2880"/>
                              </w:tabs>
                              <w:rPr>
                                <w:rFonts w:ascii="Times New Roman" w:hAnsi="Times New Roman" w:cs="Times New Roman"/>
                                <w:w w:val="90"/>
                              </w:rPr>
                            </w:pPr>
                          </w:p>
                          <w:p w14:paraId="30EB7D4E" w14:textId="5532F2E0" w:rsidR="001F294B" w:rsidRPr="00F54E8F" w:rsidRDefault="001F294B" w:rsidP="001F294B">
                            <w:pPr>
                              <w:widowControl w:val="0"/>
                              <w:tabs>
                                <w:tab w:val="left" w:pos="2880"/>
                              </w:tabs>
                              <w:rPr>
                                <w:rFonts w:ascii="Times New Roman" w:hAnsi="Times New Roman" w:cs="Times New Roman"/>
                                <w:b/>
                                <w:bCs/>
                                <w:w w:val="90"/>
                                <w:sz w:val="36"/>
                                <w:szCs w:val="36"/>
                              </w:rPr>
                            </w:pPr>
                            <w:r w:rsidRPr="001F294B">
                              <w:rPr>
                                <w:rFonts w:ascii="Times New Roman" w:hAnsi="Times New Roman" w:cs="Times New Roman"/>
                                <w:b/>
                                <w:bCs/>
                                <w:w w:val="90"/>
                                <w:sz w:val="36"/>
                                <w:szCs w:val="36"/>
                              </w:rPr>
                              <w:t>National Electrical Safety Month 2023 Campaign Overview</w:t>
                            </w:r>
                          </w:p>
                          <w:p w14:paraId="74B3E80F" w14:textId="77777777" w:rsidR="001F294B" w:rsidRPr="001F294B" w:rsidRDefault="001F294B" w:rsidP="001F294B">
                            <w:pPr>
                              <w:widowControl w:val="0"/>
                              <w:tabs>
                                <w:tab w:val="left" w:pos="2880"/>
                              </w:tabs>
                              <w:rPr>
                                <w:rFonts w:ascii="Times New Roman" w:hAnsi="Times New Roman" w:cs="Times New Roman"/>
                                <w:b/>
                                <w:bCs/>
                                <w:w w:val="90"/>
                                <w:sz w:val="36"/>
                                <w:szCs w:val="36"/>
                              </w:rPr>
                            </w:pPr>
                          </w:p>
                          <w:p w14:paraId="19451D06" w14:textId="34B00975" w:rsidR="001F294B" w:rsidRPr="009C18AF" w:rsidRDefault="001F294B" w:rsidP="001F294B">
                            <w:pPr>
                              <w:widowControl w:val="0"/>
                              <w:tabs>
                                <w:tab w:val="left" w:pos="2880"/>
                              </w:tabs>
                              <w:rPr>
                                <w:rFonts w:ascii="Times New Roman" w:hAnsi="Times New Roman" w:cs="Times New Roman"/>
                                <w:w w:val="90"/>
                                <w:sz w:val="24"/>
                                <w:szCs w:val="24"/>
                              </w:rPr>
                            </w:pPr>
                            <w:r w:rsidRPr="009C18AF">
                              <w:rPr>
                                <w:rFonts w:ascii="Times New Roman" w:hAnsi="Times New Roman" w:cs="Times New Roman"/>
                                <w:w w:val="90"/>
                                <w:sz w:val="24"/>
                                <w:szCs w:val="24"/>
                              </w:rPr>
                              <w:t>ESFI is excited to announce the theme for our National Electrical Safety Month 2023 campaign: “Electrification: E-Mobility.” The materials for this year’s campaign examine how the rapid advancements made to emerging technology, including electric vehicles, require further electrification and safe, efficient devices that can support this increased energy demand.</w:t>
                            </w:r>
                          </w:p>
                          <w:p w14:paraId="1CDB4F5C" w14:textId="77777777" w:rsidR="002D4F1F" w:rsidRPr="009C18AF" w:rsidRDefault="002D4F1F" w:rsidP="001F294B">
                            <w:pPr>
                              <w:widowControl w:val="0"/>
                              <w:tabs>
                                <w:tab w:val="left" w:pos="2880"/>
                              </w:tabs>
                              <w:rPr>
                                <w:rFonts w:ascii="Times New Roman" w:hAnsi="Times New Roman" w:cs="Times New Roman"/>
                                <w:w w:val="90"/>
                                <w:sz w:val="24"/>
                                <w:szCs w:val="24"/>
                              </w:rPr>
                            </w:pPr>
                          </w:p>
                          <w:p w14:paraId="00B18D7E" w14:textId="3BAECCA3" w:rsidR="001F294B" w:rsidRPr="009C18AF" w:rsidRDefault="001F294B" w:rsidP="001F294B">
                            <w:pPr>
                              <w:widowControl w:val="0"/>
                              <w:tabs>
                                <w:tab w:val="left" w:pos="2880"/>
                              </w:tabs>
                              <w:rPr>
                                <w:rFonts w:ascii="Times New Roman" w:hAnsi="Times New Roman" w:cs="Times New Roman"/>
                                <w:b/>
                                <w:bCs/>
                                <w:w w:val="90"/>
                                <w:sz w:val="24"/>
                                <w:szCs w:val="24"/>
                                <w:u w:val="single"/>
                              </w:rPr>
                            </w:pPr>
                            <w:r w:rsidRPr="009C18AF">
                              <w:rPr>
                                <w:rFonts w:ascii="Times New Roman" w:hAnsi="Times New Roman" w:cs="Times New Roman"/>
                                <w:b/>
                                <w:bCs/>
                                <w:w w:val="90"/>
                                <w:sz w:val="24"/>
                                <w:szCs w:val="24"/>
                                <w:u w:val="single"/>
                              </w:rPr>
                              <w:t xml:space="preserve">Related News and </w:t>
                            </w:r>
                            <w:r w:rsidR="009C18AF">
                              <w:rPr>
                                <w:rFonts w:ascii="Times New Roman" w:hAnsi="Times New Roman" w:cs="Times New Roman"/>
                                <w:b/>
                                <w:bCs/>
                                <w:w w:val="90"/>
                                <w:sz w:val="24"/>
                                <w:szCs w:val="24"/>
                                <w:u w:val="single"/>
                              </w:rPr>
                              <w:t xml:space="preserve">Safety </w:t>
                            </w:r>
                            <w:r w:rsidRPr="009C18AF">
                              <w:rPr>
                                <w:rFonts w:ascii="Times New Roman" w:hAnsi="Times New Roman" w:cs="Times New Roman"/>
                                <w:b/>
                                <w:bCs/>
                                <w:w w:val="90"/>
                                <w:sz w:val="24"/>
                                <w:szCs w:val="24"/>
                                <w:u w:val="single"/>
                              </w:rPr>
                              <w:t>Resources</w:t>
                            </w:r>
                          </w:p>
                          <w:p w14:paraId="034AFD9B" w14:textId="77777777" w:rsidR="001F294B" w:rsidRPr="009C18AF" w:rsidRDefault="001F294B" w:rsidP="001F294B">
                            <w:pPr>
                              <w:widowControl w:val="0"/>
                              <w:tabs>
                                <w:tab w:val="left" w:pos="2880"/>
                              </w:tabs>
                              <w:rPr>
                                <w:rFonts w:ascii="Times New Roman" w:hAnsi="Times New Roman" w:cs="Times New Roman"/>
                                <w:b/>
                                <w:bCs/>
                                <w:i/>
                                <w:iCs/>
                                <w:w w:val="90"/>
                                <w:sz w:val="24"/>
                                <w:szCs w:val="24"/>
                              </w:rPr>
                            </w:pPr>
                          </w:p>
                          <w:p w14:paraId="01F554CE" w14:textId="75A40FEB" w:rsidR="001F294B" w:rsidRPr="009C18AF" w:rsidRDefault="001F294B" w:rsidP="000054C8">
                            <w:pPr>
                              <w:pStyle w:val="ListParagraph"/>
                              <w:widowControl w:val="0"/>
                              <w:numPr>
                                <w:ilvl w:val="0"/>
                                <w:numId w:val="29"/>
                              </w:numPr>
                              <w:tabs>
                                <w:tab w:val="left" w:pos="2880"/>
                              </w:tabs>
                              <w:rPr>
                                <w:rFonts w:ascii="Times New Roman" w:hAnsi="Times New Roman" w:cs="Times New Roman"/>
                                <w:sz w:val="24"/>
                                <w:szCs w:val="24"/>
                              </w:rPr>
                            </w:pPr>
                            <w:r w:rsidRPr="009C18AF">
                              <w:rPr>
                                <w:rFonts w:ascii="Times New Roman" w:hAnsi="Times New Roman" w:cs="Times New Roman"/>
                                <w:b/>
                                <w:bCs/>
                                <w:i/>
                                <w:iCs/>
                                <w:w w:val="90"/>
                                <w:sz w:val="24"/>
                                <w:szCs w:val="24"/>
                                <w:lang w:val="en"/>
                              </w:rPr>
                              <w:t>Lithium-ion Battery Safety</w:t>
                            </w:r>
                            <w:r w:rsidRPr="009C18AF">
                              <w:rPr>
                                <w:rFonts w:ascii="Times New Roman" w:hAnsi="Times New Roman" w:cs="Times New Roman"/>
                                <w:i/>
                                <w:iCs/>
                                <w:w w:val="90"/>
                                <w:sz w:val="24"/>
                                <w:szCs w:val="24"/>
                                <w:lang w:val="en"/>
                              </w:rPr>
                              <w:t>:</w:t>
                            </w:r>
                            <w:r w:rsidRPr="009C18AF">
                              <w:rPr>
                                <w:rFonts w:ascii="Times New Roman" w:hAnsi="Times New Roman" w:cs="Times New Roman"/>
                                <w:w w:val="90"/>
                                <w:sz w:val="24"/>
                                <w:szCs w:val="24"/>
                                <w:lang w:val="en"/>
                              </w:rPr>
                              <w:t xml:space="preserve"> </w:t>
                            </w:r>
                            <w:hyperlink r:id="rId25" w:history="1">
                              <w:r w:rsidR="00833272" w:rsidRPr="009C18AF">
                                <w:rPr>
                                  <w:rFonts w:ascii="Times New Roman" w:hAnsi="Times New Roman" w:cs="Times New Roman"/>
                                  <w:color w:val="0000FF"/>
                                  <w:sz w:val="24"/>
                                  <w:szCs w:val="24"/>
                                  <w:u w:val="single"/>
                                </w:rPr>
                                <w:t xml:space="preserve">Lithium-ion Battery Safety </w:t>
                              </w:r>
                              <w:r w:rsidR="00C8402F" w:rsidRPr="009C18AF">
                                <w:rPr>
                                  <w:rFonts w:ascii="Times New Roman" w:hAnsi="Times New Roman" w:cs="Times New Roman"/>
                                  <w:color w:val="0000FF"/>
                                  <w:sz w:val="24"/>
                                  <w:szCs w:val="24"/>
                                  <w:u w:val="single"/>
                                </w:rPr>
                                <w:t>- (</w:t>
                              </w:r>
                              <w:r w:rsidR="00833272" w:rsidRPr="009C18AF">
                                <w:rPr>
                                  <w:rFonts w:ascii="Times New Roman" w:hAnsi="Times New Roman" w:cs="Times New Roman"/>
                                  <w:color w:val="0000FF"/>
                                  <w:sz w:val="24"/>
                                  <w:szCs w:val="24"/>
                                  <w:u w:val="single"/>
                                </w:rPr>
                                <w:t>esfi.org)</w:t>
                              </w:r>
                            </w:hyperlink>
                          </w:p>
                          <w:p w14:paraId="70839644" w14:textId="77777777" w:rsidR="001F294B" w:rsidRPr="009C18AF" w:rsidRDefault="001F294B" w:rsidP="001F294B">
                            <w:pPr>
                              <w:widowControl w:val="0"/>
                              <w:tabs>
                                <w:tab w:val="left" w:pos="2880"/>
                              </w:tabs>
                              <w:rPr>
                                <w:rFonts w:ascii="Times New Roman" w:hAnsi="Times New Roman" w:cs="Times New Roman"/>
                                <w:i/>
                                <w:iCs/>
                                <w:w w:val="90"/>
                                <w:sz w:val="24"/>
                                <w:szCs w:val="24"/>
                                <w:lang w:val="en"/>
                              </w:rPr>
                            </w:pPr>
                          </w:p>
                          <w:p w14:paraId="00C3103E" w14:textId="3A63C6AD" w:rsidR="000F3C26" w:rsidRPr="009C18AF" w:rsidRDefault="001F294B" w:rsidP="000054C8">
                            <w:pPr>
                              <w:pStyle w:val="ListParagraph"/>
                              <w:widowControl w:val="0"/>
                              <w:numPr>
                                <w:ilvl w:val="0"/>
                                <w:numId w:val="31"/>
                              </w:numPr>
                              <w:tabs>
                                <w:tab w:val="left" w:pos="2880"/>
                              </w:tabs>
                              <w:rPr>
                                <w:rFonts w:ascii="Times New Roman" w:hAnsi="Times New Roman" w:cs="Times New Roman"/>
                                <w:sz w:val="24"/>
                                <w:szCs w:val="24"/>
                              </w:rPr>
                            </w:pPr>
                            <w:r w:rsidRPr="009C18AF">
                              <w:rPr>
                                <w:rFonts w:ascii="Times New Roman" w:hAnsi="Times New Roman" w:cs="Times New Roman"/>
                                <w:b/>
                                <w:bCs/>
                                <w:i/>
                                <w:iCs/>
                                <w:w w:val="90"/>
                                <w:sz w:val="24"/>
                                <w:szCs w:val="24"/>
                                <w:lang w:val="en"/>
                              </w:rPr>
                              <w:t>Workplace Safety</w:t>
                            </w:r>
                            <w:r w:rsidRPr="009C18AF">
                              <w:rPr>
                                <w:rFonts w:ascii="Times New Roman" w:hAnsi="Times New Roman" w:cs="Times New Roman"/>
                                <w:i/>
                                <w:iCs/>
                                <w:w w:val="90"/>
                                <w:sz w:val="24"/>
                                <w:szCs w:val="24"/>
                                <w:lang w:val="en"/>
                              </w:rPr>
                              <w:t>:</w:t>
                            </w:r>
                            <w:r w:rsidRPr="009C18AF">
                              <w:rPr>
                                <w:rFonts w:ascii="Times New Roman" w:hAnsi="Times New Roman" w:cs="Times New Roman"/>
                                <w:w w:val="90"/>
                                <w:sz w:val="24"/>
                                <w:szCs w:val="24"/>
                                <w:lang w:val="en"/>
                              </w:rPr>
                              <w:t xml:space="preserve"> </w:t>
                            </w:r>
                            <w:r w:rsidRPr="009C18AF">
                              <w:rPr>
                                <w:rFonts w:ascii="Times New Roman" w:hAnsi="Times New Roman" w:cs="Times New Roman"/>
                                <w:b/>
                                <w:bCs/>
                                <w:i/>
                                <w:iCs/>
                                <w:w w:val="90"/>
                                <w:sz w:val="24"/>
                                <w:szCs w:val="24"/>
                                <w:lang w:val="en"/>
                              </w:rPr>
                              <w:t>Avoid Common Electrical Hazards:</w:t>
                            </w:r>
                            <w:r w:rsidRPr="009C18AF">
                              <w:rPr>
                                <w:rFonts w:ascii="Times New Roman" w:hAnsi="Times New Roman" w:cs="Times New Roman"/>
                                <w:w w:val="90"/>
                                <w:sz w:val="24"/>
                                <w:szCs w:val="24"/>
                                <w:lang w:val="en"/>
                              </w:rPr>
                              <w:t xml:space="preserve"> </w:t>
                            </w:r>
                            <w:hyperlink r:id="rId26" w:history="1">
                              <w:r w:rsidR="00833272" w:rsidRPr="009C18AF">
                                <w:rPr>
                                  <w:rFonts w:ascii="Times New Roman" w:hAnsi="Times New Roman" w:cs="Times New Roman"/>
                                  <w:color w:val="0000FF"/>
                                  <w:sz w:val="24"/>
                                  <w:szCs w:val="24"/>
                                  <w:u w:val="single"/>
                                </w:rPr>
                                <w:t xml:space="preserve">Workplace Safety: Avoid Common Electrical Hazards </w:t>
                              </w:r>
                              <w:r w:rsidR="00C8402F" w:rsidRPr="009C18AF">
                                <w:rPr>
                                  <w:rFonts w:ascii="Times New Roman" w:hAnsi="Times New Roman" w:cs="Times New Roman"/>
                                  <w:color w:val="0000FF"/>
                                  <w:sz w:val="24"/>
                                  <w:szCs w:val="24"/>
                                  <w:u w:val="single"/>
                                </w:rPr>
                                <w:t>- (</w:t>
                              </w:r>
                              <w:r w:rsidR="00833272" w:rsidRPr="009C18AF">
                                <w:rPr>
                                  <w:rFonts w:ascii="Times New Roman" w:hAnsi="Times New Roman" w:cs="Times New Roman"/>
                                  <w:color w:val="0000FF"/>
                                  <w:sz w:val="24"/>
                                  <w:szCs w:val="24"/>
                                  <w:u w:val="single"/>
                                </w:rPr>
                                <w:t>esfi.org)</w:t>
                              </w:r>
                            </w:hyperlink>
                          </w:p>
                          <w:p w14:paraId="4A7A4FA6" w14:textId="77777777" w:rsidR="001F294B" w:rsidRPr="009C18AF" w:rsidRDefault="001F294B" w:rsidP="001F294B">
                            <w:pPr>
                              <w:widowControl w:val="0"/>
                              <w:tabs>
                                <w:tab w:val="left" w:pos="2880"/>
                              </w:tabs>
                              <w:rPr>
                                <w:rFonts w:ascii="Times New Roman" w:hAnsi="Times New Roman" w:cs="Times New Roman"/>
                                <w:sz w:val="24"/>
                                <w:szCs w:val="24"/>
                              </w:rPr>
                            </w:pPr>
                          </w:p>
                          <w:p w14:paraId="1300EA5B" w14:textId="609912D6" w:rsidR="001F294B" w:rsidRPr="009C18AF" w:rsidRDefault="001F294B" w:rsidP="000054C8">
                            <w:pPr>
                              <w:pStyle w:val="ListParagraph"/>
                              <w:widowControl w:val="0"/>
                              <w:numPr>
                                <w:ilvl w:val="0"/>
                                <w:numId w:val="31"/>
                              </w:numPr>
                              <w:tabs>
                                <w:tab w:val="left" w:pos="2880"/>
                              </w:tabs>
                              <w:rPr>
                                <w:rFonts w:ascii="Times New Roman" w:hAnsi="Times New Roman" w:cs="Times New Roman"/>
                                <w:sz w:val="24"/>
                                <w:szCs w:val="24"/>
                              </w:rPr>
                            </w:pPr>
                            <w:r w:rsidRPr="009C18AF">
                              <w:rPr>
                                <w:rFonts w:ascii="Times New Roman" w:hAnsi="Times New Roman" w:cs="Times New Roman"/>
                                <w:b/>
                                <w:bCs/>
                                <w:i/>
                                <w:iCs/>
                                <w:sz w:val="24"/>
                                <w:szCs w:val="24"/>
                              </w:rPr>
                              <w:t>Are you preparing your home or business for electrical vehicles?:</w:t>
                            </w:r>
                            <w:r w:rsidRPr="009C18AF">
                              <w:rPr>
                                <w:rFonts w:ascii="Times New Roman" w:hAnsi="Times New Roman" w:cs="Times New Roman"/>
                                <w:sz w:val="24"/>
                                <w:szCs w:val="24"/>
                              </w:rPr>
                              <w:t xml:space="preserve"> </w:t>
                            </w:r>
                            <w:hyperlink r:id="rId27" w:history="1">
                              <w:r w:rsidR="00833272" w:rsidRPr="009C18AF">
                                <w:rPr>
                                  <w:rFonts w:ascii="Times New Roman" w:hAnsi="Times New Roman" w:cs="Times New Roman"/>
                                  <w:color w:val="0000FF"/>
                                  <w:sz w:val="24"/>
                                  <w:szCs w:val="24"/>
                                  <w:u w:val="single"/>
                                </w:rPr>
                                <w:t>Prepare your Home or Business for Electric Vehicles - (esfi.org)</w:t>
                              </w:r>
                            </w:hyperlink>
                          </w:p>
                          <w:p w14:paraId="7AE1CFA2" w14:textId="77777777" w:rsidR="00F54E8F" w:rsidRPr="009C18AF" w:rsidRDefault="00F54E8F" w:rsidP="001F294B">
                            <w:pPr>
                              <w:widowControl w:val="0"/>
                              <w:tabs>
                                <w:tab w:val="left" w:pos="2880"/>
                              </w:tabs>
                              <w:rPr>
                                <w:rFonts w:ascii="Times New Roman" w:hAnsi="Times New Roman" w:cs="Times New Roman"/>
                                <w:sz w:val="24"/>
                                <w:szCs w:val="24"/>
                              </w:rPr>
                            </w:pPr>
                          </w:p>
                          <w:p w14:paraId="732C11B5" w14:textId="6F1C387A" w:rsidR="00F54E8F" w:rsidRPr="009C18AF" w:rsidRDefault="00F54E8F" w:rsidP="000054C8">
                            <w:pPr>
                              <w:pStyle w:val="ListParagraph"/>
                              <w:widowControl w:val="0"/>
                              <w:numPr>
                                <w:ilvl w:val="0"/>
                                <w:numId w:val="31"/>
                              </w:numPr>
                              <w:tabs>
                                <w:tab w:val="left" w:pos="2880"/>
                              </w:tabs>
                              <w:rPr>
                                <w:rFonts w:ascii="Times New Roman" w:hAnsi="Times New Roman" w:cs="Times New Roman"/>
                                <w:w w:val="90"/>
                                <w:sz w:val="24"/>
                                <w:szCs w:val="24"/>
                                <w:lang w:val="en"/>
                              </w:rPr>
                            </w:pPr>
                            <w:r w:rsidRPr="009C18AF">
                              <w:rPr>
                                <w:rFonts w:ascii="Times New Roman" w:hAnsi="Times New Roman" w:cs="Times New Roman"/>
                                <w:b/>
                                <w:bCs/>
                                <w:i/>
                                <w:iCs/>
                                <w:sz w:val="24"/>
                                <w:szCs w:val="24"/>
                              </w:rPr>
                              <w:t>National Fire Protection Association:</w:t>
                            </w:r>
                            <w:r w:rsidRPr="009C18AF">
                              <w:rPr>
                                <w:rFonts w:ascii="Times New Roman" w:hAnsi="Times New Roman" w:cs="Times New Roman"/>
                                <w:sz w:val="24"/>
                                <w:szCs w:val="24"/>
                              </w:rPr>
                              <w:t xml:space="preserve"> </w:t>
                            </w:r>
                            <w:hyperlink r:id="rId28" w:history="1">
                              <w:r w:rsidRPr="009C18AF">
                                <w:rPr>
                                  <w:rFonts w:ascii="Times New Roman" w:hAnsi="Times New Roman" w:cs="Times New Roman"/>
                                  <w:color w:val="0000FF"/>
                                  <w:sz w:val="24"/>
                                  <w:szCs w:val="24"/>
                                  <w:u w:val="single"/>
                                </w:rPr>
                                <w:t>May is National Electrical Safety Month | NFPA | NFPA</w:t>
                              </w:r>
                            </w:hyperlink>
                          </w:p>
                          <w:p w14:paraId="70D9D299" w14:textId="77777777" w:rsidR="000054C8" w:rsidRPr="009C18AF" w:rsidRDefault="000054C8" w:rsidP="000054C8">
                            <w:pPr>
                              <w:widowControl w:val="0"/>
                              <w:tabs>
                                <w:tab w:val="left" w:pos="2880"/>
                              </w:tabs>
                              <w:rPr>
                                <w:rFonts w:ascii="Times New Roman" w:hAnsi="Times New Roman" w:cs="Times New Roman"/>
                                <w:w w:val="90"/>
                                <w:sz w:val="24"/>
                                <w:szCs w:val="24"/>
                                <w:lang w:val="en"/>
                              </w:rPr>
                            </w:pPr>
                          </w:p>
                          <w:p w14:paraId="262C0531" w14:textId="724E4EB8" w:rsidR="000054C8" w:rsidRPr="009C18AF" w:rsidRDefault="001F294B" w:rsidP="001E5079">
                            <w:pPr>
                              <w:widowControl w:val="0"/>
                              <w:tabs>
                                <w:tab w:val="left" w:pos="2880"/>
                              </w:tabs>
                              <w:spacing w:line="440" w:lineRule="exact"/>
                              <w:rPr>
                                <w:rFonts w:ascii="Times New Roman" w:hAnsi="Times New Roman" w:cs="Times New Roman"/>
                                <w:b/>
                                <w:bCs/>
                                <w:i/>
                                <w:iCs/>
                                <w:w w:val="90"/>
                                <w:sz w:val="24"/>
                                <w:szCs w:val="24"/>
                                <w:lang w:val="en"/>
                              </w:rPr>
                            </w:pPr>
                            <w:r w:rsidRPr="009C18AF">
                              <w:rPr>
                                <w:rFonts w:ascii="Times New Roman" w:hAnsi="Times New Roman" w:cs="Times New Roman"/>
                                <w:b/>
                                <w:bCs/>
                                <w:i/>
                                <w:iCs/>
                                <w:w w:val="90"/>
                                <w:sz w:val="24"/>
                                <w:szCs w:val="24"/>
                                <w:lang w:val="en"/>
                              </w:rPr>
                              <w:t>For more information on National Electrical Safety Month, check out t</w:t>
                            </w:r>
                            <w:r w:rsidR="000054C8" w:rsidRPr="009C18AF">
                              <w:rPr>
                                <w:rFonts w:ascii="Times New Roman" w:hAnsi="Times New Roman" w:cs="Times New Roman"/>
                                <w:b/>
                                <w:bCs/>
                                <w:i/>
                                <w:iCs/>
                                <w:w w:val="90"/>
                                <w:sz w:val="24"/>
                                <w:szCs w:val="24"/>
                                <w:lang w:val="en"/>
                              </w:rPr>
                              <w:t>he link below!</w:t>
                            </w:r>
                          </w:p>
                          <w:p w14:paraId="0B038458" w14:textId="4CF32054" w:rsidR="001F294B" w:rsidRPr="00F54E8F" w:rsidRDefault="00000000" w:rsidP="001E5079">
                            <w:pPr>
                              <w:widowControl w:val="0"/>
                              <w:tabs>
                                <w:tab w:val="left" w:pos="2880"/>
                              </w:tabs>
                              <w:spacing w:line="440" w:lineRule="exact"/>
                              <w:rPr>
                                <w:rFonts w:ascii="Times New Roman" w:hAnsi="Times New Roman" w:cs="Times New Roman"/>
                                <w:b/>
                                <w:bCs/>
                                <w:i/>
                                <w:iCs/>
                                <w:w w:val="90"/>
                                <w:lang w:val="en"/>
                              </w:rPr>
                            </w:pPr>
                            <w:hyperlink r:id="rId29" w:history="1">
                              <w:r w:rsidR="001F294B" w:rsidRPr="00F54E8F">
                                <w:rPr>
                                  <w:rFonts w:ascii="Times New Roman" w:hAnsi="Times New Roman" w:cs="Times New Roman"/>
                                  <w:color w:val="0000FF"/>
                                  <w:u w:val="single"/>
                                </w:rPr>
                                <w:t>National Electrical Safety Month - (esfi.org)</w:t>
                              </w:r>
                            </w:hyperlink>
                          </w:p>
                          <w:p w14:paraId="5BAE9875" w14:textId="77777777" w:rsidR="00F54E8F" w:rsidRDefault="00F54E8F" w:rsidP="001E5079">
                            <w:pPr>
                              <w:widowControl w:val="0"/>
                              <w:tabs>
                                <w:tab w:val="left" w:pos="2880"/>
                              </w:tabs>
                              <w:spacing w:line="440" w:lineRule="exact"/>
                              <w:rPr>
                                <w:rFonts w:ascii="Times New Roman" w:hAnsi="Times New Roman" w:cs="Times New Roman"/>
                                <w:color w:val="8EA138"/>
                                <w:w w:val="90"/>
                                <w:sz w:val="40"/>
                                <w:szCs w:val="40"/>
                                <w:lang w:val="en"/>
                              </w:rPr>
                            </w:pPr>
                          </w:p>
                          <w:p w14:paraId="37D992F4" w14:textId="5FF4919F"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EF66391" w14:textId="278D8FF3"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629F4E3" w14:textId="26C5BAFE"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493F3D81" w14:textId="1A275070"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EE82E73" w14:textId="77777777" w:rsidR="00CD2E40" w:rsidRPr="001E5079"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78155DB4" w14:textId="322B9D9F"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4F770"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" stroked="f">
                <v:textbox>
                  <w:txbxContent>
                    <w:p w14:paraId="6EA06FD3" w14:textId="332AA20B" w:rsidR="00F1535E" w:rsidRDefault="00F1535E" w:rsidP="001E5079">
                      <w:pPr>
                        <w:widowControl w:val="0"/>
                        <w:tabs>
                          <w:tab w:val="left" w:pos="2880"/>
                        </w:tabs>
                        <w:spacing w:line="440" w:lineRule="exact"/>
                        <w:rPr>
                          <w:rFonts w:ascii="Times New Roman" w:hAnsi="Times New Roman" w:cs="Times New Roman"/>
                          <w:color w:val="8EA138"/>
                          <w:w w:val="90"/>
                          <w:sz w:val="40"/>
                          <w:szCs w:val="40"/>
                          <w:lang w:val="en"/>
                        </w:rPr>
                      </w:pPr>
                    </w:p>
                    <w:p w14:paraId="5FBDC97C"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63B9B614"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154DE6F9" w14:textId="77777777" w:rsidR="002B518A" w:rsidRDefault="002B518A"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60761B98" w14:textId="4049704F" w:rsidR="008266A2" w:rsidRDefault="00000000" w:rsidP="008266A2">
                      <w:pPr>
                        <w:widowControl w:val="0"/>
                        <w:tabs>
                          <w:tab w:val="left" w:pos="2880"/>
                        </w:tabs>
                        <w:spacing w:line="440" w:lineRule="exact"/>
                        <w:jc w:val="center"/>
                        <w:rPr>
                          <w:rFonts w:ascii="Times New Roman" w:hAnsi="Times New Roman" w:cs="Times New Roman"/>
                          <w:b/>
                          <w:bCs/>
                          <w:w w:val="90"/>
                          <w:sz w:val="36"/>
                          <w:szCs w:val="36"/>
                          <w:lang w:val="en"/>
                        </w:rPr>
                      </w:pPr>
                      <w:hyperlink r:id="rId30" w:history="1">
                        <w:r w:rsidR="00465FA0" w:rsidRPr="00465FA0">
                          <w:rPr>
                            <w:rStyle w:val="Hyperlink"/>
                            <w:rFonts w:ascii="Times New Roman" w:hAnsi="Times New Roman" w:cs="Times New Roman"/>
                            <w:b/>
                            <w:bCs/>
                            <w:w w:val="90"/>
                            <w:sz w:val="36"/>
                            <w:szCs w:val="36"/>
                            <w:lang w:val="en"/>
                          </w:rPr>
                          <w:t>National Electrical Safety Month</w:t>
                        </w:r>
                      </w:hyperlink>
                    </w:p>
                    <w:p w14:paraId="60E844E7" w14:textId="77777777" w:rsidR="00465FA0" w:rsidRPr="00F54E8F" w:rsidRDefault="00465FA0" w:rsidP="008266A2">
                      <w:pPr>
                        <w:widowControl w:val="0"/>
                        <w:tabs>
                          <w:tab w:val="left" w:pos="2880"/>
                        </w:tabs>
                        <w:spacing w:line="440" w:lineRule="exact"/>
                        <w:jc w:val="center"/>
                        <w:rPr>
                          <w:rFonts w:ascii="Times New Roman" w:hAnsi="Times New Roman" w:cs="Times New Roman"/>
                          <w:b/>
                          <w:bCs/>
                          <w:w w:val="90"/>
                          <w:sz w:val="36"/>
                          <w:szCs w:val="36"/>
                          <w:lang w:val="en"/>
                        </w:rPr>
                      </w:pPr>
                    </w:p>
                    <w:p w14:paraId="4A74EA38" w14:textId="03433872" w:rsidR="008266A2" w:rsidRPr="009C18AF" w:rsidRDefault="008266A2" w:rsidP="008266A2">
                      <w:pPr>
                        <w:widowControl w:val="0"/>
                        <w:tabs>
                          <w:tab w:val="left" w:pos="2880"/>
                        </w:tabs>
                        <w:rPr>
                          <w:rFonts w:ascii="Times New Roman" w:hAnsi="Times New Roman" w:cs="Times New Roman"/>
                          <w:w w:val="90"/>
                          <w:sz w:val="24"/>
                          <w:szCs w:val="24"/>
                        </w:rPr>
                      </w:pPr>
                      <w:r w:rsidRPr="009C18AF">
                        <w:rPr>
                          <w:rFonts w:ascii="Times New Roman" w:hAnsi="Times New Roman" w:cs="Times New Roman"/>
                          <w:w w:val="90"/>
                          <w:sz w:val="24"/>
                          <w:szCs w:val="24"/>
                          <w:lang w:val="en"/>
                        </w:rPr>
                        <w:t xml:space="preserve">The Electrical Safety Foundation International (ESFI) is a non-profit organization dedicated exclusively to promoting electrical safety in the home, school, and workplace. May is National Electrical Safety Month and ESFI </w:t>
                      </w:r>
                      <w:r w:rsidRPr="009C18AF">
                        <w:rPr>
                          <w:rFonts w:ascii="Times New Roman" w:hAnsi="Times New Roman" w:cs="Times New Roman"/>
                          <w:w w:val="90"/>
                          <w:sz w:val="24"/>
                          <w:szCs w:val="24"/>
                        </w:rPr>
                        <w:t>spearheads an annual campaign to educate key audiences about the steps that can be taken to reduce the number of electrically related fires, fatalities, injuries, and property loss.  ESFI’s National Electrical Safety Month 2023 campaign features a comprehensive collection of new and updated resources to help facilitate an effective electrical safety awareness campaign for your community, organization, school, or family.  Included is an extensive collection of fact sheets and related safety tips, plus templates and tools you can use to promote electrical safety and National Electrical Safety Month in your home, school, community, or workplace.</w:t>
                      </w:r>
                    </w:p>
                    <w:p w14:paraId="0B7F3D5C" w14:textId="77777777" w:rsidR="008266A2" w:rsidRPr="009C18AF" w:rsidRDefault="008266A2" w:rsidP="008266A2">
                      <w:pPr>
                        <w:widowControl w:val="0"/>
                        <w:tabs>
                          <w:tab w:val="left" w:pos="2880"/>
                        </w:tabs>
                        <w:rPr>
                          <w:rFonts w:ascii="Times New Roman" w:hAnsi="Times New Roman" w:cs="Times New Roman"/>
                          <w:w w:val="90"/>
                          <w:sz w:val="24"/>
                          <w:szCs w:val="24"/>
                        </w:rPr>
                      </w:pPr>
                    </w:p>
                    <w:p w14:paraId="3F3F5BA8" w14:textId="77777777" w:rsidR="001F294B" w:rsidRPr="00F54E8F" w:rsidRDefault="001F294B" w:rsidP="008266A2">
                      <w:pPr>
                        <w:widowControl w:val="0"/>
                        <w:tabs>
                          <w:tab w:val="left" w:pos="2880"/>
                        </w:tabs>
                        <w:rPr>
                          <w:rFonts w:ascii="Times New Roman" w:hAnsi="Times New Roman" w:cs="Times New Roman"/>
                          <w:w w:val="90"/>
                        </w:rPr>
                      </w:pPr>
                    </w:p>
                    <w:p w14:paraId="30EB7D4E" w14:textId="5532F2E0" w:rsidR="001F294B" w:rsidRPr="00F54E8F" w:rsidRDefault="001F294B" w:rsidP="001F294B">
                      <w:pPr>
                        <w:widowControl w:val="0"/>
                        <w:tabs>
                          <w:tab w:val="left" w:pos="2880"/>
                        </w:tabs>
                        <w:rPr>
                          <w:rFonts w:ascii="Times New Roman" w:hAnsi="Times New Roman" w:cs="Times New Roman"/>
                          <w:b/>
                          <w:bCs/>
                          <w:w w:val="90"/>
                          <w:sz w:val="36"/>
                          <w:szCs w:val="36"/>
                        </w:rPr>
                      </w:pPr>
                      <w:r w:rsidRPr="001F294B">
                        <w:rPr>
                          <w:rFonts w:ascii="Times New Roman" w:hAnsi="Times New Roman" w:cs="Times New Roman"/>
                          <w:b/>
                          <w:bCs/>
                          <w:w w:val="90"/>
                          <w:sz w:val="36"/>
                          <w:szCs w:val="36"/>
                        </w:rPr>
                        <w:t>National Electrical Safety Month 2023 Campaign Overview</w:t>
                      </w:r>
                    </w:p>
                    <w:p w14:paraId="74B3E80F" w14:textId="77777777" w:rsidR="001F294B" w:rsidRPr="001F294B" w:rsidRDefault="001F294B" w:rsidP="001F294B">
                      <w:pPr>
                        <w:widowControl w:val="0"/>
                        <w:tabs>
                          <w:tab w:val="left" w:pos="2880"/>
                        </w:tabs>
                        <w:rPr>
                          <w:rFonts w:ascii="Times New Roman" w:hAnsi="Times New Roman" w:cs="Times New Roman"/>
                          <w:b/>
                          <w:bCs/>
                          <w:w w:val="90"/>
                          <w:sz w:val="36"/>
                          <w:szCs w:val="36"/>
                        </w:rPr>
                      </w:pPr>
                    </w:p>
                    <w:p w14:paraId="19451D06" w14:textId="34B00975" w:rsidR="001F294B" w:rsidRPr="009C18AF" w:rsidRDefault="001F294B" w:rsidP="001F294B">
                      <w:pPr>
                        <w:widowControl w:val="0"/>
                        <w:tabs>
                          <w:tab w:val="left" w:pos="2880"/>
                        </w:tabs>
                        <w:rPr>
                          <w:rFonts w:ascii="Times New Roman" w:hAnsi="Times New Roman" w:cs="Times New Roman"/>
                          <w:w w:val="90"/>
                          <w:sz w:val="24"/>
                          <w:szCs w:val="24"/>
                        </w:rPr>
                      </w:pPr>
                      <w:r w:rsidRPr="009C18AF">
                        <w:rPr>
                          <w:rFonts w:ascii="Times New Roman" w:hAnsi="Times New Roman" w:cs="Times New Roman"/>
                          <w:w w:val="90"/>
                          <w:sz w:val="24"/>
                          <w:szCs w:val="24"/>
                        </w:rPr>
                        <w:t>ESFI is excited to announce the theme for our National Electrical Safety Month 2023 campaign: “Electrification: E-Mobility.” The materials for this year’s campaign examine how the rapid advancements made to emerging technology, including electric vehicles, require further electrification and safe, efficient devices that can support this increased energy demand.</w:t>
                      </w:r>
                    </w:p>
                    <w:p w14:paraId="1CDB4F5C" w14:textId="77777777" w:rsidR="002D4F1F" w:rsidRPr="009C18AF" w:rsidRDefault="002D4F1F" w:rsidP="001F294B">
                      <w:pPr>
                        <w:widowControl w:val="0"/>
                        <w:tabs>
                          <w:tab w:val="left" w:pos="2880"/>
                        </w:tabs>
                        <w:rPr>
                          <w:rFonts w:ascii="Times New Roman" w:hAnsi="Times New Roman" w:cs="Times New Roman"/>
                          <w:w w:val="90"/>
                          <w:sz w:val="24"/>
                          <w:szCs w:val="24"/>
                        </w:rPr>
                      </w:pPr>
                    </w:p>
                    <w:p w14:paraId="00B18D7E" w14:textId="3BAECCA3" w:rsidR="001F294B" w:rsidRPr="009C18AF" w:rsidRDefault="001F294B" w:rsidP="001F294B">
                      <w:pPr>
                        <w:widowControl w:val="0"/>
                        <w:tabs>
                          <w:tab w:val="left" w:pos="2880"/>
                        </w:tabs>
                        <w:rPr>
                          <w:rFonts w:ascii="Times New Roman" w:hAnsi="Times New Roman" w:cs="Times New Roman"/>
                          <w:b/>
                          <w:bCs/>
                          <w:w w:val="90"/>
                          <w:sz w:val="24"/>
                          <w:szCs w:val="24"/>
                          <w:u w:val="single"/>
                        </w:rPr>
                      </w:pPr>
                      <w:r w:rsidRPr="009C18AF">
                        <w:rPr>
                          <w:rFonts w:ascii="Times New Roman" w:hAnsi="Times New Roman" w:cs="Times New Roman"/>
                          <w:b/>
                          <w:bCs/>
                          <w:w w:val="90"/>
                          <w:sz w:val="24"/>
                          <w:szCs w:val="24"/>
                          <w:u w:val="single"/>
                        </w:rPr>
                        <w:t xml:space="preserve">Related News and </w:t>
                      </w:r>
                      <w:r w:rsidR="009C18AF">
                        <w:rPr>
                          <w:rFonts w:ascii="Times New Roman" w:hAnsi="Times New Roman" w:cs="Times New Roman"/>
                          <w:b/>
                          <w:bCs/>
                          <w:w w:val="90"/>
                          <w:sz w:val="24"/>
                          <w:szCs w:val="24"/>
                          <w:u w:val="single"/>
                        </w:rPr>
                        <w:t xml:space="preserve">Safety </w:t>
                      </w:r>
                      <w:r w:rsidRPr="009C18AF">
                        <w:rPr>
                          <w:rFonts w:ascii="Times New Roman" w:hAnsi="Times New Roman" w:cs="Times New Roman"/>
                          <w:b/>
                          <w:bCs/>
                          <w:w w:val="90"/>
                          <w:sz w:val="24"/>
                          <w:szCs w:val="24"/>
                          <w:u w:val="single"/>
                        </w:rPr>
                        <w:t>Resources</w:t>
                      </w:r>
                    </w:p>
                    <w:p w14:paraId="034AFD9B" w14:textId="77777777" w:rsidR="001F294B" w:rsidRPr="009C18AF" w:rsidRDefault="001F294B" w:rsidP="001F294B">
                      <w:pPr>
                        <w:widowControl w:val="0"/>
                        <w:tabs>
                          <w:tab w:val="left" w:pos="2880"/>
                        </w:tabs>
                        <w:rPr>
                          <w:rFonts w:ascii="Times New Roman" w:hAnsi="Times New Roman" w:cs="Times New Roman"/>
                          <w:b/>
                          <w:bCs/>
                          <w:i/>
                          <w:iCs/>
                          <w:w w:val="90"/>
                          <w:sz w:val="24"/>
                          <w:szCs w:val="24"/>
                        </w:rPr>
                      </w:pPr>
                    </w:p>
                    <w:p w14:paraId="01F554CE" w14:textId="75A40FEB" w:rsidR="001F294B" w:rsidRPr="009C18AF" w:rsidRDefault="001F294B" w:rsidP="000054C8">
                      <w:pPr>
                        <w:pStyle w:val="ListParagraph"/>
                        <w:widowControl w:val="0"/>
                        <w:numPr>
                          <w:ilvl w:val="0"/>
                          <w:numId w:val="29"/>
                        </w:numPr>
                        <w:tabs>
                          <w:tab w:val="left" w:pos="2880"/>
                        </w:tabs>
                        <w:rPr>
                          <w:rFonts w:ascii="Times New Roman" w:hAnsi="Times New Roman" w:cs="Times New Roman"/>
                          <w:sz w:val="24"/>
                          <w:szCs w:val="24"/>
                        </w:rPr>
                      </w:pPr>
                      <w:r w:rsidRPr="009C18AF">
                        <w:rPr>
                          <w:rFonts w:ascii="Times New Roman" w:hAnsi="Times New Roman" w:cs="Times New Roman"/>
                          <w:b/>
                          <w:bCs/>
                          <w:i/>
                          <w:iCs/>
                          <w:w w:val="90"/>
                          <w:sz w:val="24"/>
                          <w:szCs w:val="24"/>
                          <w:lang w:val="en"/>
                        </w:rPr>
                        <w:t>Lithium-ion Battery Safety</w:t>
                      </w:r>
                      <w:r w:rsidRPr="009C18AF">
                        <w:rPr>
                          <w:rFonts w:ascii="Times New Roman" w:hAnsi="Times New Roman" w:cs="Times New Roman"/>
                          <w:i/>
                          <w:iCs/>
                          <w:w w:val="90"/>
                          <w:sz w:val="24"/>
                          <w:szCs w:val="24"/>
                          <w:lang w:val="en"/>
                        </w:rPr>
                        <w:t>:</w:t>
                      </w:r>
                      <w:r w:rsidRPr="009C18AF">
                        <w:rPr>
                          <w:rFonts w:ascii="Times New Roman" w:hAnsi="Times New Roman" w:cs="Times New Roman"/>
                          <w:w w:val="90"/>
                          <w:sz w:val="24"/>
                          <w:szCs w:val="24"/>
                          <w:lang w:val="en"/>
                        </w:rPr>
                        <w:t xml:space="preserve"> </w:t>
                      </w:r>
                      <w:hyperlink r:id="rId31" w:history="1">
                        <w:r w:rsidR="00833272" w:rsidRPr="009C18AF">
                          <w:rPr>
                            <w:rFonts w:ascii="Times New Roman" w:hAnsi="Times New Roman" w:cs="Times New Roman"/>
                            <w:color w:val="0000FF"/>
                            <w:sz w:val="24"/>
                            <w:szCs w:val="24"/>
                            <w:u w:val="single"/>
                          </w:rPr>
                          <w:t xml:space="preserve">Lithium-ion Battery Safety </w:t>
                        </w:r>
                        <w:r w:rsidR="00C8402F" w:rsidRPr="009C18AF">
                          <w:rPr>
                            <w:rFonts w:ascii="Times New Roman" w:hAnsi="Times New Roman" w:cs="Times New Roman"/>
                            <w:color w:val="0000FF"/>
                            <w:sz w:val="24"/>
                            <w:szCs w:val="24"/>
                            <w:u w:val="single"/>
                          </w:rPr>
                          <w:t>- (</w:t>
                        </w:r>
                        <w:r w:rsidR="00833272" w:rsidRPr="009C18AF">
                          <w:rPr>
                            <w:rFonts w:ascii="Times New Roman" w:hAnsi="Times New Roman" w:cs="Times New Roman"/>
                            <w:color w:val="0000FF"/>
                            <w:sz w:val="24"/>
                            <w:szCs w:val="24"/>
                            <w:u w:val="single"/>
                          </w:rPr>
                          <w:t>esfi.org)</w:t>
                        </w:r>
                      </w:hyperlink>
                    </w:p>
                    <w:p w14:paraId="70839644" w14:textId="77777777" w:rsidR="001F294B" w:rsidRPr="009C18AF" w:rsidRDefault="001F294B" w:rsidP="001F294B">
                      <w:pPr>
                        <w:widowControl w:val="0"/>
                        <w:tabs>
                          <w:tab w:val="left" w:pos="2880"/>
                        </w:tabs>
                        <w:rPr>
                          <w:rFonts w:ascii="Times New Roman" w:hAnsi="Times New Roman" w:cs="Times New Roman"/>
                          <w:i/>
                          <w:iCs/>
                          <w:w w:val="90"/>
                          <w:sz w:val="24"/>
                          <w:szCs w:val="24"/>
                          <w:lang w:val="en"/>
                        </w:rPr>
                      </w:pPr>
                    </w:p>
                    <w:p w14:paraId="00C3103E" w14:textId="3A63C6AD" w:rsidR="000F3C26" w:rsidRPr="009C18AF" w:rsidRDefault="001F294B" w:rsidP="000054C8">
                      <w:pPr>
                        <w:pStyle w:val="ListParagraph"/>
                        <w:widowControl w:val="0"/>
                        <w:numPr>
                          <w:ilvl w:val="0"/>
                          <w:numId w:val="31"/>
                        </w:numPr>
                        <w:tabs>
                          <w:tab w:val="left" w:pos="2880"/>
                        </w:tabs>
                        <w:rPr>
                          <w:rFonts w:ascii="Times New Roman" w:hAnsi="Times New Roman" w:cs="Times New Roman"/>
                          <w:sz w:val="24"/>
                          <w:szCs w:val="24"/>
                        </w:rPr>
                      </w:pPr>
                      <w:r w:rsidRPr="009C18AF">
                        <w:rPr>
                          <w:rFonts w:ascii="Times New Roman" w:hAnsi="Times New Roman" w:cs="Times New Roman"/>
                          <w:b/>
                          <w:bCs/>
                          <w:i/>
                          <w:iCs/>
                          <w:w w:val="90"/>
                          <w:sz w:val="24"/>
                          <w:szCs w:val="24"/>
                          <w:lang w:val="en"/>
                        </w:rPr>
                        <w:t>Workplace Safety</w:t>
                      </w:r>
                      <w:r w:rsidRPr="009C18AF">
                        <w:rPr>
                          <w:rFonts w:ascii="Times New Roman" w:hAnsi="Times New Roman" w:cs="Times New Roman"/>
                          <w:i/>
                          <w:iCs/>
                          <w:w w:val="90"/>
                          <w:sz w:val="24"/>
                          <w:szCs w:val="24"/>
                          <w:lang w:val="en"/>
                        </w:rPr>
                        <w:t>:</w:t>
                      </w:r>
                      <w:r w:rsidRPr="009C18AF">
                        <w:rPr>
                          <w:rFonts w:ascii="Times New Roman" w:hAnsi="Times New Roman" w:cs="Times New Roman"/>
                          <w:w w:val="90"/>
                          <w:sz w:val="24"/>
                          <w:szCs w:val="24"/>
                          <w:lang w:val="en"/>
                        </w:rPr>
                        <w:t xml:space="preserve"> </w:t>
                      </w:r>
                      <w:r w:rsidRPr="009C18AF">
                        <w:rPr>
                          <w:rFonts w:ascii="Times New Roman" w:hAnsi="Times New Roman" w:cs="Times New Roman"/>
                          <w:b/>
                          <w:bCs/>
                          <w:i/>
                          <w:iCs/>
                          <w:w w:val="90"/>
                          <w:sz w:val="24"/>
                          <w:szCs w:val="24"/>
                          <w:lang w:val="en"/>
                        </w:rPr>
                        <w:t>Avoid Common Electrical Hazards:</w:t>
                      </w:r>
                      <w:r w:rsidRPr="009C18AF">
                        <w:rPr>
                          <w:rFonts w:ascii="Times New Roman" w:hAnsi="Times New Roman" w:cs="Times New Roman"/>
                          <w:w w:val="90"/>
                          <w:sz w:val="24"/>
                          <w:szCs w:val="24"/>
                          <w:lang w:val="en"/>
                        </w:rPr>
                        <w:t xml:space="preserve"> </w:t>
                      </w:r>
                      <w:hyperlink r:id="rId32" w:history="1">
                        <w:r w:rsidR="00833272" w:rsidRPr="009C18AF">
                          <w:rPr>
                            <w:rFonts w:ascii="Times New Roman" w:hAnsi="Times New Roman" w:cs="Times New Roman"/>
                            <w:color w:val="0000FF"/>
                            <w:sz w:val="24"/>
                            <w:szCs w:val="24"/>
                            <w:u w:val="single"/>
                          </w:rPr>
                          <w:t xml:space="preserve">Workplace Safety: Avoid Common Electrical Hazards </w:t>
                        </w:r>
                        <w:r w:rsidR="00C8402F" w:rsidRPr="009C18AF">
                          <w:rPr>
                            <w:rFonts w:ascii="Times New Roman" w:hAnsi="Times New Roman" w:cs="Times New Roman"/>
                            <w:color w:val="0000FF"/>
                            <w:sz w:val="24"/>
                            <w:szCs w:val="24"/>
                            <w:u w:val="single"/>
                          </w:rPr>
                          <w:t>- (</w:t>
                        </w:r>
                        <w:r w:rsidR="00833272" w:rsidRPr="009C18AF">
                          <w:rPr>
                            <w:rFonts w:ascii="Times New Roman" w:hAnsi="Times New Roman" w:cs="Times New Roman"/>
                            <w:color w:val="0000FF"/>
                            <w:sz w:val="24"/>
                            <w:szCs w:val="24"/>
                            <w:u w:val="single"/>
                          </w:rPr>
                          <w:t>esfi.org)</w:t>
                        </w:r>
                      </w:hyperlink>
                    </w:p>
                    <w:p w14:paraId="4A7A4FA6" w14:textId="77777777" w:rsidR="001F294B" w:rsidRPr="009C18AF" w:rsidRDefault="001F294B" w:rsidP="001F294B">
                      <w:pPr>
                        <w:widowControl w:val="0"/>
                        <w:tabs>
                          <w:tab w:val="left" w:pos="2880"/>
                        </w:tabs>
                        <w:rPr>
                          <w:rFonts w:ascii="Times New Roman" w:hAnsi="Times New Roman" w:cs="Times New Roman"/>
                          <w:sz w:val="24"/>
                          <w:szCs w:val="24"/>
                        </w:rPr>
                      </w:pPr>
                    </w:p>
                    <w:p w14:paraId="1300EA5B" w14:textId="609912D6" w:rsidR="001F294B" w:rsidRPr="009C18AF" w:rsidRDefault="001F294B" w:rsidP="000054C8">
                      <w:pPr>
                        <w:pStyle w:val="ListParagraph"/>
                        <w:widowControl w:val="0"/>
                        <w:numPr>
                          <w:ilvl w:val="0"/>
                          <w:numId w:val="31"/>
                        </w:numPr>
                        <w:tabs>
                          <w:tab w:val="left" w:pos="2880"/>
                        </w:tabs>
                        <w:rPr>
                          <w:rFonts w:ascii="Times New Roman" w:hAnsi="Times New Roman" w:cs="Times New Roman"/>
                          <w:sz w:val="24"/>
                          <w:szCs w:val="24"/>
                        </w:rPr>
                      </w:pPr>
                      <w:r w:rsidRPr="009C18AF">
                        <w:rPr>
                          <w:rFonts w:ascii="Times New Roman" w:hAnsi="Times New Roman" w:cs="Times New Roman"/>
                          <w:b/>
                          <w:bCs/>
                          <w:i/>
                          <w:iCs/>
                          <w:sz w:val="24"/>
                          <w:szCs w:val="24"/>
                        </w:rPr>
                        <w:t>Are you preparing your home or business for electrical vehicles?:</w:t>
                      </w:r>
                      <w:r w:rsidRPr="009C18AF">
                        <w:rPr>
                          <w:rFonts w:ascii="Times New Roman" w:hAnsi="Times New Roman" w:cs="Times New Roman"/>
                          <w:sz w:val="24"/>
                          <w:szCs w:val="24"/>
                        </w:rPr>
                        <w:t xml:space="preserve"> </w:t>
                      </w:r>
                      <w:hyperlink r:id="rId33" w:history="1">
                        <w:r w:rsidR="00833272" w:rsidRPr="009C18AF">
                          <w:rPr>
                            <w:rFonts w:ascii="Times New Roman" w:hAnsi="Times New Roman" w:cs="Times New Roman"/>
                            <w:color w:val="0000FF"/>
                            <w:sz w:val="24"/>
                            <w:szCs w:val="24"/>
                            <w:u w:val="single"/>
                          </w:rPr>
                          <w:t>Prepare your Home or Business for Electric Vehicles - (esfi.org)</w:t>
                        </w:r>
                      </w:hyperlink>
                    </w:p>
                    <w:p w14:paraId="7AE1CFA2" w14:textId="77777777" w:rsidR="00F54E8F" w:rsidRPr="009C18AF" w:rsidRDefault="00F54E8F" w:rsidP="001F294B">
                      <w:pPr>
                        <w:widowControl w:val="0"/>
                        <w:tabs>
                          <w:tab w:val="left" w:pos="2880"/>
                        </w:tabs>
                        <w:rPr>
                          <w:rFonts w:ascii="Times New Roman" w:hAnsi="Times New Roman" w:cs="Times New Roman"/>
                          <w:sz w:val="24"/>
                          <w:szCs w:val="24"/>
                        </w:rPr>
                      </w:pPr>
                    </w:p>
                    <w:p w14:paraId="732C11B5" w14:textId="6F1C387A" w:rsidR="00F54E8F" w:rsidRPr="009C18AF" w:rsidRDefault="00F54E8F" w:rsidP="000054C8">
                      <w:pPr>
                        <w:pStyle w:val="ListParagraph"/>
                        <w:widowControl w:val="0"/>
                        <w:numPr>
                          <w:ilvl w:val="0"/>
                          <w:numId w:val="31"/>
                        </w:numPr>
                        <w:tabs>
                          <w:tab w:val="left" w:pos="2880"/>
                        </w:tabs>
                        <w:rPr>
                          <w:rFonts w:ascii="Times New Roman" w:hAnsi="Times New Roman" w:cs="Times New Roman"/>
                          <w:w w:val="90"/>
                          <w:sz w:val="24"/>
                          <w:szCs w:val="24"/>
                          <w:lang w:val="en"/>
                        </w:rPr>
                      </w:pPr>
                      <w:r w:rsidRPr="009C18AF">
                        <w:rPr>
                          <w:rFonts w:ascii="Times New Roman" w:hAnsi="Times New Roman" w:cs="Times New Roman"/>
                          <w:b/>
                          <w:bCs/>
                          <w:i/>
                          <w:iCs/>
                          <w:sz w:val="24"/>
                          <w:szCs w:val="24"/>
                        </w:rPr>
                        <w:t>National Fire Protection Association:</w:t>
                      </w:r>
                      <w:r w:rsidRPr="009C18AF">
                        <w:rPr>
                          <w:rFonts w:ascii="Times New Roman" w:hAnsi="Times New Roman" w:cs="Times New Roman"/>
                          <w:sz w:val="24"/>
                          <w:szCs w:val="24"/>
                        </w:rPr>
                        <w:t xml:space="preserve"> </w:t>
                      </w:r>
                      <w:hyperlink r:id="rId34" w:history="1">
                        <w:r w:rsidRPr="009C18AF">
                          <w:rPr>
                            <w:rFonts w:ascii="Times New Roman" w:hAnsi="Times New Roman" w:cs="Times New Roman"/>
                            <w:color w:val="0000FF"/>
                            <w:sz w:val="24"/>
                            <w:szCs w:val="24"/>
                            <w:u w:val="single"/>
                          </w:rPr>
                          <w:t>May is National Electrical Safety Month | NFPA | NFPA</w:t>
                        </w:r>
                      </w:hyperlink>
                    </w:p>
                    <w:p w14:paraId="70D9D299" w14:textId="77777777" w:rsidR="000054C8" w:rsidRPr="009C18AF" w:rsidRDefault="000054C8" w:rsidP="000054C8">
                      <w:pPr>
                        <w:widowControl w:val="0"/>
                        <w:tabs>
                          <w:tab w:val="left" w:pos="2880"/>
                        </w:tabs>
                        <w:rPr>
                          <w:rFonts w:ascii="Times New Roman" w:hAnsi="Times New Roman" w:cs="Times New Roman"/>
                          <w:w w:val="90"/>
                          <w:sz w:val="24"/>
                          <w:szCs w:val="24"/>
                          <w:lang w:val="en"/>
                        </w:rPr>
                      </w:pPr>
                    </w:p>
                    <w:p w14:paraId="262C0531" w14:textId="724E4EB8" w:rsidR="000054C8" w:rsidRPr="009C18AF" w:rsidRDefault="001F294B" w:rsidP="001E5079">
                      <w:pPr>
                        <w:widowControl w:val="0"/>
                        <w:tabs>
                          <w:tab w:val="left" w:pos="2880"/>
                        </w:tabs>
                        <w:spacing w:line="440" w:lineRule="exact"/>
                        <w:rPr>
                          <w:rFonts w:ascii="Times New Roman" w:hAnsi="Times New Roman" w:cs="Times New Roman"/>
                          <w:b/>
                          <w:bCs/>
                          <w:i/>
                          <w:iCs/>
                          <w:w w:val="90"/>
                          <w:sz w:val="24"/>
                          <w:szCs w:val="24"/>
                          <w:lang w:val="en"/>
                        </w:rPr>
                      </w:pPr>
                      <w:r w:rsidRPr="009C18AF">
                        <w:rPr>
                          <w:rFonts w:ascii="Times New Roman" w:hAnsi="Times New Roman" w:cs="Times New Roman"/>
                          <w:b/>
                          <w:bCs/>
                          <w:i/>
                          <w:iCs/>
                          <w:w w:val="90"/>
                          <w:sz w:val="24"/>
                          <w:szCs w:val="24"/>
                          <w:lang w:val="en"/>
                        </w:rPr>
                        <w:t>For more information on National Electrical Safety Month, check out t</w:t>
                      </w:r>
                      <w:r w:rsidR="000054C8" w:rsidRPr="009C18AF">
                        <w:rPr>
                          <w:rFonts w:ascii="Times New Roman" w:hAnsi="Times New Roman" w:cs="Times New Roman"/>
                          <w:b/>
                          <w:bCs/>
                          <w:i/>
                          <w:iCs/>
                          <w:w w:val="90"/>
                          <w:sz w:val="24"/>
                          <w:szCs w:val="24"/>
                          <w:lang w:val="en"/>
                        </w:rPr>
                        <w:t>he link below!</w:t>
                      </w:r>
                    </w:p>
                    <w:p w14:paraId="0B038458" w14:textId="4CF32054" w:rsidR="001F294B" w:rsidRPr="00F54E8F" w:rsidRDefault="00000000" w:rsidP="001E5079">
                      <w:pPr>
                        <w:widowControl w:val="0"/>
                        <w:tabs>
                          <w:tab w:val="left" w:pos="2880"/>
                        </w:tabs>
                        <w:spacing w:line="440" w:lineRule="exact"/>
                        <w:rPr>
                          <w:rFonts w:ascii="Times New Roman" w:hAnsi="Times New Roman" w:cs="Times New Roman"/>
                          <w:b/>
                          <w:bCs/>
                          <w:i/>
                          <w:iCs/>
                          <w:w w:val="90"/>
                          <w:lang w:val="en"/>
                        </w:rPr>
                      </w:pPr>
                      <w:hyperlink r:id="rId35" w:history="1">
                        <w:r w:rsidR="001F294B" w:rsidRPr="00F54E8F">
                          <w:rPr>
                            <w:rFonts w:ascii="Times New Roman" w:hAnsi="Times New Roman" w:cs="Times New Roman"/>
                            <w:color w:val="0000FF"/>
                            <w:u w:val="single"/>
                          </w:rPr>
                          <w:t>National Electrical Safety Month - (esfi.org)</w:t>
                        </w:r>
                      </w:hyperlink>
                    </w:p>
                    <w:p w14:paraId="5BAE9875" w14:textId="77777777" w:rsidR="00F54E8F" w:rsidRDefault="00F54E8F" w:rsidP="001E5079">
                      <w:pPr>
                        <w:widowControl w:val="0"/>
                        <w:tabs>
                          <w:tab w:val="left" w:pos="2880"/>
                        </w:tabs>
                        <w:spacing w:line="440" w:lineRule="exact"/>
                        <w:rPr>
                          <w:rFonts w:ascii="Times New Roman" w:hAnsi="Times New Roman" w:cs="Times New Roman"/>
                          <w:color w:val="8EA138"/>
                          <w:w w:val="90"/>
                          <w:sz w:val="40"/>
                          <w:szCs w:val="40"/>
                          <w:lang w:val="en"/>
                        </w:rPr>
                      </w:pPr>
                    </w:p>
                    <w:p w14:paraId="37D992F4" w14:textId="5FF4919F"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EF66391" w14:textId="278D8FF3"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629F4E3" w14:textId="26C5BAFE"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493F3D81" w14:textId="1A275070"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EE82E73" w14:textId="77777777" w:rsidR="00CD2E40" w:rsidRPr="001E5079"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78155DB4" w14:textId="322B9D9F"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4F770"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5D59AE8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000000" w:rsidP="00803656">
                            <w:pPr>
                              <w:pStyle w:val="Links"/>
                              <w:jc w:val="center"/>
                              <w:rPr>
                                <w:rStyle w:val="Hyperlink"/>
                                <w:rFonts w:ascii="Times New Roman" w:hAnsi="Times New Roman"/>
                                <w:color w:val="FFFFFF"/>
                                <w:sz w:val="24"/>
                                <w:szCs w:val="24"/>
                              </w:rPr>
                            </w:pPr>
                            <w:hyperlink r:id="rId36"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000000" w:rsidP="00F618D6">
                            <w:pPr>
                              <w:pStyle w:val="SideBarHeading"/>
                              <w:spacing w:before="120"/>
                              <w:jc w:val="center"/>
                              <w:rPr>
                                <w:rStyle w:val="Hyperlink"/>
                                <w:rFonts w:ascii="Times New Roman" w:hAnsi="Times New Roman"/>
                                <w:b w:val="0"/>
                                <w:color w:val="FFFFFF" w:themeColor="background1"/>
                                <w:sz w:val="24"/>
                              </w:rPr>
                            </w:pPr>
                            <w:hyperlink r:id="rId3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000000" w:rsidP="00B10627">
                            <w:pPr>
                              <w:pStyle w:val="SideBarHeading"/>
                              <w:spacing w:before="120"/>
                              <w:jc w:val="center"/>
                              <w:rPr>
                                <w:rFonts w:ascii="Times New Roman" w:hAnsi="Times New Roman"/>
                                <w:b w:val="0"/>
                                <w:color w:val="FFFFFF" w:themeColor="background1"/>
                                <w:sz w:val="24"/>
                              </w:rPr>
                            </w:pPr>
                            <w:hyperlink r:id="rId3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DvP2W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000000" w:rsidP="00803656">
                      <w:pPr>
                        <w:pStyle w:val="Links"/>
                        <w:jc w:val="center"/>
                        <w:rPr>
                          <w:rStyle w:val="Hyperlink"/>
                          <w:rFonts w:ascii="Times New Roman" w:hAnsi="Times New Roman"/>
                          <w:color w:val="FFFFFF"/>
                          <w:sz w:val="24"/>
                          <w:szCs w:val="24"/>
                        </w:rPr>
                      </w:pPr>
                      <w:hyperlink r:id="rId39"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000000" w:rsidP="00F618D6">
                      <w:pPr>
                        <w:pStyle w:val="SideBarHeading"/>
                        <w:spacing w:before="120"/>
                        <w:jc w:val="center"/>
                        <w:rPr>
                          <w:rStyle w:val="Hyperlink"/>
                          <w:rFonts w:ascii="Times New Roman" w:hAnsi="Times New Roman"/>
                          <w:b w:val="0"/>
                          <w:color w:val="FFFFFF" w:themeColor="background1"/>
                          <w:sz w:val="24"/>
                        </w:rPr>
                      </w:pPr>
                      <w:hyperlink r:id="rId40"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000000" w:rsidP="00B10627">
                      <w:pPr>
                        <w:pStyle w:val="SideBarHeading"/>
                        <w:spacing w:before="120"/>
                        <w:jc w:val="center"/>
                        <w:rPr>
                          <w:rFonts w:ascii="Times New Roman" w:hAnsi="Times New Roman"/>
                          <w:b w:val="0"/>
                          <w:color w:val="FFFFFF" w:themeColor="background1"/>
                          <w:sz w:val="24"/>
                        </w:rPr>
                      </w:pPr>
                      <w:hyperlink r:id="rId41"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430E4040" w:rsidR="00692A3F" w:rsidRPr="00692A3F" w:rsidRDefault="00692A3F" w:rsidP="00692A3F"/>
    <w:p w14:paraId="554923EB" w14:textId="6360DC95" w:rsidR="00692A3F" w:rsidRPr="00692A3F" w:rsidRDefault="00692A3F" w:rsidP="00692A3F"/>
    <w:p w14:paraId="3090EE93" w14:textId="78148104" w:rsidR="00692A3F" w:rsidRPr="00692A3F" w:rsidRDefault="00692A3F" w:rsidP="00692A3F"/>
    <w:p w14:paraId="2177C43D" w14:textId="40470449" w:rsidR="00692A3F" w:rsidRPr="00692A3F" w:rsidRDefault="00692A3F" w:rsidP="00F107A5">
      <w:pPr>
        <w:tabs>
          <w:tab w:val="left" w:pos="7065"/>
        </w:tabs>
      </w:pPr>
    </w:p>
    <w:p w14:paraId="1F67B621" w14:textId="4E52B7E5" w:rsidR="00692A3F" w:rsidRPr="00692A3F" w:rsidRDefault="00C16563" w:rsidP="00C16563">
      <w:pPr>
        <w:tabs>
          <w:tab w:val="left" w:pos="6390"/>
        </w:tabs>
      </w:pPr>
      <w:r>
        <w:tab/>
      </w:r>
    </w:p>
    <w:p w14:paraId="15F099F4" w14:textId="3E631623" w:rsidR="00692A3F" w:rsidRPr="00692A3F" w:rsidRDefault="00810DF1" w:rsidP="00810DF1">
      <w:pPr>
        <w:tabs>
          <w:tab w:val="left" w:pos="3480"/>
        </w:tabs>
      </w:pPr>
      <w:r>
        <w:tab/>
      </w:r>
    </w:p>
    <w:p w14:paraId="4EA41D4B" w14:textId="1564ABCC" w:rsidR="00692A3F" w:rsidRPr="00692A3F" w:rsidRDefault="00692A3F" w:rsidP="00692A3F"/>
    <w:p w14:paraId="1224F62B" w14:textId="5C1FFE33" w:rsidR="00692A3F" w:rsidRPr="00692A3F" w:rsidRDefault="00692A3F" w:rsidP="00692A3F"/>
    <w:p w14:paraId="59C1B7CA" w14:textId="4FC2766C" w:rsidR="00692A3F" w:rsidRPr="00692A3F" w:rsidRDefault="00692A3F" w:rsidP="00692A3F"/>
    <w:p w14:paraId="685379F1" w14:textId="69224606" w:rsidR="00692A3F" w:rsidRPr="00692A3F" w:rsidRDefault="00692A3F" w:rsidP="00692A3F"/>
    <w:p w14:paraId="174546C1" w14:textId="608E0BBB" w:rsidR="00692A3F" w:rsidRPr="00692A3F" w:rsidRDefault="00692A3F" w:rsidP="00692A3F"/>
    <w:p w14:paraId="4BABE2FE" w14:textId="79173303" w:rsidR="00692A3F" w:rsidRPr="00692A3F" w:rsidRDefault="00692A3F" w:rsidP="00692A3F"/>
    <w:p w14:paraId="788524EE" w14:textId="774892E9" w:rsidR="00692A3F" w:rsidRPr="00692A3F" w:rsidRDefault="00692A3F" w:rsidP="00692A3F"/>
    <w:p w14:paraId="7ABAADB2" w14:textId="7C684AF0" w:rsidR="00692A3F" w:rsidRPr="00692A3F" w:rsidRDefault="00692A3F" w:rsidP="00692A3F"/>
    <w:p w14:paraId="1B0BE29C" w14:textId="34CA4E2B" w:rsidR="00692A3F" w:rsidRPr="00692A3F" w:rsidRDefault="00692A3F" w:rsidP="00692A3F"/>
    <w:p w14:paraId="76172E26" w14:textId="1BAC58F4" w:rsidR="00692A3F" w:rsidRPr="00692A3F" w:rsidRDefault="00692A3F" w:rsidP="00692A3F"/>
    <w:p w14:paraId="1F2C8417" w14:textId="507988F3" w:rsidR="00A0448E" w:rsidRPr="00C73F7B" w:rsidRDefault="009C18AF" w:rsidP="008266A2">
      <w:pPr>
        <w:tabs>
          <w:tab w:val="left" w:pos="1410"/>
        </w:tabs>
      </w:pPr>
      <w:r>
        <w:rPr>
          <w:noProof/>
        </w:rPr>
        <mc:AlternateContent>
          <mc:Choice Requires="wps">
            <w:drawing>
              <wp:anchor distT="0" distB="0" distL="114300" distR="114300" simplePos="0" relativeHeight="251693056" behindDoc="1" locked="0" layoutInCell="1" allowOverlap="1" wp14:anchorId="74C6AF9E" wp14:editId="379D8614">
                <wp:simplePos x="0" y="0"/>
                <wp:positionH relativeFrom="column">
                  <wp:posOffset>-876300</wp:posOffset>
                </wp:positionH>
                <wp:positionV relativeFrom="paragraph">
                  <wp:posOffset>215900</wp:posOffset>
                </wp:positionV>
                <wp:extent cx="2257425" cy="6543675"/>
                <wp:effectExtent l="0" t="0" r="28575" b="28575"/>
                <wp:wrapNone/>
                <wp:docPr id="1206675577" name="Text Box 1"/>
                <wp:cNvGraphicFramePr/>
                <a:graphic xmlns:a="http://schemas.openxmlformats.org/drawingml/2006/main">
                  <a:graphicData uri="http://schemas.microsoft.com/office/word/2010/wordprocessingShape">
                    <wps:wsp>
                      <wps:cNvSpPr txBox="1"/>
                      <wps:spPr>
                        <a:xfrm>
                          <a:off x="0" y="0"/>
                          <a:ext cx="2257425" cy="6543675"/>
                        </a:xfrm>
                        <a:prstGeom prst="rect">
                          <a:avLst/>
                        </a:prstGeom>
                        <a:solidFill>
                          <a:srgbClr val="FF0000"/>
                        </a:solidFill>
                        <a:ln w="6350">
                          <a:solidFill>
                            <a:schemeClr val="tx1"/>
                          </a:solidFill>
                        </a:ln>
                      </wps:spPr>
                      <wps:txbx>
                        <w:txbxContent>
                          <w:p w14:paraId="51DB1C16" w14:textId="63C14DAF" w:rsidR="00465FA0" w:rsidRPr="00465FA0" w:rsidRDefault="00000000" w:rsidP="0028673D">
                            <w:pPr>
                              <w:rPr>
                                <w:rFonts w:ascii="Times New Roman" w:hAnsi="Times New Roman" w:cs="Times New Roman"/>
                                <w:color w:val="FFFFFF" w:themeColor="background1"/>
                                <w:sz w:val="24"/>
                                <w:szCs w:val="24"/>
                              </w:rPr>
                            </w:pPr>
                            <w:hyperlink r:id="rId42" w:history="1">
                              <w:r w:rsidR="00465FA0">
                                <w:rPr>
                                  <w:rStyle w:val="Hyperlink"/>
                                  <w:rFonts w:ascii="Times New Roman" w:hAnsi="Times New Roman" w:cs="Times New Roman"/>
                                  <w:color w:val="FFFFFF" w:themeColor="background1"/>
                                  <w:sz w:val="24"/>
                                  <w:szCs w:val="24"/>
                                </w:rPr>
                                <w:t>OSHA Lockout/Tagout Link</w:t>
                              </w:r>
                            </w:hyperlink>
                          </w:p>
                          <w:p w14:paraId="30C53128" w14:textId="77777777" w:rsidR="00465FA0" w:rsidRPr="00583F7B" w:rsidRDefault="00465FA0" w:rsidP="0028673D">
                            <w:pPr>
                              <w:rPr>
                                <w:rFonts w:ascii="Times New Roman" w:hAnsi="Times New Roman" w:cs="Times New Roman"/>
                                <w:color w:val="FFFFFF" w:themeColor="background1"/>
                              </w:rPr>
                            </w:pPr>
                          </w:p>
                          <w:p w14:paraId="6200A7E0" w14:textId="1E2E83AC" w:rsidR="0028673D" w:rsidRP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Proper lockout/tagout (LOTO) </w:t>
                            </w:r>
                            <w:r w:rsidR="00583F7B" w:rsidRPr="00583F7B">
                              <w:rPr>
                                <w:rFonts w:ascii="Times New Roman" w:hAnsi="Times New Roman" w:cs="Times New Roman"/>
                                <w:color w:val="FFFFFF" w:themeColor="background1"/>
                                <w:sz w:val="20"/>
                                <w:szCs w:val="20"/>
                              </w:rPr>
                              <w:t>of powered machinery</w:t>
                            </w:r>
                            <w:r w:rsidRPr="00583F7B">
                              <w:rPr>
                                <w:rFonts w:ascii="Times New Roman" w:hAnsi="Times New Roman" w:cs="Times New Roman"/>
                                <w:color w:val="FFFFFF" w:themeColor="background1"/>
                                <w:sz w:val="20"/>
                                <w:szCs w:val="20"/>
                              </w:rPr>
                              <w:t xml:space="preserve"> safeguard</w:t>
                            </w:r>
                            <w:r w:rsidR="00583F7B" w:rsidRPr="00583F7B">
                              <w:rPr>
                                <w:rFonts w:ascii="Times New Roman" w:hAnsi="Times New Roman" w:cs="Times New Roman"/>
                                <w:color w:val="FFFFFF" w:themeColor="background1"/>
                                <w:sz w:val="20"/>
                                <w:szCs w:val="20"/>
                              </w:rPr>
                              <w:t>s</w:t>
                            </w:r>
                            <w:r w:rsidRPr="00583F7B">
                              <w:rPr>
                                <w:rFonts w:ascii="Times New Roman" w:hAnsi="Times New Roman" w:cs="Times New Roman"/>
                                <w:color w:val="FFFFFF" w:themeColor="background1"/>
                                <w:sz w:val="20"/>
                                <w:szCs w:val="20"/>
                              </w:rPr>
                              <w:t xml:space="preserve"> workers from </w:t>
                            </w:r>
                            <w:r w:rsidR="00583F7B" w:rsidRPr="00583F7B">
                              <w:rPr>
                                <w:rFonts w:ascii="Times New Roman" w:hAnsi="Times New Roman" w:cs="Times New Roman"/>
                                <w:color w:val="FFFFFF" w:themeColor="background1"/>
                                <w:sz w:val="20"/>
                                <w:szCs w:val="20"/>
                              </w:rPr>
                              <w:t>the release of hazardous energy during maintenance and servicing activities.</w:t>
                            </w:r>
                          </w:p>
                          <w:p w14:paraId="1A98ACC2" w14:textId="77777777" w:rsidR="0028673D" w:rsidRPr="00583F7B" w:rsidRDefault="0028673D" w:rsidP="0028673D">
                            <w:pPr>
                              <w:rPr>
                                <w:rFonts w:ascii="Times New Roman" w:hAnsi="Times New Roman" w:cs="Times New Roman"/>
                                <w:color w:val="FFFFFF" w:themeColor="background1"/>
                                <w:sz w:val="20"/>
                                <w:szCs w:val="20"/>
                              </w:rPr>
                            </w:pPr>
                          </w:p>
                          <w:p w14:paraId="60DC96DA" w14:textId="21534C8C" w:rsidR="0028673D" w:rsidRPr="00583F7B" w:rsidRDefault="0028673D" w:rsidP="0028673D">
                            <w:pPr>
                              <w:rPr>
                                <w:rFonts w:ascii="Times New Roman" w:hAnsi="Times New Roman" w:cs="Times New Roman"/>
                                <w:b/>
                                <w:bCs/>
                                <w:color w:val="FFFFFF" w:themeColor="background1"/>
                                <w:sz w:val="20"/>
                                <w:szCs w:val="20"/>
                                <w:u w:val="single"/>
                              </w:rPr>
                            </w:pPr>
                            <w:r w:rsidRPr="00583F7B">
                              <w:rPr>
                                <w:rFonts w:ascii="Times New Roman" w:hAnsi="Times New Roman" w:cs="Times New Roman"/>
                                <w:b/>
                                <w:bCs/>
                                <w:color w:val="FFFFFF" w:themeColor="background1"/>
                                <w:sz w:val="20"/>
                                <w:szCs w:val="20"/>
                                <w:u w:val="single"/>
                              </w:rPr>
                              <w:t>Hazardous energy sources include:</w:t>
                            </w:r>
                          </w:p>
                          <w:p w14:paraId="65524857" w14:textId="6D7A3D39"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Electrical energy</w:t>
                            </w:r>
                          </w:p>
                          <w:p w14:paraId="542A15D9" w14:textId="625E0A1A"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Mechanical energy</w:t>
                            </w:r>
                          </w:p>
                          <w:p w14:paraId="07AB6076" w14:textId="601918F3"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Hydraulic energy</w:t>
                            </w:r>
                          </w:p>
                          <w:p w14:paraId="2562A185" w14:textId="6A2F92D6"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Pneumatic energy</w:t>
                            </w:r>
                          </w:p>
                          <w:p w14:paraId="19E29048" w14:textId="4BCB8B9A"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Chemical energy</w:t>
                            </w:r>
                          </w:p>
                          <w:p w14:paraId="2DA4A101" w14:textId="57DC3142"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Thermal energy</w:t>
                            </w:r>
                          </w:p>
                          <w:p w14:paraId="67B0320C" w14:textId="77777777" w:rsidR="00583F7B" w:rsidRPr="00583F7B" w:rsidRDefault="00583F7B" w:rsidP="00583F7B">
                            <w:pPr>
                              <w:rPr>
                                <w:rFonts w:ascii="Times New Roman" w:hAnsi="Times New Roman" w:cs="Times New Roman"/>
                                <w:color w:val="FFFFFF" w:themeColor="background1"/>
                                <w:sz w:val="20"/>
                                <w:szCs w:val="20"/>
                              </w:rPr>
                            </w:pPr>
                          </w:p>
                          <w:p w14:paraId="0EBB1CA4" w14:textId="208900B9" w:rsidR="0028673D" w:rsidRP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Worker’s servicing or maintaining machines or equipment may be seriously injured or killed if hazardous energy is not properly controlled. Injuries resulting from the failure to control hazardous energy during maintenance </w:t>
                            </w:r>
                            <w:r w:rsidR="00583F7B" w:rsidRPr="00583F7B">
                              <w:rPr>
                                <w:rFonts w:ascii="Times New Roman" w:hAnsi="Times New Roman" w:cs="Times New Roman"/>
                                <w:color w:val="FFFFFF" w:themeColor="background1"/>
                                <w:sz w:val="20"/>
                                <w:szCs w:val="20"/>
                              </w:rPr>
                              <w:t>activities</w:t>
                            </w:r>
                            <w:r w:rsidRPr="00583F7B">
                              <w:rPr>
                                <w:rFonts w:ascii="Times New Roman" w:hAnsi="Times New Roman" w:cs="Times New Roman"/>
                                <w:color w:val="FFFFFF" w:themeColor="background1"/>
                                <w:sz w:val="20"/>
                                <w:szCs w:val="20"/>
                              </w:rPr>
                              <w:t xml:space="preserve"> can be serious or fatal! Injuries may include electrocution, burns, crushing, cutting, lacerating, amputating, or fracturing body parts, and others.</w:t>
                            </w:r>
                          </w:p>
                          <w:p w14:paraId="2AE6585B" w14:textId="77777777" w:rsidR="0028673D" w:rsidRPr="00583F7B" w:rsidRDefault="0028673D" w:rsidP="0028673D">
                            <w:pPr>
                              <w:rPr>
                                <w:rFonts w:ascii="Times New Roman" w:hAnsi="Times New Roman" w:cs="Times New Roman"/>
                                <w:color w:val="FFFFFF" w:themeColor="background1"/>
                                <w:sz w:val="20"/>
                                <w:szCs w:val="20"/>
                              </w:rPr>
                            </w:pPr>
                          </w:p>
                          <w:p w14:paraId="7DEE90A6" w14:textId="4A6F77B9" w:rsid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Failure to establish an energy control program is </w:t>
                            </w:r>
                            <w:hyperlink r:id="rId43" w:history="1">
                              <w:r w:rsidRPr="00CB074B">
                                <w:rPr>
                                  <w:rStyle w:val="Hyperlink"/>
                                  <w:rFonts w:ascii="Times New Roman" w:hAnsi="Times New Roman" w:cs="Times New Roman"/>
                                  <w:sz w:val="20"/>
                                  <w:szCs w:val="20"/>
                                </w:rPr>
                                <w:t>#3 leading public sector safety violation</w:t>
                              </w:r>
                            </w:hyperlink>
                            <w:r w:rsidRPr="00583F7B">
                              <w:rPr>
                                <w:rFonts w:ascii="Times New Roman" w:hAnsi="Times New Roman" w:cs="Times New Roman"/>
                                <w:color w:val="FFFFFF" w:themeColor="background1"/>
                                <w:sz w:val="20"/>
                                <w:szCs w:val="20"/>
                              </w:rPr>
                              <w:t>. Without a thorough and complete lockout/tagout (energy control) program, employees that maintain and service equipment are at risk for a serious injury!</w:t>
                            </w:r>
                          </w:p>
                          <w:p w14:paraId="6E9E5F58" w14:textId="77777777" w:rsidR="00583F7B" w:rsidRPr="00583F7B" w:rsidRDefault="00583F7B" w:rsidP="0028673D">
                            <w:pPr>
                              <w:rPr>
                                <w:rFonts w:ascii="Times New Roman" w:hAnsi="Times New Roman" w:cs="Times New Roman"/>
                                <w:color w:val="FFFFFF" w:themeColor="background1"/>
                                <w:sz w:val="20"/>
                                <w:szCs w:val="20"/>
                              </w:rPr>
                            </w:pPr>
                          </w:p>
                          <w:p w14:paraId="71737F8E" w14:textId="4C475360" w:rsidR="0028673D" w:rsidRDefault="00583F7B" w:rsidP="00583F7B">
                            <w:pPr>
                              <w:jc w:val="center"/>
                              <w:rPr>
                                <w:rFonts w:ascii="Times New Roman" w:hAnsi="Times New Roman" w:cs="Times New Roman"/>
                              </w:rPr>
                            </w:pPr>
                            <w:r>
                              <w:rPr>
                                <w:noProof/>
                              </w:rPr>
                              <w:drawing>
                                <wp:inline distT="0" distB="0" distL="0" distR="0" wp14:anchorId="346A99A1" wp14:editId="60F9C2CB">
                                  <wp:extent cx="870116" cy="812800"/>
                                  <wp:effectExtent l="0" t="0" r="6350" b="6350"/>
                                  <wp:docPr id="247324740" name="Picture 247324740" descr="Lockout Tagout | Creative Safety Suppl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kout Tagout | Creative Safety Supply Blo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9359" cy="821434"/>
                                          </a:xfrm>
                                          <a:prstGeom prst="rect">
                                            <a:avLst/>
                                          </a:prstGeom>
                                          <a:noFill/>
                                          <a:ln>
                                            <a:noFill/>
                                          </a:ln>
                                        </pic:spPr>
                                      </pic:pic>
                                    </a:graphicData>
                                  </a:graphic>
                                </wp:inline>
                              </w:drawing>
                            </w:r>
                          </w:p>
                          <w:p w14:paraId="611CBAB8" w14:textId="268CE8C9" w:rsidR="001D0EF7" w:rsidRPr="001D0EF7" w:rsidRDefault="00000000" w:rsidP="00583F7B">
                            <w:pPr>
                              <w:jc w:val="center"/>
                              <w:rPr>
                                <w:rFonts w:ascii="Times New Roman" w:hAnsi="Times New Roman" w:cs="Times New Roman"/>
                                <w:sz w:val="20"/>
                                <w:szCs w:val="20"/>
                              </w:rPr>
                            </w:pPr>
                            <w:hyperlink r:id="rId45" w:history="1">
                              <w:r w:rsidR="001D0EF7" w:rsidRPr="001D0EF7">
                                <w:rPr>
                                  <w:rStyle w:val="Hyperlink"/>
                                  <w:rFonts w:ascii="Times New Roman" w:hAnsi="Times New Roman" w:cs="Times New Roman"/>
                                  <w:sz w:val="20"/>
                                  <w:szCs w:val="20"/>
                                </w:rPr>
                                <w:t>Videos: Lockout Tagout Best Practices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AF9E" id="Text Box 1" o:spid="_x0000_s1049" type="#_x0000_t202" style="position:absolute;margin-left:-69pt;margin-top:17pt;width:177.75pt;height:51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" fillcolor="red" strokecolor="black [3213]" strokeweight=".5pt">
                <v:textbox>
                  <w:txbxContent>
                    <w:p w14:paraId="51DB1C16" w14:textId="63C14DAF" w:rsidR="00465FA0" w:rsidRPr="00465FA0" w:rsidRDefault="00000000" w:rsidP="0028673D">
                      <w:pPr>
                        <w:rPr>
                          <w:rFonts w:ascii="Times New Roman" w:hAnsi="Times New Roman" w:cs="Times New Roman"/>
                          <w:color w:val="FFFFFF" w:themeColor="background1"/>
                          <w:sz w:val="24"/>
                          <w:szCs w:val="24"/>
                        </w:rPr>
                      </w:pPr>
                      <w:hyperlink r:id="rId46" w:history="1">
                        <w:r w:rsidR="00465FA0">
                          <w:rPr>
                            <w:rStyle w:val="Hyperlink"/>
                            <w:rFonts w:ascii="Times New Roman" w:hAnsi="Times New Roman" w:cs="Times New Roman"/>
                            <w:color w:val="FFFFFF" w:themeColor="background1"/>
                            <w:sz w:val="24"/>
                            <w:szCs w:val="24"/>
                          </w:rPr>
                          <w:t>OSHA Lockout/Tagout Link</w:t>
                        </w:r>
                      </w:hyperlink>
                    </w:p>
                    <w:p w14:paraId="30C53128" w14:textId="77777777" w:rsidR="00465FA0" w:rsidRPr="00583F7B" w:rsidRDefault="00465FA0" w:rsidP="0028673D">
                      <w:pPr>
                        <w:rPr>
                          <w:rFonts w:ascii="Times New Roman" w:hAnsi="Times New Roman" w:cs="Times New Roman"/>
                          <w:color w:val="FFFFFF" w:themeColor="background1"/>
                        </w:rPr>
                      </w:pPr>
                    </w:p>
                    <w:p w14:paraId="6200A7E0" w14:textId="1E2E83AC" w:rsidR="0028673D" w:rsidRP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Proper lockout/tagout (LOTO) </w:t>
                      </w:r>
                      <w:r w:rsidR="00583F7B" w:rsidRPr="00583F7B">
                        <w:rPr>
                          <w:rFonts w:ascii="Times New Roman" w:hAnsi="Times New Roman" w:cs="Times New Roman"/>
                          <w:color w:val="FFFFFF" w:themeColor="background1"/>
                          <w:sz w:val="20"/>
                          <w:szCs w:val="20"/>
                        </w:rPr>
                        <w:t>of powered machinery</w:t>
                      </w:r>
                      <w:r w:rsidRPr="00583F7B">
                        <w:rPr>
                          <w:rFonts w:ascii="Times New Roman" w:hAnsi="Times New Roman" w:cs="Times New Roman"/>
                          <w:color w:val="FFFFFF" w:themeColor="background1"/>
                          <w:sz w:val="20"/>
                          <w:szCs w:val="20"/>
                        </w:rPr>
                        <w:t xml:space="preserve"> safeguard</w:t>
                      </w:r>
                      <w:r w:rsidR="00583F7B" w:rsidRPr="00583F7B">
                        <w:rPr>
                          <w:rFonts w:ascii="Times New Roman" w:hAnsi="Times New Roman" w:cs="Times New Roman"/>
                          <w:color w:val="FFFFFF" w:themeColor="background1"/>
                          <w:sz w:val="20"/>
                          <w:szCs w:val="20"/>
                        </w:rPr>
                        <w:t>s</w:t>
                      </w:r>
                      <w:r w:rsidRPr="00583F7B">
                        <w:rPr>
                          <w:rFonts w:ascii="Times New Roman" w:hAnsi="Times New Roman" w:cs="Times New Roman"/>
                          <w:color w:val="FFFFFF" w:themeColor="background1"/>
                          <w:sz w:val="20"/>
                          <w:szCs w:val="20"/>
                        </w:rPr>
                        <w:t xml:space="preserve"> workers from </w:t>
                      </w:r>
                      <w:r w:rsidR="00583F7B" w:rsidRPr="00583F7B">
                        <w:rPr>
                          <w:rFonts w:ascii="Times New Roman" w:hAnsi="Times New Roman" w:cs="Times New Roman"/>
                          <w:color w:val="FFFFFF" w:themeColor="background1"/>
                          <w:sz w:val="20"/>
                          <w:szCs w:val="20"/>
                        </w:rPr>
                        <w:t>the release of hazardous energy during maintenance and servicing activities.</w:t>
                      </w:r>
                    </w:p>
                    <w:p w14:paraId="1A98ACC2" w14:textId="77777777" w:rsidR="0028673D" w:rsidRPr="00583F7B" w:rsidRDefault="0028673D" w:rsidP="0028673D">
                      <w:pPr>
                        <w:rPr>
                          <w:rFonts w:ascii="Times New Roman" w:hAnsi="Times New Roman" w:cs="Times New Roman"/>
                          <w:color w:val="FFFFFF" w:themeColor="background1"/>
                          <w:sz w:val="20"/>
                          <w:szCs w:val="20"/>
                        </w:rPr>
                      </w:pPr>
                    </w:p>
                    <w:p w14:paraId="60DC96DA" w14:textId="21534C8C" w:rsidR="0028673D" w:rsidRPr="00583F7B" w:rsidRDefault="0028673D" w:rsidP="0028673D">
                      <w:pPr>
                        <w:rPr>
                          <w:rFonts w:ascii="Times New Roman" w:hAnsi="Times New Roman" w:cs="Times New Roman"/>
                          <w:b/>
                          <w:bCs/>
                          <w:color w:val="FFFFFF" w:themeColor="background1"/>
                          <w:sz w:val="20"/>
                          <w:szCs w:val="20"/>
                          <w:u w:val="single"/>
                        </w:rPr>
                      </w:pPr>
                      <w:r w:rsidRPr="00583F7B">
                        <w:rPr>
                          <w:rFonts w:ascii="Times New Roman" w:hAnsi="Times New Roman" w:cs="Times New Roman"/>
                          <w:b/>
                          <w:bCs/>
                          <w:color w:val="FFFFFF" w:themeColor="background1"/>
                          <w:sz w:val="20"/>
                          <w:szCs w:val="20"/>
                          <w:u w:val="single"/>
                        </w:rPr>
                        <w:t>Hazardous energy sources include:</w:t>
                      </w:r>
                    </w:p>
                    <w:p w14:paraId="65524857" w14:textId="6D7A3D39"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Electrical energy</w:t>
                      </w:r>
                    </w:p>
                    <w:p w14:paraId="542A15D9" w14:textId="625E0A1A"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Mechanical energy</w:t>
                      </w:r>
                    </w:p>
                    <w:p w14:paraId="07AB6076" w14:textId="601918F3"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Hydraulic energy</w:t>
                      </w:r>
                    </w:p>
                    <w:p w14:paraId="2562A185" w14:textId="6A2F92D6"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Pneumatic energy</w:t>
                      </w:r>
                    </w:p>
                    <w:p w14:paraId="19E29048" w14:textId="4BCB8B9A"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Chemical energy</w:t>
                      </w:r>
                    </w:p>
                    <w:p w14:paraId="2DA4A101" w14:textId="57DC3142" w:rsidR="00583F7B" w:rsidRPr="00583F7B" w:rsidRDefault="00583F7B" w:rsidP="00583F7B">
                      <w:pPr>
                        <w:pStyle w:val="ListParagraph"/>
                        <w:numPr>
                          <w:ilvl w:val="0"/>
                          <w:numId w:val="33"/>
                        </w:num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Thermal energy</w:t>
                      </w:r>
                    </w:p>
                    <w:p w14:paraId="67B0320C" w14:textId="77777777" w:rsidR="00583F7B" w:rsidRPr="00583F7B" w:rsidRDefault="00583F7B" w:rsidP="00583F7B">
                      <w:pPr>
                        <w:rPr>
                          <w:rFonts w:ascii="Times New Roman" w:hAnsi="Times New Roman" w:cs="Times New Roman"/>
                          <w:color w:val="FFFFFF" w:themeColor="background1"/>
                          <w:sz w:val="20"/>
                          <w:szCs w:val="20"/>
                        </w:rPr>
                      </w:pPr>
                    </w:p>
                    <w:p w14:paraId="0EBB1CA4" w14:textId="208900B9" w:rsidR="0028673D" w:rsidRP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Worker’s servicing or maintaining machines or equipment may be seriously injured or killed if hazardous energy is not properly controlled. Injuries resulting from the failure to control hazardous energy during maintenance </w:t>
                      </w:r>
                      <w:r w:rsidR="00583F7B" w:rsidRPr="00583F7B">
                        <w:rPr>
                          <w:rFonts w:ascii="Times New Roman" w:hAnsi="Times New Roman" w:cs="Times New Roman"/>
                          <w:color w:val="FFFFFF" w:themeColor="background1"/>
                          <w:sz w:val="20"/>
                          <w:szCs w:val="20"/>
                        </w:rPr>
                        <w:t>activities</w:t>
                      </w:r>
                      <w:r w:rsidRPr="00583F7B">
                        <w:rPr>
                          <w:rFonts w:ascii="Times New Roman" w:hAnsi="Times New Roman" w:cs="Times New Roman"/>
                          <w:color w:val="FFFFFF" w:themeColor="background1"/>
                          <w:sz w:val="20"/>
                          <w:szCs w:val="20"/>
                        </w:rPr>
                        <w:t xml:space="preserve"> can be serious or fatal! Injuries may include electrocution, burns, crushing, cutting, lacerating, amputating, or fracturing body parts, and others.</w:t>
                      </w:r>
                    </w:p>
                    <w:p w14:paraId="2AE6585B" w14:textId="77777777" w:rsidR="0028673D" w:rsidRPr="00583F7B" w:rsidRDefault="0028673D" w:rsidP="0028673D">
                      <w:pPr>
                        <w:rPr>
                          <w:rFonts w:ascii="Times New Roman" w:hAnsi="Times New Roman" w:cs="Times New Roman"/>
                          <w:color w:val="FFFFFF" w:themeColor="background1"/>
                          <w:sz w:val="20"/>
                          <w:szCs w:val="20"/>
                        </w:rPr>
                      </w:pPr>
                    </w:p>
                    <w:p w14:paraId="7DEE90A6" w14:textId="4A6F77B9" w:rsidR="00583F7B" w:rsidRDefault="0028673D" w:rsidP="0028673D">
                      <w:pPr>
                        <w:rPr>
                          <w:rFonts w:ascii="Times New Roman" w:hAnsi="Times New Roman" w:cs="Times New Roman"/>
                          <w:color w:val="FFFFFF" w:themeColor="background1"/>
                          <w:sz w:val="20"/>
                          <w:szCs w:val="20"/>
                        </w:rPr>
                      </w:pPr>
                      <w:r w:rsidRPr="00583F7B">
                        <w:rPr>
                          <w:rFonts w:ascii="Times New Roman" w:hAnsi="Times New Roman" w:cs="Times New Roman"/>
                          <w:color w:val="FFFFFF" w:themeColor="background1"/>
                          <w:sz w:val="20"/>
                          <w:szCs w:val="20"/>
                        </w:rPr>
                        <w:t xml:space="preserve">Failure to establish an energy control program is </w:t>
                      </w:r>
                      <w:hyperlink r:id="rId47" w:history="1">
                        <w:r w:rsidRPr="00CB074B">
                          <w:rPr>
                            <w:rStyle w:val="Hyperlink"/>
                            <w:rFonts w:ascii="Times New Roman" w:hAnsi="Times New Roman" w:cs="Times New Roman"/>
                            <w:sz w:val="20"/>
                            <w:szCs w:val="20"/>
                          </w:rPr>
                          <w:t>#3 leading public sector safety violation</w:t>
                        </w:r>
                      </w:hyperlink>
                      <w:r w:rsidRPr="00583F7B">
                        <w:rPr>
                          <w:rFonts w:ascii="Times New Roman" w:hAnsi="Times New Roman" w:cs="Times New Roman"/>
                          <w:color w:val="FFFFFF" w:themeColor="background1"/>
                          <w:sz w:val="20"/>
                          <w:szCs w:val="20"/>
                        </w:rPr>
                        <w:t>. Without a thorough and complete lockout/tagout (energy control) program, employees that maintain and service equipment are at risk for a serious injury!</w:t>
                      </w:r>
                    </w:p>
                    <w:p w14:paraId="6E9E5F58" w14:textId="77777777" w:rsidR="00583F7B" w:rsidRPr="00583F7B" w:rsidRDefault="00583F7B" w:rsidP="0028673D">
                      <w:pPr>
                        <w:rPr>
                          <w:rFonts w:ascii="Times New Roman" w:hAnsi="Times New Roman" w:cs="Times New Roman"/>
                          <w:color w:val="FFFFFF" w:themeColor="background1"/>
                          <w:sz w:val="20"/>
                          <w:szCs w:val="20"/>
                        </w:rPr>
                      </w:pPr>
                    </w:p>
                    <w:p w14:paraId="71737F8E" w14:textId="4C475360" w:rsidR="0028673D" w:rsidRDefault="00583F7B" w:rsidP="00583F7B">
                      <w:pPr>
                        <w:jc w:val="center"/>
                        <w:rPr>
                          <w:rFonts w:ascii="Times New Roman" w:hAnsi="Times New Roman" w:cs="Times New Roman"/>
                        </w:rPr>
                      </w:pPr>
                      <w:r>
                        <w:rPr>
                          <w:noProof/>
                        </w:rPr>
                        <w:drawing>
                          <wp:inline distT="0" distB="0" distL="0" distR="0" wp14:anchorId="346A99A1" wp14:editId="60F9C2CB">
                            <wp:extent cx="870116" cy="812800"/>
                            <wp:effectExtent l="0" t="0" r="6350" b="6350"/>
                            <wp:docPr id="247324740" name="Picture 247324740" descr="Lockout Tagout | Creative Safety Suppl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kout Tagout | Creative Safety Supply Blo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9359" cy="821434"/>
                                    </a:xfrm>
                                    <a:prstGeom prst="rect">
                                      <a:avLst/>
                                    </a:prstGeom>
                                    <a:noFill/>
                                    <a:ln>
                                      <a:noFill/>
                                    </a:ln>
                                  </pic:spPr>
                                </pic:pic>
                              </a:graphicData>
                            </a:graphic>
                          </wp:inline>
                        </w:drawing>
                      </w:r>
                    </w:p>
                    <w:p w14:paraId="611CBAB8" w14:textId="268CE8C9" w:rsidR="001D0EF7" w:rsidRPr="001D0EF7" w:rsidRDefault="00000000" w:rsidP="00583F7B">
                      <w:pPr>
                        <w:jc w:val="center"/>
                        <w:rPr>
                          <w:rFonts w:ascii="Times New Roman" w:hAnsi="Times New Roman" w:cs="Times New Roman"/>
                          <w:sz w:val="20"/>
                          <w:szCs w:val="20"/>
                        </w:rPr>
                      </w:pPr>
                      <w:hyperlink r:id="rId48" w:history="1">
                        <w:r w:rsidR="001D0EF7" w:rsidRPr="001D0EF7">
                          <w:rPr>
                            <w:rStyle w:val="Hyperlink"/>
                            <w:rFonts w:ascii="Times New Roman" w:hAnsi="Times New Roman" w:cs="Times New Roman"/>
                            <w:sz w:val="20"/>
                            <w:szCs w:val="20"/>
                          </w:rPr>
                          <w:t>Videos: Lockout Tagout Best Practices</w:t>
                        </w:r>
                      </w:hyperlink>
                    </w:p>
                  </w:txbxContent>
                </v:textbox>
              </v:shape>
            </w:pict>
          </mc:Fallback>
        </mc:AlternateContent>
      </w:r>
      <w:r w:rsidR="002B518A">
        <w:rPr>
          <w:noProof/>
        </w:rPr>
        <mc:AlternateContent>
          <mc:Choice Requires="wps">
            <w:drawing>
              <wp:anchor distT="0" distB="0" distL="114300" distR="114300" simplePos="0" relativeHeight="251694080" behindDoc="0" locked="0" layoutInCell="1" allowOverlap="1" wp14:anchorId="04A41C7F" wp14:editId="11670B78">
                <wp:simplePos x="0" y="0"/>
                <wp:positionH relativeFrom="column">
                  <wp:posOffset>1504950</wp:posOffset>
                </wp:positionH>
                <wp:positionV relativeFrom="paragraph">
                  <wp:posOffset>4958715</wp:posOffset>
                </wp:positionV>
                <wp:extent cx="5029200" cy="1704975"/>
                <wp:effectExtent l="0" t="0" r="19050" b="28575"/>
                <wp:wrapNone/>
                <wp:docPr id="1691497748" name="Text Box 2"/>
                <wp:cNvGraphicFramePr/>
                <a:graphic xmlns:a="http://schemas.openxmlformats.org/drawingml/2006/main">
                  <a:graphicData uri="http://schemas.microsoft.com/office/word/2010/wordprocessingShape">
                    <wps:wsp>
                      <wps:cNvSpPr txBox="1"/>
                      <wps:spPr>
                        <a:xfrm>
                          <a:off x="0" y="0"/>
                          <a:ext cx="5029200" cy="17049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EF8F0E" w14:textId="3A19C940" w:rsidR="002B518A" w:rsidRDefault="00000000" w:rsidP="002B518A">
                            <w:pPr>
                              <w:widowControl w:val="0"/>
                              <w:tabs>
                                <w:tab w:val="left" w:pos="2880"/>
                              </w:tabs>
                              <w:spacing w:line="440" w:lineRule="exact"/>
                              <w:jc w:val="center"/>
                              <w:rPr>
                                <w:rFonts w:ascii="Times New Roman" w:hAnsi="Times New Roman" w:cs="Times New Roman"/>
                                <w:b/>
                                <w:bCs/>
                                <w:w w:val="90"/>
                                <w:sz w:val="36"/>
                                <w:szCs w:val="36"/>
                                <w:lang w:val="en"/>
                              </w:rPr>
                            </w:pPr>
                            <w:hyperlink r:id="rId49" w:anchor=":~:text=Electrical%20Safety%20at%20Home%3A%207%20Tips%20on%20Dealing,Follow%20Appliance%20Instructions%20for%20Improved%20Electrical%20Safety" w:history="1">
                              <w:r w:rsidR="002B518A" w:rsidRPr="0099537F">
                                <w:rPr>
                                  <w:rStyle w:val="Hyperlink"/>
                                  <w:rFonts w:ascii="Times New Roman" w:hAnsi="Times New Roman" w:cs="Times New Roman"/>
                                  <w:b/>
                                  <w:bCs/>
                                  <w:w w:val="90"/>
                                  <w:sz w:val="36"/>
                                  <w:szCs w:val="36"/>
                                  <w:lang w:val="en"/>
                                </w:rPr>
                                <w:t>Five Electrical Safety Tips for Homeowners</w:t>
                              </w:r>
                            </w:hyperlink>
                          </w:p>
                          <w:p w14:paraId="614FF06A" w14:textId="77777777" w:rsidR="002B518A" w:rsidRDefault="002B518A" w:rsidP="002B518A">
                            <w:pPr>
                              <w:widowControl w:val="0"/>
                              <w:tabs>
                                <w:tab w:val="left" w:pos="2880"/>
                              </w:tabs>
                              <w:rPr>
                                <w:rFonts w:ascii="Times New Roman" w:hAnsi="Times New Roman" w:cs="Times New Roman"/>
                                <w:b/>
                                <w:bCs/>
                                <w:w w:val="90"/>
                                <w:lang w:val="en"/>
                              </w:rPr>
                            </w:pPr>
                          </w:p>
                          <w:p w14:paraId="52C6F4AA" w14:textId="6D53756D"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Repair or replace damaged, cracked, loose, or faulty power cords.</w:t>
                            </w:r>
                          </w:p>
                          <w:p w14:paraId="35A4F5A6"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Keep electrical devices away from sources of water to avoid a potential shock hazard.</w:t>
                            </w:r>
                          </w:p>
                          <w:p w14:paraId="1470BD9F"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Avoid overloading outlets.</w:t>
                            </w:r>
                          </w:p>
                          <w:p w14:paraId="442727D8"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Unplug appliances when not in use to avoid the risk of overheating.</w:t>
                            </w:r>
                          </w:p>
                          <w:p w14:paraId="2D307451"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Use the proper wattage for lamps and lighting fixtures.</w:t>
                            </w:r>
                          </w:p>
                          <w:p w14:paraId="462D70B5" w14:textId="77777777" w:rsidR="002B518A" w:rsidRDefault="002B5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1C7F" id="_x0000_s1050" type="#_x0000_t202" style="position:absolute;margin-left:118.5pt;margin-top:390.45pt;width:396pt;height:13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" fillcolor="white [3201]" strokecolor="#ffca08 [3204]" strokeweight="2pt">
                <v:textbox>
                  <w:txbxContent>
                    <w:p w14:paraId="60EF8F0E" w14:textId="3A19C940" w:rsidR="002B518A" w:rsidRDefault="00000000" w:rsidP="002B518A">
                      <w:pPr>
                        <w:widowControl w:val="0"/>
                        <w:tabs>
                          <w:tab w:val="left" w:pos="2880"/>
                        </w:tabs>
                        <w:spacing w:line="440" w:lineRule="exact"/>
                        <w:jc w:val="center"/>
                        <w:rPr>
                          <w:rFonts w:ascii="Times New Roman" w:hAnsi="Times New Roman" w:cs="Times New Roman"/>
                          <w:b/>
                          <w:bCs/>
                          <w:w w:val="90"/>
                          <w:sz w:val="36"/>
                          <w:szCs w:val="36"/>
                          <w:lang w:val="en"/>
                        </w:rPr>
                      </w:pPr>
                      <w:hyperlink r:id="rId50" w:anchor=":~:text=Electrical%20Safety%20at%20Home%3A%207%20Tips%20on%20Dealing,Follow%20Appliance%20Instructions%20for%20Improved%20Electrical%20Safety" w:history="1">
                        <w:r w:rsidR="002B518A" w:rsidRPr="0099537F">
                          <w:rPr>
                            <w:rStyle w:val="Hyperlink"/>
                            <w:rFonts w:ascii="Times New Roman" w:hAnsi="Times New Roman" w:cs="Times New Roman"/>
                            <w:b/>
                            <w:bCs/>
                            <w:w w:val="90"/>
                            <w:sz w:val="36"/>
                            <w:szCs w:val="36"/>
                            <w:lang w:val="en"/>
                          </w:rPr>
                          <w:t>Five Electrical Safety Tips for Homeowners</w:t>
                        </w:r>
                      </w:hyperlink>
                    </w:p>
                    <w:p w14:paraId="614FF06A" w14:textId="77777777" w:rsidR="002B518A" w:rsidRDefault="002B518A" w:rsidP="002B518A">
                      <w:pPr>
                        <w:widowControl w:val="0"/>
                        <w:tabs>
                          <w:tab w:val="left" w:pos="2880"/>
                        </w:tabs>
                        <w:rPr>
                          <w:rFonts w:ascii="Times New Roman" w:hAnsi="Times New Roman" w:cs="Times New Roman"/>
                          <w:b/>
                          <w:bCs/>
                          <w:w w:val="90"/>
                          <w:lang w:val="en"/>
                        </w:rPr>
                      </w:pPr>
                    </w:p>
                    <w:p w14:paraId="52C6F4AA" w14:textId="6D53756D"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Repair or replace damaged, cracked, loose, or faulty power cords.</w:t>
                      </w:r>
                    </w:p>
                    <w:p w14:paraId="35A4F5A6"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Keep electrical devices away from sources of water to avoid a potential shock hazard.</w:t>
                      </w:r>
                    </w:p>
                    <w:p w14:paraId="1470BD9F"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Avoid overloading outlets.</w:t>
                      </w:r>
                    </w:p>
                    <w:p w14:paraId="442727D8"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Unplug appliances when not in use to avoid the risk of overheating.</w:t>
                      </w:r>
                    </w:p>
                    <w:p w14:paraId="2D307451" w14:textId="77777777" w:rsidR="002B518A" w:rsidRPr="009C18AF" w:rsidRDefault="002B518A" w:rsidP="002B518A">
                      <w:pPr>
                        <w:pStyle w:val="ListParagraph"/>
                        <w:widowControl w:val="0"/>
                        <w:numPr>
                          <w:ilvl w:val="0"/>
                          <w:numId w:val="32"/>
                        </w:numPr>
                        <w:tabs>
                          <w:tab w:val="left" w:pos="2880"/>
                        </w:tabs>
                        <w:rPr>
                          <w:rFonts w:ascii="Times New Roman" w:hAnsi="Times New Roman" w:cs="Times New Roman"/>
                          <w:w w:val="90"/>
                          <w:sz w:val="24"/>
                          <w:szCs w:val="24"/>
                          <w:lang w:val="en"/>
                        </w:rPr>
                      </w:pPr>
                      <w:r w:rsidRPr="009C18AF">
                        <w:rPr>
                          <w:rFonts w:ascii="Times New Roman" w:hAnsi="Times New Roman" w:cs="Times New Roman"/>
                          <w:w w:val="90"/>
                          <w:sz w:val="24"/>
                          <w:szCs w:val="24"/>
                          <w:lang w:val="en"/>
                        </w:rPr>
                        <w:t>Use the proper wattage for lamps and lighting fixtures.</w:t>
                      </w:r>
                    </w:p>
                    <w:p w14:paraId="462D70B5" w14:textId="77777777" w:rsidR="002B518A" w:rsidRDefault="002B518A"/>
                  </w:txbxContent>
                </v:textbox>
              </v:shape>
            </w:pict>
          </mc:Fallback>
        </mc:AlternateContent>
      </w:r>
    </w:p>
    <w:sectPr w:rsidR="00A0448E" w:rsidRPr="00C73F7B" w:rsidSect="008E715B">
      <w:footerReference w:type="default" r:id="rId51"/>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9450" w14:textId="77777777" w:rsidR="00DD0201" w:rsidRDefault="00DD0201" w:rsidP="00B57AB6">
      <w:r>
        <w:separator/>
      </w:r>
    </w:p>
  </w:endnote>
  <w:endnote w:type="continuationSeparator" w:id="0">
    <w:p w14:paraId="20458D29" w14:textId="77777777" w:rsidR="00DD0201" w:rsidRDefault="00DD0201"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5D86" w14:textId="77777777" w:rsidR="00DD0201" w:rsidRDefault="00DD0201" w:rsidP="00B57AB6">
      <w:r>
        <w:separator/>
      </w:r>
    </w:p>
  </w:footnote>
  <w:footnote w:type="continuationSeparator" w:id="0">
    <w:p w14:paraId="4F30B980" w14:textId="77777777" w:rsidR="00DD0201" w:rsidRDefault="00DD0201"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8A"/>
    <w:multiLevelType w:val="hybridMultilevel"/>
    <w:tmpl w:val="CB80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303BF"/>
    <w:multiLevelType w:val="multilevel"/>
    <w:tmpl w:val="DB9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5247"/>
    <w:multiLevelType w:val="hybridMultilevel"/>
    <w:tmpl w:val="6EB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750D2"/>
    <w:multiLevelType w:val="hybridMultilevel"/>
    <w:tmpl w:val="AF1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95B5B"/>
    <w:multiLevelType w:val="hybridMultilevel"/>
    <w:tmpl w:val="DD3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F7EFF"/>
    <w:multiLevelType w:val="hybridMultilevel"/>
    <w:tmpl w:val="BDF2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0C69"/>
    <w:multiLevelType w:val="hybridMultilevel"/>
    <w:tmpl w:val="8FF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3674B"/>
    <w:multiLevelType w:val="hybridMultilevel"/>
    <w:tmpl w:val="85F0B296"/>
    <w:lvl w:ilvl="0" w:tplc="CEEE2E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63CFA"/>
    <w:multiLevelType w:val="hybridMultilevel"/>
    <w:tmpl w:val="ED0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56C6A"/>
    <w:multiLevelType w:val="hybridMultilevel"/>
    <w:tmpl w:val="C860B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E3C6C"/>
    <w:multiLevelType w:val="hybridMultilevel"/>
    <w:tmpl w:val="DAAECF02"/>
    <w:lvl w:ilvl="0" w:tplc="DF94C7D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E35515"/>
    <w:multiLevelType w:val="hybridMultilevel"/>
    <w:tmpl w:val="B2F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6311E"/>
    <w:multiLevelType w:val="hybridMultilevel"/>
    <w:tmpl w:val="F0DE1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D03922"/>
    <w:multiLevelType w:val="hybridMultilevel"/>
    <w:tmpl w:val="08DC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278CC"/>
    <w:multiLevelType w:val="multilevel"/>
    <w:tmpl w:val="E5B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113E3"/>
    <w:multiLevelType w:val="hybridMultilevel"/>
    <w:tmpl w:val="588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1737"/>
    <w:multiLevelType w:val="hybridMultilevel"/>
    <w:tmpl w:val="A34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86B09"/>
    <w:multiLevelType w:val="hybridMultilevel"/>
    <w:tmpl w:val="F2C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B353B"/>
    <w:multiLevelType w:val="hybridMultilevel"/>
    <w:tmpl w:val="8D6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34EFB"/>
    <w:multiLevelType w:val="hybridMultilevel"/>
    <w:tmpl w:val="2F4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36C91"/>
    <w:multiLevelType w:val="hybridMultilevel"/>
    <w:tmpl w:val="C20E184A"/>
    <w:lvl w:ilvl="0" w:tplc="4136288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47959"/>
    <w:multiLevelType w:val="hybridMultilevel"/>
    <w:tmpl w:val="303E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E74C1"/>
    <w:multiLevelType w:val="hybridMultilevel"/>
    <w:tmpl w:val="CEDA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22437"/>
    <w:multiLevelType w:val="multilevel"/>
    <w:tmpl w:val="3C2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6160ACC"/>
    <w:multiLevelType w:val="hybridMultilevel"/>
    <w:tmpl w:val="A95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27578"/>
    <w:multiLevelType w:val="multilevel"/>
    <w:tmpl w:val="ACB2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099721">
    <w:abstractNumId w:val="8"/>
  </w:num>
  <w:num w:numId="2" w16cid:durableId="1370305161">
    <w:abstractNumId w:val="6"/>
  </w:num>
  <w:num w:numId="3" w16cid:durableId="1958178879">
    <w:abstractNumId w:val="2"/>
  </w:num>
  <w:num w:numId="4" w16cid:durableId="2136287019">
    <w:abstractNumId w:val="25"/>
  </w:num>
  <w:num w:numId="5" w16cid:durableId="871916433">
    <w:abstractNumId w:val="28"/>
  </w:num>
  <w:num w:numId="6" w16cid:durableId="702291084">
    <w:abstractNumId w:val="27"/>
  </w:num>
  <w:num w:numId="7" w16cid:durableId="299921494">
    <w:abstractNumId w:val="30"/>
  </w:num>
  <w:num w:numId="8" w16cid:durableId="1504710605">
    <w:abstractNumId w:val="15"/>
  </w:num>
  <w:num w:numId="9" w16cid:durableId="1306472951">
    <w:abstractNumId w:val="7"/>
  </w:num>
  <w:num w:numId="10" w16cid:durableId="1643535669">
    <w:abstractNumId w:val="32"/>
  </w:num>
  <w:num w:numId="11" w16cid:durableId="1381245021">
    <w:abstractNumId w:val="1"/>
  </w:num>
  <w:num w:numId="12" w16cid:durableId="1105535616">
    <w:abstractNumId w:val="3"/>
  </w:num>
  <w:num w:numId="13" w16cid:durableId="763262666">
    <w:abstractNumId w:val="19"/>
  </w:num>
  <w:num w:numId="14" w16cid:durableId="343899476">
    <w:abstractNumId w:val="31"/>
  </w:num>
  <w:num w:numId="15" w16cid:durableId="790170634">
    <w:abstractNumId w:val="9"/>
  </w:num>
  <w:num w:numId="16" w16cid:durableId="702906223">
    <w:abstractNumId w:val="14"/>
  </w:num>
  <w:num w:numId="17" w16cid:durableId="1347638240">
    <w:abstractNumId w:val="29"/>
  </w:num>
  <w:num w:numId="18" w16cid:durableId="672608051">
    <w:abstractNumId w:val="20"/>
  </w:num>
  <w:num w:numId="19" w16cid:durableId="2030135879">
    <w:abstractNumId w:val="4"/>
  </w:num>
  <w:num w:numId="20" w16cid:durableId="151533652">
    <w:abstractNumId w:val="10"/>
  </w:num>
  <w:num w:numId="21" w16cid:durableId="1139418288">
    <w:abstractNumId w:val="12"/>
  </w:num>
  <w:num w:numId="22" w16cid:durableId="1103767493">
    <w:abstractNumId w:val="13"/>
  </w:num>
  <w:num w:numId="23" w16cid:durableId="1922635902">
    <w:abstractNumId w:val="16"/>
  </w:num>
  <w:num w:numId="24" w16cid:durableId="1179546100">
    <w:abstractNumId w:val="0"/>
  </w:num>
  <w:num w:numId="25" w16cid:durableId="190919671">
    <w:abstractNumId w:val="18"/>
  </w:num>
  <w:num w:numId="26" w16cid:durableId="731930682">
    <w:abstractNumId w:val="26"/>
  </w:num>
  <w:num w:numId="27" w16cid:durableId="84765351">
    <w:abstractNumId w:val="22"/>
  </w:num>
  <w:num w:numId="28" w16cid:durableId="1280181295">
    <w:abstractNumId w:val="17"/>
  </w:num>
  <w:num w:numId="29" w16cid:durableId="1614895378">
    <w:abstractNumId w:val="21"/>
  </w:num>
  <w:num w:numId="30" w16cid:durableId="72552747">
    <w:abstractNumId w:val="24"/>
  </w:num>
  <w:num w:numId="31" w16cid:durableId="62682721">
    <w:abstractNumId w:val="11"/>
  </w:num>
  <w:num w:numId="32" w16cid:durableId="1499614622">
    <w:abstractNumId w:val="23"/>
  </w:num>
  <w:num w:numId="33" w16cid:durableId="11267785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07B3"/>
    <w:rsid w:val="000022B5"/>
    <w:rsid w:val="00003AB5"/>
    <w:rsid w:val="000054C8"/>
    <w:rsid w:val="00005E25"/>
    <w:rsid w:val="00006438"/>
    <w:rsid w:val="00011CB5"/>
    <w:rsid w:val="00015251"/>
    <w:rsid w:val="00015345"/>
    <w:rsid w:val="00015B4D"/>
    <w:rsid w:val="00016C67"/>
    <w:rsid w:val="00017E7C"/>
    <w:rsid w:val="000210EF"/>
    <w:rsid w:val="000232C4"/>
    <w:rsid w:val="00025270"/>
    <w:rsid w:val="00025FAD"/>
    <w:rsid w:val="000264F4"/>
    <w:rsid w:val="00030E24"/>
    <w:rsid w:val="00032C00"/>
    <w:rsid w:val="00033ABE"/>
    <w:rsid w:val="0003416B"/>
    <w:rsid w:val="00036A5C"/>
    <w:rsid w:val="0004027E"/>
    <w:rsid w:val="00044D19"/>
    <w:rsid w:val="00046733"/>
    <w:rsid w:val="00051C52"/>
    <w:rsid w:val="00053331"/>
    <w:rsid w:val="00057146"/>
    <w:rsid w:val="00060E13"/>
    <w:rsid w:val="000622BA"/>
    <w:rsid w:val="00064B28"/>
    <w:rsid w:val="0006622C"/>
    <w:rsid w:val="000663D5"/>
    <w:rsid w:val="00066A71"/>
    <w:rsid w:val="000676B7"/>
    <w:rsid w:val="00067B13"/>
    <w:rsid w:val="00070371"/>
    <w:rsid w:val="000720AD"/>
    <w:rsid w:val="00074F1E"/>
    <w:rsid w:val="000760E8"/>
    <w:rsid w:val="00082546"/>
    <w:rsid w:val="000849A2"/>
    <w:rsid w:val="000860F8"/>
    <w:rsid w:val="00087C7F"/>
    <w:rsid w:val="00090834"/>
    <w:rsid w:val="00090AE5"/>
    <w:rsid w:val="00092BBE"/>
    <w:rsid w:val="00093B06"/>
    <w:rsid w:val="00093E39"/>
    <w:rsid w:val="00094B50"/>
    <w:rsid w:val="00095C9C"/>
    <w:rsid w:val="000968B6"/>
    <w:rsid w:val="00097AD6"/>
    <w:rsid w:val="000A11D4"/>
    <w:rsid w:val="000A4711"/>
    <w:rsid w:val="000A669C"/>
    <w:rsid w:val="000A6AF9"/>
    <w:rsid w:val="000B2381"/>
    <w:rsid w:val="000B29FB"/>
    <w:rsid w:val="000B3B4D"/>
    <w:rsid w:val="000B4BCD"/>
    <w:rsid w:val="000B532D"/>
    <w:rsid w:val="000B710E"/>
    <w:rsid w:val="000C0923"/>
    <w:rsid w:val="000C636F"/>
    <w:rsid w:val="000D073A"/>
    <w:rsid w:val="000D24E9"/>
    <w:rsid w:val="000D25E5"/>
    <w:rsid w:val="000D2D75"/>
    <w:rsid w:val="000D60C5"/>
    <w:rsid w:val="000D63D6"/>
    <w:rsid w:val="000E0450"/>
    <w:rsid w:val="000E29BA"/>
    <w:rsid w:val="000E5101"/>
    <w:rsid w:val="000E545E"/>
    <w:rsid w:val="000E56F7"/>
    <w:rsid w:val="000F0CBB"/>
    <w:rsid w:val="000F13BC"/>
    <w:rsid w:val="000F265A"/>
    <w:rsid w:val="000F2A75"/>
    <w:rsid w:val="000F3C26"/>
    <w:rsid w:val="000F437C"/>
    <w:rsid w:val="000F52D1"/>
    <w:rsid w:val="000F7017"/>
    <w:rsid w:val="00102E9F"/>
    <w:rsid w:val="0010312F"/>
    <w:rsid w:val="0010390F"/>
    <w:rsid w:val="00106B54"/>
    <w:rsid w:val="00107019"/>
    <w:rsid w:val="001127B6"/>
    <w:rsid w:val="00113FE9"/>
    <w:rsid w:val="00115A57"/>
    <w:rsid w:val="001177C6"/>
    <w:rsid w:val="00120B1A"/>
    <w:rsid w:val="00120BEB"/>
    <w:rsid w:val="00121559"/>
    <w:rsid w:val="00121BFB"/>
    <w:rsid w:val="001225BA"/>
    <w:rsid w:val="00126ADF"/>
    <w:rsid w:val="001274C8"/>
    <w:rsid w:val="0012789F"/>
    <w:rsid w:val="0013068F"/>
    <w:rsid w:val="001330F3"/>
    <w:rsid w:val="0013405B"/>
    <w:rsid w:val="001353A7"/>
    <w:rsid w:val="00135996"/>
    <w:rsid w:val="001365D1"/>
    <w:rsid w:val="00137F38"/>
    <w:rsid w:val="00142259"/>
    <w:rsid w:val="00142CDF"/>
    <w:rsid w:val="00143F69"/>
    <w:rsid w:val="00144EF8"/>
    <w:rsid w:val="0014586C"/>
    <w:rsid w:val="00147D97"/>
    <w:rsid w:val="00161AEE"/>
    <w:rsid w:val="00161D17"/>
    <w:rsid w:val="00165483"/>
    <w:rsid w:val="0016678E"/>
    <w:rsid w:val="00166B86"/>
    <w:rsid w:val="00171C36"/>
    <w:rsid w:val="00172416"/>
    <w:rsid w:val="00174550"/>
    <w:rsid w:val="0017499E"/>
    <w:rsid w:val="00177328"/>
    <w:rsid w:val="00177B77"/>
    <w:rsid w:val="00177E1B"/>
    <w:rsid w:val="001805BB"/>
    <w:rsid w:val="0018119D"/>
    <w:rsid w:val="001821F1"/>
    <w:rsid w:val="00182FBD"/>
    <w:rsid w:val="001838CB"/>
    <w:rsid w:val="0018402A"/>
    <w:rsid w:val="00184504"/>
    <w:rsid w:val="00184E7E"/>
    <w:rsid w:val="001852B5"/>
    <w:rsid w:val="00185E9E"/>
    <w:rsid w:val="00186E99"/>
    <w:rsid w:val="00193865"/>
    <w:rsid w:val="001963A1"/>
    <w:rsid w:val="001A2133"/>
    <w:rsid w:val="001A3C47"/>
    <w:rsid w:val="001A6F14"/>
    <w:rsid w:val="001A78C2"/>
    <w:rsid w:val="001B1F63"/>
    <w:rsid w:val="001B2719"/>
    <w:rsid w:val="001B347E"/>
    <w:rsid w:val="001B4169"/>
    <w:rsid w:val="001B5680"/>
    <w:rsid w:val="001B770E"/>
    <w:rsid w:val="001B7C40"/>
    <w:rsid w:val="001C0163"/>
    <w:rsid w:val="001C01BC"/>
    <w:rsid w:val="001C0C00"/>
    <w:rsid w:val="001C2E02"/>
    <w:rsid w:val="001C50BE"/>
    <w:rsid w:val="001C638F"/>
    <w:rsid w:val="001C7EDE"/>
    <w:rsid w:val="001D03BC"/>
    <w:rsid w:val="001D0EF7"/>
    <w:rsid w:val="001D126F"/>
    <w:rsid w:val="001D29F1"/>
    <w:rsid w:val="001D316C"/>
    <w:rsid w:val="001D36A8"/>
    <w:rsid w:val="001D4E79"/>
    <w:rsid w:val="001D6D13"/>
    <w:rsid w:val="001D7B5A"/>
    <w:rsid w:val="001D7E0B"/>
    <w:rsid w:val="001E0F19"/>
    <w:rsid w:val="001E39EE"/>
    <w:rsid w:val="001E4C74"/>
    <w:rsid w:val="001E5079"/>
    <w:rsid w:val="001E51F5"/>
    <w:rsid w:val="001E76DF"/>
    <w:rsid w:val="001F294B"/>
    <w:rsid w:val="001F3A95"/>
    <w:rsid w:val="001F49C7"/>
    <w:rsid w:val="001F49E0"/>
    <w:rsid w:val="001F5BC5"/>
    <w:rsid w:val="001F6EEB"/>
    <w:rsid w:val="00200199"/>
    <w:rsid w:val="00200471"/>
    <w:rsid w:val="00201771"/>
    <w:rsid w:val="002068CB"/>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DD7"/>
    <w:rsid w:val="00245EF9"/>
    <w:rsid w:val="0024694B"/>
    <w:rsid w:val="002510E3"/>
    <w:rsid w:val="00252854"/>
    <w:rsid w:val="002536E8"/>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77C16"/>
    <w:rsid w:val="00280071"/>
    <w:rsid w:val="00280897"/>
    <w:rsid w:val="00280F80"/>
    <w:rsid w:val="00281843"/>
    <w:rsid w:val="002830DB"/>
    <w:rsid w:val="002841EF"/>
    <w:rsid w:val="00285A90"/>
    <w:rsid w:val="00285D6A"/>
    <w:rsid w:val="0028673D"/>
    <w:rsid w:val="00287B1C"/>
    <w:rsid w:val="00287C92"/>
    <w:rsid w:val="002902A2"/>
    <w:rsid w:val="00290D3A"/>
    <w:rsid w:val="00291C2D"/>
    <w:rsid w:val="002923DB"/>
    <w:rsid w:val="00292929"/>
    <w:rsid w:val="0029496F"/>
    <w:rsid w:val="00297A61"/>
    <w:rsid w:val="002A1E4F"/>
    <w:rsid w:val="002A1F0D"/>
    <w:rsid w:val="002A29B6"/>
    <w:rsid w:val="002A491E"/>
    <w:rsid w:val="002A4B5C"/>
    <w:rsid w:val="002A62D7"/>
    <w:rsid w:val="002A7E9F"/>
    <w:rsid w:val="002B0873"/>
    <w:rsid w:val="002B1A7B"/>
    <w:rsid w:val="002B518A"/>
    <w:rsid w:val="002B57EB"/>
    <w:rsid w:val="002B6C8A"/>
    <w:rsid w:val="002C0A35"/>
    <w:rsid w:val="002C14C9"/>
    <w:rsid w:val="002C5F0B"/>
    <w:rsid w:val="002C728B"/>
    <w:rsid w:val="002D047A"/>
    <w:rsid w:val="002D254F"/>
    <w:rsid w:val="002D2A0A"/>
    <w:rsid w:val="002D4F1F"/>
    <w:rsid w:val="002D5BAD"/>
    <w:rsid w:val="002D5F4D"/>
    <w:rsid w:val="002D788C"/>
    <w:rsid w:val="002E3965"/>
    <w:rsid w:val="002F1FE9"/>
    <w:rsid w:val="002F215D"/>
    <w:rsid w:val="002F3757"/>
    <w:rsid w:val="002F38C4"/>
    <w:rsid w:val="002F3FE9"/>
    <w:rsid w:val="002F51CC"/>
    <w:rsid w:val="002F51ED"/>
    <w:rsid w:val="002F6A13"/>
    <w:rsid w:val="003018CE"/>
    <w:rsid w:val="0030233F"/>
    <w:rsid w:val="003024C1"/>
    <w:rsid w:val="0030318A"/>
    <w:rsid w:val="00305ACA"/>
    <w:rsid w:val="0031093D"/>
    <w:rsid w:val="00310E67"/>
    <w:rsid w:val="00311588"/>
    <w:rsid w:val="00316D74"/>
    <w:rsid w:val="00317575"/>
    <w:rsid w:val="00317B77"/>
    <w:rsid w:val="0032160B"/>
    <w:rsid w:val="00322453"/>
    <w:rsid w:val="0032434F"/>
    <w:rsid w:val="0032481A"/>
    <w:rsid w:val="003248C6"/>
    <w:rsid w:val="003261B8"/>
    <w:rsid w:val="003262E5"/>
    <w:rsid w:val="003272AB"/>
    <w:rsid w:val="0033015A"/>
    <w:rsid w:val="0033209C"/>
    <w:rsid w:val="003334DA"/>
    <w:rsid w:val="00334E5E"/>
    <w:rsid w:val="00337FB3"/>
    <w:rsid w:val="00340174"/>
    <w:rsid w:val="003405CC"/>
    <w:rsid w:val="00340A79"/>
    <w:rsid w:val="00340CD5"/>
    <w:rsid w:val="003413E9"/>
    <w:rsid w:val="0034163D"/>
    <w:rsid w:val="00341F04"/>
    <w:rsid w:val="00342404"/>
    <w:rsid w:val="00345E0F"/>
    <w:rsid w:val="00345FD9"/>
    <w:rsid w:val="003461CF"/>
    <w:rsid w:val="00346380"/>
    <w:rsid w:val="0034660E"/>
    <w:rsid w:val="00346F57"/>
    <w:rsid w:val="00347FB1"/>
    <w:rsid w:val="0035077A"/>
    <w:rsid w:val="00350AB9"/>
    <w:rsid w:val="00352C95"/>
    <w:rsid w:val="00354A1C"/>
    <w:rsid w:val="00354EB0"/>
    <w:rsid w:val="00355EC8"/>
    <w:rsid w:val="0035603E"/>
    <w:rsid w:val="00356324"/>
    <w:rsid w:val="00356381"/>
    <w:rsid w:val="00356AF3"/>
    <w:rsid w:val="00356E7D"/>
    <w:rsid w:val="003572EC"/>
    <w:rsid w:val="00360E1D"/>
    <w:rsid w:val="00361DBA"/>
    <w:rsid w:val="0036254A"/>
    <w:rsid w:val="00365BB2"/>
    <w:rsid w:val="00366693"/>
    <w:rsid w:val="003671A9"/>
    <w:rsid w:val="0037262D"/>
    <w:rsid w:val="00374459"/>
    <w:rsid w:val="00377029"/>
    <w:rsid w:val="00381E5B"/>
    <w:rsid w:val="003836DE"/>
    <w:rsid w:val="00383B40"/>
    <w:rsid w:val="00384E4B"/>
    <w:rsid w:val="00391896"/>
    <w:rsid w:val="00391B8C"/>
    <w:rsid w:val="003971BC"/>
    <w:rsid w:val="00397D8E"/>
    <w:rsid w:val="003A0604"/>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016"/>
    <w:rsid w:val="003D3210"/>
    <w:rsid w:val="003D3AF7"/>
    <w:rsid w:val="003D7753"/>
    <w:rsid w:val="003E0924"/>
    <w:rsid w:val="003E1B62"/>
    <w:rsid w:val="003E24EC"/>
    <w:rsid w:val="003E2E66"/>
    <w:rsid w:val="003E3656"/>
    <w:rsid w:val="003E495E"/>
    <w:rsid w:val="003F1F0F"/>
    <w:rsid w:val="003F25C3"/>
    <w:rsid w:val="003F2FD2"/>
    <w:rsid w:val="003F4312"/>
    <w:rsid w:val="003F520F"/>
    <w:rsid w:val="003F5808"/>
    <w:rsid w:val="00400575"/>
    <w:rsid w:val="004008FF"/>
    <w:rsid w:val="004031A3"/>
    <w:rsid w:val="004032A9"/>
    <w:rsid w:val="00403327"/>
    <w:rsid w:val="00403607"/>
    <w:rsid w:val="00405267"/>
    <w:rsid w:val="00405B30"/>
    <w:rsid w:val="004065B6"/>
    <w:rsid w:val="00407564"/>
    <w:rsid w:val="004120DA"/>
    <w:rsid w:val="0041257A"/>
    <w:rsid w:val="00412A9C"/>
    <w:rsid w:val="0041313A"/>
    <w:rsid w:val="00413A37"/>
    <w:rsid w:val="00417043"/>
    <w:rsid w:val="00417F2F"/>
    <w:rsid w:val="00421806"/>
    <w:rsid w:val="00423DD3"/>
    <w:rsid w:val="004254BD"/>
    <w:rsid w:val="00427561"/>
    <w:rsid w:val="004277A4"/>
    <w:rsid w:val="0043001A"/>
    <w:rsid w:val="004305B0"/>
    <w:rsid w:val="00431863"/>
    <w:rsid w:val="00434691"/>
    <w:rsid w:val="00434D82"/>
    <w:rsid w:val="0043593B"/>
    <w:rsid w:val="00436C14"/>
    <w:rsid w:val="00440984"/>
    <w:rsid w:val="00441E8B"/>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65FA0"/>
    <w:rsid w:val="00466BC6"/>
    <w:rsid w:val="0047179A"/>
    <w:rsid w:val="00472115"/>
    <w:rsid w:val="00472D58"/>
    <w:rsid w:val="00473B9E"/>
    <w:rsid w:val="00477160"/>
    <w:rsid w:val="004773B7"/>
    <w:rsid w:val="00481404"/>
    <w:rsid w:val="00484097"/>
    <w:rsid w:val="00486688"/>
    <w:rsid w:val="00486926"/>
    <w:rsid w:val="00490B18"/>
    <w:rsid w:val="00490C9B"/>
    <w:rsid w:val="00490CDD"/>
    <w:rsid w:val="00492C61"/>
    <w:rsid w:val="00493009"/>
    <w:rsid w:val="004935BC"/>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6F29"/>
    <w:rsid w:val="004C73F5"/>
    <w:rsid w:val="004C7F6D"/>
    <w:rsid w:val="004D23F2"/>
    <w:rsid w:val="004D46D4"/>
    <w:rsid w:val="004D4EC2"/>
    <w:rsid w:val="004D58D5"/>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10DE5"/>
    <w:rsid w:val="005135F3"/>
    <w:rsid w:val="00515A39"/>
    <w:rsid w:val="00515FC2"/>
    <w:rsid w:val="0051679C"/>
    <w:rsid w:val="00516974"/>
    <w:rsid w:val="00516E02"/>
    <w:rsid w:val="0052234E"/>
    <w:rsid w:val="00523747"/>
    <w:rsid w:val="005238E8"/>
    <w:rsid w:val="0052482C"/>
    <w:rsid w:val="005264A6"/>
    <w:rsid w:val="00527528"/>
    <w:rsid w:val="00527C69"/>
    <w:rsid w:val="00532033"/>
    <w:rsid w:val="00540B1A"/>
    <w:rsid w:val="0054280E"/>
    <w:rsid w:val="005436B5"/>
    <w:rsid w:val="00547B11"/>
    <w:rsid w:val="005507C0"/>
    <w:rsid w:val="00551D94"/>
    <w:rsid w:val="005531A9"/>
    <w:rsid w:val="005535DF"/>
    <w:rsid w:val="00556667"/>
    <w:rsid w:val="005572B8"/>
    <w:rsid w:val="0056129F"/>
    <w:rsid w:val="00561DDE"/>
    <w:rsid w:val="005635D1"/>
    <w:rsid w:val="0056486A"/>
    <w:rsid w:val="0056563C"/>
    <w:rsid w:val="00566AE8"/>
    <w:rsid w:val="005670C9"/>
    <w:rsid w:val="0057062E"/>
    <w:rsid w:val="0057103F"/>
    <w:rsid w:val="00574820"/>
    <w:rsid w:val="00576212"/>
    <w:rsid w:val="0057768C"/>
    <w:rsid w:val="00583F7B"/>
    <w:rsid w:val="00583FA2"/>
    <w:rsid w:val="005878A9"/>
    <w:rsid w:val="00587C9B"/>
    <w:rsid w:val="005938F5"/>
    <w:rsid w:val="005955ED"/>
    <w:rsid w:val="00595B93"/>
    <w:rsid w:val="00597835"/>
    <w:rsid w:val="00597B59"/>
    <w:rsid w:val="005A098C"/>
    <w:rsid w:val="005A1B2F"/>
    <w:rsid w:val="005A2267"/>
    <w:rsid w:val="005A2952"/>
    <w:rsid w:val="005A40DF"/>
    <w:rsid w:val="005A5299"/>
    <w:rsid w:val="005A611E"/>
    <w:rsid w:val="005A748C"/>
    <w:rsid w:val="005B06D5"/>
    <w:rsid w:val="005B2D8F"/>
    <w:rsid w:val="005B723F"/>
    <w:rsid w:val="005C031C"/>
    <w:rsid w:val="005C0C04"/>
    <w:rsid w:val="005C183E"/>
    <w:rsid w:val="005C2B84"/>
    <w:rsid w:val="005C2FD2"/>
    <w:rsid w:val="005C3904"/>
    <w:rsid w:val="005C5017"/>
    <w:rsid w:val="005C6E0F"/>
    <w:rsid w:val="005C7B00"/>
    <w:rsid w:val="005D1517"/>
    <w:rsid w:val="005D4095"/>
    <w:rsid w:val="005D4221"/>
    <w:rsid w:val="005D4911"/>
    <w:rsid w:val="005D713C"/>
    <w:rsid w:val="005E1366"/>
    <w:rsid w:val="005E1A9F"/>
    <w:rsid w:val="005E2337"/>
    <w:rsid w:val="005E33CF"/>
    <w:rsid w:val="005E3490"/>
    <w:rsid w:val="005F0B01"/>
    <w:rsid w:val="005F2614"/>
    <w:rsid w:val="005F2E52"/>
    <w:rsid w:val="005F4A44"/>
    <w:rsid w:val="005F4FEB"/>
    <w:rsid w:val="005F50CF"/>
    <w:rsid w:val="005F733A"/>
    <w:rsid w:val="00600195"/>
    <w:rsid w:val="00601819"/>
    <w:rsid w:val="00603A5C"/>
    <w:rsid w:val="00606614"/>
    <w:rsid w:val="00606643"/>
    <w:rsid w:val="00606B29"/>
    <w:rsid w:val="0061214F"/>
    <w:rsid w:val="006128EF"/>
    <w:rsid w:val="00613C2F"/>
    <w:rsid w:val="006210AB"/>
    <w:rsid w:val="006222EA"/>
    <w:rsid w:val="006226F2"/>
    <w:rsid w:val="0062729D"/>
    <w:rsid w:val="00627C29"/>
    <w:rsid w:val="006306D8"/>
    <w:rsid w:val="00631050"/>
    <w:rsid w:val="00631265"/>
    <w:rsid w:val="00633EED"/>
    <w:rsid w:val="00635FA6"/>
    <w:rsid w:val="006361CF"/>
    <w:rsid w:val="006371F0"/>
    <w:rsid w:val="00637943"/>
    <w:rsid w:val="00643D62"/>
    <w:rsid w:val="006445CF"/>
    <w:rsid w:val="00644FEB"/>
    <w:rsid w:val="00646D49"/>
    <w:rsid w:val="00647626"/>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867"/>
    <w:rsid w:val="00681BD8"/>
    <w:rsid w:val="0068332A"/>
    <w:rsid w:val="0068400C"/>
    <w:rsid w:val="00685761"/>
    <w:rsid w:val="006860AA"/>
    <w:rsid w:val="00686A33"/>
    <w:rsid w:val="00687510"/>
    <w:rsid w:val="00690D46"/>
    <w:rsid w:val="00692A3F"/>
    <w:rsid w:val="00692C27"/>
    <w:rsid w:val="00692FA9"/>
    <w:rsid w:val="0069372A"/>
    <w:rsid w:val="00695922"/>
    <w:rsid w:val="0069592A"/>
    <w:rsid w:val="006A1AD4"/>
    <w:rsid w:val="006A2CFF"/>
    <w:rsid w:val="006A6650"/>
    <w:rsid w:val="006A71C2"/>
    <w:rsid w:val="006B06BB"/>
    <w:rsid w:val="006B44FE"/>
    <w:rsid w:val="006B4C62"/>
    <w:rsid w:val="006B5345"/>
    <w:rsid w:val="006B5B5B"/>
    <w:rsid w:val="006B73C1"/>
    <w:rsid w:val="006C0FDF"/>
    <w:rsid w:val="006C31F2"/>
    <w:rsid w:val="006C610A"/>
    <w:rsid w:val="006C6D76"/>
    <w:rsid w:val="006D11F8"/>
    <w:rsid w:val="006D13E7"/>
    <w:rsid w:val="006D1FD8"/>
    <w:rsid w:val="006D326F"/>
    <w:rsid w:val="006D3286"/>
    <w:rsid w:val="006D3645"/>
    <w:rsid w:val="006D4755"/>
    <w:rsid w:val="006D4A78"/>
    <w:rsid w:val="006D6049"/>
    <w:rsid w:val="006E2C31"/>
    <w:rsid w:val="006E4BEF"/>
    <w:rsid w:val="006E5AFD"/>
    <w:rsid w:val="006F0D83"/>
    <w:rsid w:val="006F387A"/>
    <w:rsid w:val="006F3E29"/>
    <w:rsid w:val="006F54EF"/>
    <w:rsid w:val="006F683F"/>
    <w:rsid w:val="0070492C"/>
    <w:rsid w:val="00705050"/>
    <w:rsid w:val="00707CA0"/>
    <w:rsid w:val="00710CD6"/>
    <w:rsid w:val="007114E0"/>
    <w:rsid w:val="007119AA"/>
    <w:rsid w:val="00711D46"/>
    <w:rsid w:val="007165CA"/>
    <w:rsid w:val="00716CA4"/>
    <w:rsid w:val="00720B46"/>
    <w:rsid w:val="00722154"/>
    <w:rsid w:val="00722B30"/>
    <w:rsid w:val="00723903"/>
    <w:rsid w:val="0072558D"/>
    <w:rsid w:val="00726459"/>
    <w:rsid w:val="00726B88"/>
    <w:rsid w:val="00730266"/>
    <w:rsid w:val="00730CCA"/>
    <w:rsid w:val="0073531F"/>
    <w:rsid w:val="00736D19"/>
    <w:rsid w:val="00740A7B"/>
    <w:rsid w:val="007458F1"/>
    <w:rsid w:val="00746944"/>
    <w:rsid w:val="007522A1"/>
    <w:rsid w:val="00752557"/>
    <w:rsid w:val="00753818"/>
    <w:rsid w:val="0075467E"/>
    <w:rsid w:val="00757652"/>
    <w:rsid w:val="00757A83"/>
    <w:rsid w:val="00760DE8"/>
    <w:rsid w:val="00763185"/>
    <w:rsid w:val="0076416B"/>
    <w:rsid w:val="00767161"/>
    <w:rsid w:val="00772235"/>
    <w:rsid w:val="00775063"/>
    <w:rsid w:val="007754B6"/>
    <w:rsid w:val="007769C6"/>
    <w:rsid w:val="00780AD3"/>
    <w:rsid w:val="00781AEC"/>
    <w:rsid w:val="00783B49"/>
    <w:rsid w:val="00783D45"/>
    <w:rsid w:val="007847BA"/>
    <w:rsid w:val="0078697E"/>
    <w:rsid w:val="00787347"/>
    <w:rsid w:val="00787B62"/>
    <w:rsid w:val="00787D8D"/>
    <w:rsid w:val="00791D78"/>
    <w:rsid w:val="00792097"/>
    <w:rsid w:val="007954FD"/>
    <w:rsid w:val="00796B7A"/>
    <w:rsid w:val="00797FE7"/>
    <w:rsid w:val="007A05E0"/>
    <w:rsid w:val="007A0906"/>
    <w:rsid w:val="007A12F4"/>
    <w:rsid w:val="007A4E97"/>
    <w:rsid w:val="007A583B"/>
    <w:rsid w:val="007A7386"/>
    <w:rsid w:val="007B00E5"/>
    <w:rsid w:val="007B0632"/>
    <w:rsid w:val="007B1EE8"/>
    <w:rsid w:val="007B5DDC"/>
    <w:rsid w:val="007B624C"/>
    <w:rsid w:val="007C194A"/>
    <w:rsid w:val="007C2578"/>
    <w:rsid w:val="007C5CED"/>
    <w:rsid w:val="007C60BF"/>
    <w:rsid w:val="007D06EE"/>
    <w:rsid w:val="007D08D8"/>
    <w:rsid w:val="007D11E6"/>
    <w:rsid w:val="007D48F2"/>
    <w:rsid w:val="007D6838"/>
    <w:rsid w:val="007D79BE"/>
    <w:rsid w:val="007E163E"/>
    <w:rsid w:val="007E49F4"/>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5623"/>
    <w:rsid w:val="00805C98"/>
    <w:rsid w:val="0080752E"/>
    <w:rsid w:val="00810DF1"/>
    <w:rsid w:val="00811CA4"/>
    <w:rsid w:val="008123C3"/>
    <w:rsid w:val="00813ABB"/>
    <w:rsid w:val="008148ED"/>
    <w:rsid w:val="00815D6C"/>
    <w:rsid w:val="008160E4"/>
    <w:rsid w:val="00817500"/>
    <w:rsid w:val="00817647"/>
    <w:rsid w:val="00824537"/>
    <w:rsid w:val="0082519A"/>
    <w:rsid w:val="00825B8A"/>
    <w:rsid w:val="008266A2"/>
    <w:rsid w:val="00827B66"/>
    <w:rsid w:val="00831BD4"/>
    <w:rsid w:val="00833272"/>
    <w:rsid w:val="0083358A"/>
    <w:rsid w:val="00833F2E"/>
    <w:rsid w:val="00834E56"/>
    <w:rsid w:val="00836609"/>
    <w:rsid w:val="0083724A"/>
    <w:rsid w:val="00837E71"/>
    <w:rsid w:val="008417D3"/>
    <w:rsid w:val="008428C9"/>
    <w:rsid w:val="00842B32"/>
    <w:rsid w:val="00843AED"/>
    <w:rsid w:val="00843E30"/>
    <w:rsid w:val="00843F8C"/>
    <w:rsid w:val="0084424A"/>
    <w:rsid w:val="00845BB0"/>
    <w:rsid w:val="00847D09"/>
    <w:rsid w:val="00850517"/>
    <w:rsid w:val="008508DE"/>
    <w:rsid w:val="00850DD2"/>
    <w:rsid w:val="00852293"/>
    <w:rsid w:val="0085325B"/>
    <w:rsid w:val="008550BB"/>
    <w:rsid w:val="0085584E"/>
    <w:rsid w:val="008571CD"/>
    <w:rsid w:val="00857352"/>
    <w:rsid w:val="00857937"/>
    <w:rsid w:val="00861DCE"/>
    <w:rsid w:val="00861F0C"/>
    <w:rsid w:val="008641DF"/>
    <w:rsid w:val="00865AEA"/>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2"/>
    <w:rsid w:val="008A4416"/>
    <w:rsid w:val="008A5636"/>
    <w:rsid w:val="008B1386"/>
    <w:rsid w:val="008B3759"/>
    <w:rsid w:val="008B3E06"/>
    <w:rsid w:val="008B4CB8"/>
    <w:rsid w:val="008B5B0C"/>
    <w:rsid w:val="008B6FB4"/>
    <w:rsid w:val="008C165E"/>
    <w:rsid w:val="008C1C87"/>
    <w:rsid w:val="008C36C9"/>
    <w:rsid w:val="008C56AA"/>
    <w:rsid w:val="008C7453"/>
    <w:rsid w:val="008D1004"/>
    <w:rsid w:val="008D1D1C"/>
    <w:rsid w:val="008D28FC"/>
    <w:rsid w:val="008D37B1"/>
    <w:rsid w:val="008D47F7"/>
    <w:rsid w:val="008D7203"/>
    <w:rsid w:val="008E260B"/>
    <w:rsid w:val="008E5250"/>
    <w:rsid w:val="008E58A5"/>
    <w:rsid w:val="008E6394"/>
    <w:rsid w:val="008E715B"/>
    <w:rsid w:val="008F2401"/>
    <w:rsid w:val="008F5182"/>
    <w:rsid w:val="00901335"/>
    <w:rsid w:val="00901D06"/>
    <w:rsid w:val="009032EA"/>
    <w:rsid w:val="00904A50"/>
    <w:rsid w:val="00904FEE"/>
    <w:rsid w:val="00905935"/>
    <w:rsid w:val="00906151"/>
    <w:rsid w:val="009074E5"/>
    <w:rsid w:val="009104BC"/>
    <w:rsid w:val="00910632"/>
    <w:rsid w:val="0091248D"/>
    <w:rsid w:val="009141F0"/>
    <w:rsid w:val="00914616"/>
    <w:rsid w:val="00917684"/>
    <w:rsid w:val="00920BF0"/>
    <w:rsid w:val="009230B4"/>
    <w:rsid w:val="009236DB"/>
    <w:rsid w:val="00924788"/>
    <w:rsid w:val="009249CD"/>
    <w:rsid w:val="0092580F"/>
    <w:rsid w:val="00925A70"/>
    <w:rsid w:val="00927E5E"/>
    <w:rsid w:val="0093076C"/>
    <w:rsid w:val="00933F9C"/>
    <w:rsid w:val="009346D4"/>
    <w:rsid w:val="00934F02"/>
    <w:rsid w:val="0094094A"/>
    <w:rsid w:val="009438F6"/>
    <w:rsid w:val="00944231"/>
    <w:rsid w:val="00944EEF"/>
    <w:rsid w:val="00945751"/>
    <w:rsid w:val="0095256E"/>
    <w:rsid w:val="009528FA"/>
    <w:rsid w:val="0095345F"/>
    <w:rsid w:val="00953FF6"/>
    <w:rsid w:val="009558E1"/>
    <w:rsid w:val="00956261"/>
    <w:rsid w:val="00957495"/>
    <w:rsid w:val="009576B3"/>
    <w:rsid w:val="00963A8E"/>
    <w:rsid w:val="0096405E"/>
    <w:rsid w:val="00964506"/>
    <w:rsid w:val="00965103"/>
    <w:rsid w:val="009657B3"/>
    <w:rsid w:val="00967033"/>
    <w:rsid w:val="009670BC"/>
    <w:rsid w:val="009708A6"/>
    <w:rsid w:val="009721CD"/>
    <w:rsid w:val="00973FE2"/>
    <w:rsid w:val="00974984"/>
    <w:rsid w:val="0097676E"/>
    <w:rsid w:val="00980CC5"/>
    <w:rsid w:val="0098106E"/>
    <w:rsid w:val="00981EC2"/>
    <w:rsid w:val="00982562"/>
    <w:rsid w:val="00982EE5"/>
    <w:rsid w:val="00982F35"/>
    <w:rsid w:val="009833EB"/>
    <w:rsid w:val="009835E6"/>
    <w:rsid w:val="00983B56"/>
    <w:rsid w:val="00984F1B"/>
    <w:rsid w:val="0099047B"/>
    <w:rsid w:val="009909AC"/>
    <w:rsid w:val="0099271E"/>
    <w:rsid w:val="00993B0E"/>
    <w:rsid w:val="0099537F"/>
    <w:rsid w:val="009965A6"/>
    <w:rsid w:val="00997E4D"/>
    <w:rsid w:val="009A06B7"/>
    <w:rsid w:val="009A0A5A"/>
    <w:rsid w:val="009A201D"/>
    <w:rsid w:val="009A2FAE"/>
    <w:rsid w:val="009A3273"/>
    <w:rsid w:val="009A58A8"/>
    <w:rsid w:val="009B054E"/>
    <w:rsid w:val="009B1329"/>
    <w:rsid w:val="009B32BD"/>
    <w:rsid w:val="009B3741"/>
    <w:rsid w:val="009B44EB"/>
    <w:rsid w:val="009B49E5"/>
    <w:rsid w:val="009C0BA3"/>
    <w:rsid w:val="009C18AF"/>
    <w:rsid w:val="009C1908"/>
    <w:rsid w:val="009C19D6"/>
    <w:rsid w:val="009C1E12"/>
    <w:rsid w:val="009C2582"/>
    <w:rsid w:val="009C30B7"/>
    <w:rsid w:val="009C4137"/>
    <w:rsid w:val="009C47AA"/>
    <w:rsid w:val="009C4CA7"/>
    <w:rsid w:val="009C7243"/>
    <w:rsid w:val="009C7332"/>
    <w:rsid w:val="009C78AB"/>
    <w:rsid w:val="009D0515"/>
    <w:rsid w:val="009D0A5F"/>
    <w:rsid w:val="009D29B9"/>
    <w:rsid w:val="009D45F9"/>
    <w:rsid w:val="009D4C60"/>
    <w:rsid w:val="009D679C"/>
    <w:rsid w:val="009D777E"/>
    <w:rsid w:val="009D7A08"/>
    <w:rsid w:val="009E0F41"/>
    <w:rsid w:val="009E1CB4"/>
    <w:rsid w:val="009E22A2"/>
    <w:rsid w:val="009E55D6"/>
    <w:rsid w:val="009E674F"/>
    <w:rsid w:val="009F01B8"/>
    <w:rsid w:val="009F045B"/>
    <w:rsid w:val="009F1BF8"/>
    <w:rsid w:val="009F1DCC"/>
    <w:rsid w:val="009F5BF2"/>
    <w:rsid w:val="009F6EB2"/>
    <w:rsid w:val="009F763C"/>
    <w:rsid w:val="009F7C0F"/>
    <w:rsid w:val="00A03DB8"/>
    <w:rsid w:val="00A0448E"/>
    <w:rsid w:val="00A074CD"/>
    <w:rsid w:val="00A108C2"/>
    <w:rsid w:val="00A124D1"/>
    <w:rsid w:val="00A127A0"/>
    <w:rsid w:val="00A12FC7"/>
    <w:rsid w:val="00A12FFA"/>
    <w:rsid w:val="00A13C17"/>
    <w:rsid w:val="00A145A5"/>
    <w:rsid w:val="00A15DFB"/>
    <w:rsid w:val="00A21627"/>
    <w:rsid w:val="00A21814"/>
    <w:rsid w:val="00A2263B"/>
    <w:rsid w:val="00A27B13"/>
    <w:rsid w:val="00A27EED"/>
    <w:rsid w:val="00A320BE"/>
    <w:rsid w:val="00A350C5"/>
    <w:rsid w:val="00A36327"/>
    <w:rsid w:val="00A36C85"/>
    <w:rsid w:val="00A40037"/>
    <w:rsid w:val="00A402A4"/>
    <w:rsid w:val="00A40A09"/>
    <w:rsid w:val="00A41DE9"/>
    <w:rsid w:val="00A43144"/>
    <w:rsid w:val="00A453E8"/>
    <w:rsid w:val="00A45C6B"/>
    <w:rsid w:val="00A46BDF"/>
    <w:rsid w:val="00A50149"/>
    <w:rsid w:val="00A50FA4"/>
    <w:rsid w:val="00A544F0"/>
    <w:rsid w:val="00A564DF"/>
    <w:rsid w:val="00A607D3"/>
    <w:rsid w:val="00A61558"/>
    <w:rsid w:val="00A63193"/>
    <w:rsid w:val="00A64052"/>
    <w:rsid w:val="00A67694"/>
    <w:rsid w:val="00A71E1E"/>
    <w:rsid w:val="00A7415C"/>
    <w:rsid w:val="00A7585D"/>
    <w:rsid w:val="00A80534"/>
    <w:rsid w:val="00A809B6"/>
    <w:rsid w:val="00A848C6"/>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1444"/>
    <w:rsid w:val="00AB2470"/>
    <w:rsid w:val="00AB3471"/>
    <w:rsid w:val="00AB49B6"/>
    <w:rsid w:val="00AB6B50"/>
    <w:rsid w:val="00AB782E"/>
    <w:rsid w:val="00AC006F"/>
    <w:rsid w:val="00AC0A9F"/>
    <w:rsid w:val="00AC1D51"/>
    <w:rsid w:val="00AC22FE"/>
    <w:rsid w:val="00AC3F2A"/>
    <w:rsid w:val="00AC416E"/>
    <w:rsid w:val="00AD0828"/>
    <w:rsid w:val="00AD1B17"/>
    <w:rsid w:val="00AD24F7"/>
    <w:rsid w:val="00AD36E4"/>
    <w:rsid w:val="00AD7A59"/>
    <w:rsid w:val="00AE0063"/>
    <w:rsid w:val="00AE1404"/>
    <w:rsid w:val="00AE18FB"/>
    <w:rsid w:val="00AE35BA"/>
    <w:rsid w:val="00AE4DCE"/>
    <w:rsid w:val="00AE6B89"/>
    <w:rsid w:val="00AF09EB"/>
    <w:rsid w:val="00AF0F7A"/>
    <w:rsid w:val="00AF383D"/>
    <w:rsid w:val="00AF4523"/>
    <w:rsid w:val="00AF596B"/>
    <w:rsid w:val="00AF753F"/>
    <w:rsid w:val="00AF7F2C"/>
    <w:rsid w:val="00B0142C"/>
    <w:rsid w:val="00B01D92"/>
    <w:rsid w:val="00B01E39"/>
    <w:rsid w:val="00B04427"/>
    <w:rsid w:val="00B07EC8"/>
    <w:rsid w:val="00B1023A"/>
    <w:rsid w:val="00B10627"/>
    <w:rsid w:val="00B12635"/>
    <w:rsid w:val="00B174AD"/>
    <w:rsid w:val="00B17703"/>
    <w:rsid w:val="00B17BB5"/>
    <w:rsid w:val="00B20EF4"/>
    <w:rsid w:val="00B22413"/>
    <w:rsid w:val="00B233A3"/>
    <w:rsid w:val="00B239AB"/>
    <w:rsid w:val="00B23D51"/>
    <w:rsid w:val="00B24153"/>
    <w:rsid w:val="00B253F9"/>
    <w:rsid w:val="00B2601E"/>
    <w:rsid w:val="00B30247"/>
    <w:rsid w:val="00B30CBA"/>
    <w:rsid w:val="00B31396"/>
    <w:rsid w:val="00B32EAC"/>
    <w:rsid w:val="00B330A4"/>
    <w:rsid w:val="00B33153"/>
    <w:rsid w:val="00B35239"/>
    <w:rsid w:val="00B35B29"/>
    <w:rsid w:val="00B41460"/>
    <w:rsid w:val="00B41C14"/>
    <w:rsid w:val="00B42062"/>
    <w:rsid w:val="00B426DD"/>
    <w:rsid w:val="00B429D5"/>
    <w:rsid w:val="00B43021"/>
    <w:rsid w:val="00B45233"/>
    <w:rsid w:val="00B45DC5"/>
    <w:rsid w:val="00B508A8"/>
    <w:rsid w:val="00B545A9"/>
    <w:rsid w:val="00B57AB6"/>
    <w:rsid w:val="00B62143"/>
    <w:rsid w:val="00B62CE0"/>
    <w:rsid w:val="00B6349F"/>
    <w:rsid w:val="00B655FC"/>
    <w:rsid w:val="00B66C37"/>
    <w:rsid w:val="00B70123"/>
    <w:rsid w:val="00B7031D"/>
    <w:rsid w:val="00B70A71"/>
    <w:rsid w:val="00B71BF7"/>
    <w:rsid w:val="00B724F4"/>
    <w:rsid w:val="00B74ECE"/>
    <w:rsid w:val="00B75A89"/>
    <w:rsid w:val="00B8203E"/>
    <w:rsid w:val="00B823B9"/>
    <w:rsid w:val="00B8461B"/>
    <w:rsid w:val="00B85907"/>
    <w:rsid w:val="00B85EEC"/>
    <w:rsid w:val="00B86108"/>
    <w:rsid w:val="00B868BA"/>
    <w:rsid w:val="00B91B79"/>
    <w:rsid w:val="00B9219C"/>
    <w:rsid w:val="00B95031"/>
    <w:rsid w:val="00B95BFF"/>
    <w:rsid w:val="00B962D0"/>
    <w:rsid w:val="00B9744C"/>
    <w:rsid w:val="00B9763A"/>
    <w:rsid w:val="00BA0B4C"/>
    <w:rsid w:val="00BA1885"/>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F1F"/>
    <w:rsid w:val="00BD07F5"/>
    <w:rsid w:val="00BD289B"/>
    <w:rsid w:val="00BD32CD"/>
    <w:rsid w:val="00BD489A"/>
    <w:rsid w:val="00BD6D95"/>
    <w:rsid w:val="00BD756A"/>
    <w:rsid w:val="00BD7AFB"/>
    <w:rsid w:val="00BE04D2"/>
    <w:rsid w:val="00BE251D"/>
    <w:rsid w:val="00BE30B3"/>
    <w:rsid w:val="00BE3282"/>
    <w:rsid w:val="00BE41A7"/>
    <w:rsid w:val="00BE4484"/>
    <w:rsid w:val="00BE762B"/>
    <w:rsid w:val="00BE7F6A"/>
    <w:rsid w:val="00BF0583"/>
    <w:rsid w:val="00BF1863"/>
    <w:rsid w:val="00BF2B24"/>
    <w:rsid w:val="00BF2F87"/>
    <w:rsid w:val="00BF3254"/>
    <w:rsid w:val="00BF33D6"/>
    <w:rsid w:val="00BF5C75"/>
    <w:rsid w:val="00BF6376"/>
    <w:rsid w:val="00BF797E"/>
    <w:rsid w:val="00C015EA"/>
    <w:rsid w:val="00C02727"/>
    <w:rsid w:val="00C02C19"/>
    <w:rsid w:val="00C02EA9"/>
    <w:rsid w:val="00C033B2"/>
    <w:rsid w:val="00C03A48"/>
    <w:rsid w:val="00C04413"/>
    <w:rsid w:val="00C12C9A"/>
    <w:rsid w:val="00C13A55"/>
    <w:rsid w:val="00C13D8A"/>
    <w:rsid w:val="00C14905"/>
    <w:rsid w:val="00C16563"/>
    <w:rsid w:val="00C17138"/>
    <w:rsid w:val="00C179C0"/>
    <w:rsid w:val="00C200F9"/>
    <w:rsid w:val="00C20488"/>
    <w:rsid w:val="00C22CAC"/>
    <w:rsid w:val="00C22CB9"/>
    <w:rsid w:val="00C2306B"/>
    <w:rsid w:val="00C271FE"/>
    <w:rsid w:val="00C324A4"/>
    <w:rsid w:val="00C352CF"/>
    <w:rsid w:val="00C4026C"/>
    <w:rsid w:val="00C409BC"/>
    <w:rsid w:val="00C41C7C"/>
    <w:rsid w:val="00C424A4"/>
    <w:rsid w:val="00C43818"/>
    <w:rsid w:val="00C4461A"/>
    <w:rsid w:val="00C4497C"/>
    <w:rsid w:val="00C50A57"/>
    <w:rsid w:val="00C50DFD"/>
    <w:rsid w:val="00C51627"/>
    <w:rsid w:val="00C55DDA"/>
    <w:rsid w:val="00C560D1"/>
    <w:rsid w:val="00C61478"/>
    <w:rsid w:val="00C63AB3"/>
    <w:rsid w:val="00C646EC"/>
    <w:rsid w:val="00C64750"/>
    <w:rsid w:val="00C654AF"/>
    <w:rsid w:val="00C65D25"/>
    <w:rsid w:val="00C73DB7"/>
    <w:rsid w:val="00C73F7B"/>
    <w:rsid w:val="00C74C26"/>
    <w:rsid w:val="00C8092D"/>
    <w:rsid w:val="00C81AC9"/>
    <w:rsid w:val="00C81E87"/>
    <w:rsid w:val="00C83E89"/>
    <w:rsid w:val="00C8402F"/>
    <w:rsid w:val="00C849AF"/>
    <w:rsid w:val="00C84D84"/>
    <w:rsid w:val="00C85620"/>
    <w:rsid w:val="00C8662F"/>
    <w:rsid w:val="00C8730B"/>
    <w:rsid w:val="00C93749"/>
    <w:rsid w:val="00C9469D"/>
    <w:rsid w:val="00C9678C"/>
    <w:rsid w:val="00C96D85"/>
    <w:rsid w:val="00C9782B"/>
    <w:rsid w:val="00CA4699"/>
    <w:rsid w:val="00CA4C8B"/>
    <w:rsid w:val="00CA6B24"/>
    <w:rsid w:val="00CA7830"/>
    <w:rsid w:val="00CA7F43"/>
    <w:rsid w:val="00CB074B"/>
    <w:rsid w:val="00CB07A8"/>
    <w:rsid w:val="00CB2A92"/>
    <w:rsid w:val="00CB3515"/>
    <w:rsid w:val="00CC09E5"/>
    <w:rsid w:val="00CC1635"/>
    <w:rsid w:val="00CC3A04"/>
    <w:rsid w:val="00CC3F8A"/>
    <w:rsid w:val="00CC40E7"/>
    <w:rsid w:val="00CC48BB"/>
    <w:rsid w:val="00CC73F5"/>
    <w:rsid w:val="00CD2449"/>
    <w:rsid w:val="00CD2E40"/>
    <w:rsid w:val="00CD3078"/>
    <w:rsid w:val="00CD4CBD"/>
    <w:rsid w:val="00CD63A0"/>
    <w:rsid w:val="00CD6D3A"/>
    <w:rsid w:val="00CE0964"/>
    <w:rsid w:val="00CE0D79"/>
    <w:rsid w:val="00CE0F35"/>
    <w:rsid w:val="00CF196F"/>
    <w:rsid w:val="00CF1983"/>
    <w:rsid w:val="00CF3984"/>
    <w:rsid w:val="00CF4280"/>
    <w:rsid w:val="00CF5759"/>
    <w:rsid w:val="00CF5B5B"/>
    <w:rsid w:val="00CF6681"/>
    <w:rsid w:val="00CF7A18"/>
    <w:rsid w:val="00D00D30"/>
    <w:rsid w:val="00D02859"/>
    <w:rsid w:val="00D02F5B"/>
    <w:rsid w:val="00D0329B"/>
    <w:rsid w:val="00D03AF8"/>
    <w:rsid w:val="00D04F6D"/>
    <w:rsid w:val="00D05351"/>
    <w:rsid w:val="00D1407B"/>
    <w:rsid w:val="00D15C03"/>
    <w:rsid w:val="00D17F86"/>
    <w:rsid w:val="00D22B58"/>
    <w:rsid w:val="00D22F1F"/>
    <w:rsid w:val="00D22F9E"/>
    <w:rsid w:val="00D255D7"/>
    <w:rsid w:val="00D27813"/>
    <w:rsid w:val="00D31374"/>
    <w:rsid w:val="00D31938"/>
    <w:rsid w:val="00D35C29"/>
    <w:rsid w:val="00D4127F"/>
    <w:rsid w:val="00D41816"/>
    <w:rsid w:val="00D43AC8"/>
    <w:rsid w:val="00D45F78"/>
    <w:rsid w:val="00D45FED"/>
    <w:rsid w:val="00D522C9"/>
    <w:rsid w:val="00D53C0C"/>
    <w:rsid w:val="00D57238"/>
    <w:rsid w:val="00D60DD8"/>
    <w:rsid w:val="00D62EBC"/>
    <w:rsid w:val="00D64191"/>
    <w:rsid w:val="00D64982"/>
    <w:rsid w:val="00D64BF2"/>
    <w:rsid w:val="00D65369"/>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0434"/>
    <w:rsid w:val="00DC0BA4"/>
    <w:rsid w:val="00DC5678"/>
    <w:rsid w:val="00DC7006"/>
    <w:rsid w:val="00DD0201"/>
    <w:rsid w:val="00DD19F6"/>
    <w:rsid w:val="00DD5ED0"/>
    <w:rsid w:val="00DD63B7"/>
    <w:rsid w:val="00DE0F3E"/>
    <w:rsid w:val="00DE2DB8"/>
    <w:rsid w:val="00DE3E65"/>
    <w:rsid w:val="00DE4752"/>
    <w:rsid w:val="00DE52B2"/>
    <w:rsid w:val="00DE69A6"/>
    <w:rsid w:val="00DE7EDE"/>
    <w:rsid w:val="00DF1344"/>
    <w:rsid w:val="00DF2DD7"/>
    <w:rsid w:val="00DF2F36"/>
    <w:rsid w:val="00DF3060"/>
    <w:rsid w:val="00DF6924"/>
    <w:rsid w:val="00DF7073"/>
    <w:rsid w:val="00E018B8"/>
    <w:rsid w:val="00E03975"/>
    <w:rsid w:val="00E05A0C"/>
    <w:rsid w:val="00E065BD"/>
    <w:rsid w:val="00E06AC6"/>
    <w:rsid w:val="00E101EB"/>
    <w:rsid w:val="00E1020A"/>
    <w:rsid w:val="00E11C58"/>
    <w:rsid w:val="00E12435"/>
    <w:rsid w:val="00E128B3"/>
    <w:rsid w:val="00E13D8D"/>
    <w:rsid w:val="00E13DA1"/>
    <w:rsid w:val="00E13FDC"/>
    <w:rsid w:val="00E15A3E"/>
    <w:rsid w:val="00E16EAC"/>
    <w:rsid w:val="00E17E79"/>
    <w:rsid w:val="00E228BB"/>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CA8"/>
    <w:rsid w:val="00E53FBD"/>
    <w:rsid w:val="00E54F78"/>
    <w:rsid w:val="00E5647E"/>
    <w:rsid w:val="00E579FF"/>
    <w:rsid w:val="00E60999"/>
    <w:rsid w:val="00E61E6D"/>
    <w:rsid w:val="00E64007"/>
    <w:rsid w:val="00E6499B"/>
    <w:rsid w:val="00E653B0"/>
    <w:rsid w:val="00E677C0"/>
    <w:rsid w:val="00E67B76"/>
    <w:rsid w:val="00E67E5D"/>
    <w:rsid w:val="00E70C62"/>
    <w:rsid w:val="00E724B7"/>
    <w:rsid w:val="00E76A09"/>
    <w:rsid w:val="00E771A7"/>
    <w:rsid w:val="00E824B5"/>
    <w:rsid w:val="00E872E2"/>
    <w:rsid w:val="00E9098A"/>
    <w:rsid w:val="00E92FF4"/>
    <w:rsid w:val="00E953C6"/>
    <w:rsid w:val="00E95FB4"/>
    <w:rsid w:val="00E96A31"/>
    <w:rsid w:val="00E96B28"/>
    <w:rsid w:val="00E977A0"/>
    <w:rsid w:val="00E97CD9"/>
    <w:rsid w:val="00EA133F"/>
    <w:rsid w:val="00EA193C"/>
    <w:rsid w:val="00EA39D9"/>
    <w:rsid w:val="00EA4506"/>
    <w:rsid w:val="00EA6262"/>
    <w:rsid w:val="00EA7782"/>
    <w:rsid w:val="00EA7DA5"/>
    <w:rsid w:val="00EB182F"/>
    <w:rsid w:val="00EB2B18"/>
    <w:rsid w:val="00EB3ADF"/>
    <w:rsid w:val="00EB3D2F"/>
    <w:rsid w:val="00EB51BD"/>
    <w:rsid w:val="00EB7496"/>
    <w:rsid w:val="00EB7653"/>
    <w:rsid w:val="00EB7B47"/>
    <w:rsid w:val="00EB7E8E"/>
    <w:rsid w:val="00EC0DFC"/>
    <w:rsid w:val="00EC2EC6"/>
    <w:rsid w:val="00EC4DF3"/>
    <w:rsid w:val="00EC5A8C"/>
    <w:rsid w:val="00EC69F4"/>
    <w:rsid w:val="00EC6E65"/>
    <w:rsid w:val="00EC7077"/>
    <w:rsid w:val="00ED296D"/>
    <w:rsid w:val="00ED3853"/>
    <w:rsid w:val="00ED655A"/>
    <w:rsid w:val="00ED6E3E"/>
    <w:rsid w:val="00EE0091"/>
    <w:rsid w:val="00EE05C8"/>
    <w:rsid w:val="00EE0D49"/>
    <w:rsid w:val="00EE2010"/>
    <w:rsid w:val="00EE5450"/>
    <w:rsid w:val="00EE5607"/>
    <w:rsid w:val="00EF31FF"/>
    <w:rsid w:val="00F001A6"/>
    <w:rsid w:val="00F02629"/>
    <w:rsid w:val="00F04CA7"/>
    <w:rsid w:val="00F1042B"/>
    <w:rsid w:val="00F107A5"/>
    <w:rsid w:val="00F12B27"/>
    <w:rsid w:val="00F137E0"/>
    <w:rsid w:val="00F13F24"/>
    <w:rsid w:val="00F146E9"/>
    <w:rsid w:val="00F1535E"/>
    <w:rsid w:val="00F153D3"/>
    <w:rsid w:val="00F16D86"/>
    <w:rsid w:val="00F20E01"/>
    <w:rsid w:val="00F2248B"/>
    <w:rsid w:val="00F22496"/>
    <w:rsid w:val="00F23634"/>
    <w:rsid w:val="00F2443C"/>
    <w:rsid w:val="00F24FB6"/>
    <w:rsid w:val="00F3060F"/>
    <w:rsid w:val="00F30B87"/>
    <w:rsid w:val="00F35F28"/>
    <w:rsid w:val="00F36A92"/>
    <w:rsid w:val="00F451D8"/>
    <w:rsid w:val="00F45BDF"/>
    <w:rsid w:val="00F5063E"/>
    <w:rsid w:val="00F51F9E"/>
    <w:rsid w:val="00F54743"/>
    <w:rsid w:val="00F54E8F"/>
    <w:rsid w:val="00F55438"/>
    <w:rsid w:val="00F57F53"/>
    <w:rsid w:val="00F618D6"/>
    <w:rsid w:val="00F6233B"/>
    <w:rsid w:val="00F62D6E"/>
    <w:rsid w:val="00F63E39"/>
    <w:rsid w:val="00F65C98"/>
    <w:rsid w:val="00F67D54"/>
    <w:rsid w:val="00F70839"/>
    <w:rsid w:val="00F7166C"/>
    <w:rsid w:val="00F73D3B"/>
    <w:rsid w:val="00F7789C"/>
    <w:rsid w:val="00F7790B"/>
    <w:rsid w:val="00F77E82"/>
    <w:rsid w:val="00F80EDA"/>
    <w:rsid w:val="00F83254"/>
    <w:rsid w:val="00F83256"/>
    <w:rsid w:val="00F83BCA"/>
    <w:rsid w:val="00F83C81"/>
    <w:rsid w:val="00F845E9"/>
    <w:rsid w:val="00F85378"/>
    <w:rsid w:val="00F85773"/>
    <w:rsid w:val="00F94CF3"/>
    <w:rsid w:val="00FA1775"/>
    <w:rsid w:val="00FA38A3"/>
    <w:rsid w:val="00FA5071"/>
    <w:rsid w:val="00FA5F98"/>
    <w:rsid w:val="00FA7685"/>
    <w:rsid w:val="00FB19F3"/>
    <w:rsid w:val="00FB352C"/>
    <w:rsid w:val="00FB3ADC"/>
    <w:rsid w:val="00FB48C0"/>
    <w:rsid w:val="00FC1261"/>
    <w:rsid w:val="00FC407C"/>
    <w:rsid w:val="00FC5CE4"/>
    <w:rsid w:val="00FC6390"/>
    <w:rsid w:val="00FC697C"/>
    <w:rsid w:val="00FC7793"/>
    <w:rsid w:val="00FD13F1"/>
    <w:rsid w:val="00FD5D23"/>
    <w:rsid w:val="00FD6A95"/>
    <w:rsid w:val="00FE0BEB"/>
    <w:rsid w:val="00FE2D8C"/>
    <w:rsid w:val="00FE6536"/>
    <w:rsid w:val="00FE6A42"/>
    <w:rsid w:val="00FE770C"/>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 w:type="character" w:customStyle="1" w:styleId="travelinforight1">
    <w:name w:val="travelinforight1"/>
    <w:basedOn w:val="DefaultParagraphFont"/>
    <w:rsid w:val="009E22A2"/>
  </w:style>
  <w:style w:type="character" w:styleId="Emphasis">
    <w:name w:val="Emphasis"/>
    <w:basedOn w:val="DefaultParagraphFont"/>
    <w:uiPriority w:val="20"/>
    <w:qFormat/>
    <w:rsid w:val="009835E6"/>
    <w:rPr>
      <w:i/>
      <w:iCs/>
    </w:rPr>
  </w:style>
  <w:style w:type="character" w:styleId="CommentReference">
    <w:name w:val="annotation reference"/>
    <w:basedOn w:val="DefaultParagraphFont"/>
    <w:uiPriority w:val="99"/>
    <w:semiHidden/>
    <w:unhideWhenUsed/>
    <w:rsid w:val="00070371"/>
    <w:rPr>
      <w:sz w:val="16"/>
      <w:szCs w:val="16"/>
    </w:rPr>
  </w:style>
  <w:style w:type="paragraph" w:styleId="CommentText">
    <w:name w:val="annotation text"/>
    <w:basedOn w:val="Normal"/>
    <w:link w:val="CommentTextChar"/>
    <w:uiPriority w:val="99"/>
    <w:semiHidden/>
    <w:unhideWhenUsed/>
    <w:rsid w:val="00070371"/>
    <w:rPr>
      <w:sz w:val="20"/>
      <w:szCs w:val="20"/>
    </w:rPr>
  </w:style>
  <w:style w:type="character" w:customStyle="1" w:styleId="CommentTextChar">
    <w:name w:val="Comment Text Char"/>
    <w:basedOn w:val="DefaultParagraphFont"/>
    <w:link w:val="CommentText"/>
    <w:uiPriority w:val="99"/>
    <w:semiHidden/>
    <w:rsid w:val="00070371"/>
    <w:rPr>
      <w:sz w:val="20"/>
      <w:szCs w:val="20"/>
    </w:rPr>
  </w:style>
  <w:style w:type="paragraph" w:styleId="CommentSubject">
    <w:name w:val="annotation subject"/>
    <w:basedOn w:val="CommentText"/>
    <w:next w:val="CommentText"/>
    <w:link w:val="CommentSubjectChar"/>
    <w:uiPriority w:val="99"/>
    <w:semiHidden/>
    <w:unhideWhenUsed/>
    <w:rsid w:val="00070371"/>
    <w:rPr>
      <w:b/>
      <w:bCs/>
    </w:rPr>
  </w:style>
  <w:style w:type="character" w:customStyle="1" w:styleId="CommentSubjectChar">
    <w:name w:val="Comment Subject Char"/>
    <w:basedOn w:val="CommentTextChar"/>
    <w:link w:val="CommentSubject"/>
    <w:uiPriority w:val="99"/>
    <w:semiHidden/>
    <w:rsid w:val="00070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308677133">
      <w:bodyDiv w:val="1"/>
      <w:marLeft w:val="0"/>
      <w:marRight w:val="0"/>
      <w:marTop w:val="0"/>
      <w:marBottom w:val="0"/>
      <w:divBdr>
        <w:top w:val="none" w:sz="0" w:space="0" w:color="auto"/>
        <w:left w:val="none" w:sz="0" w:space="0" w:color="auto"/>
        <w:bottom w:val="none" w:sz="0" w:space="0" w:color="auto"/>
        <w:right w:val="none" w:sz="0" w:space="0" w:color="auto"/>
      </w:divBdr>
    </w:div>
    <w:div w:id="450561743">
      <w:bodyDiv w:val="1"/>
      <w:marLeft w:val="0"/>
      <w:marRight w:val="0"/>
      <w:marTop w:val="0"/>
      <w:marBottom w:val="0"/>
      <w:divBdr>
        <w:top w:val="none" w:sz="0" w:space="0" w:color="auto"/>
        <w:left w:val="none" w:sz="0" w:space="0" w:color="auto"/>
        <w:bottom w:val="none" w:sz="0" w:space="0" w:color="auto"/>
        <w:right w:val="none" w:sz="0" w:space="0" w:color="auto"/>
      </w:divBdr>
    </w:div>
    <w:div w:id="507064712">
      <w:bodyDiv w:val="1"/>
      <w:marLeft w:val="0"/>
      <w:marRight w:val="0"/>
      <w:marTop w:val="0"/>
      <w:marBottom w:val="0"/>
      <w:divBdr>
        <w:top w:val="none" w:sz="0" w:space="0" w:color="auto"/>
        <w:left w:val="none" w:sz="0" w:space="0" w:color="auto"/>
        <w:bottom w:val="none" w:sz="0" w:space="0" w:color="auto"/>
        <w:right w:val="none" w:sz="0" w:space="0" w:color="auto"/>
      </w:divBdr>
      <w:divsChild>
        <w:div w:id="1676687259">
          <w:marLeft w:val="0"/>
          <w:marRight w:val="0"/>
          <w:marTop w:val="0"/>
          <w:marBottom w:val="0"/>
          <w:divBdr>
            <w:top w:val="none" w:sz="0" w:space="0" w:color="auto"/>
            <w:left w:val="none" w:sz="0" w:space="0" w:color="auto"/>
            <w:bottom w:val="none" w:sz="0" w:space="0" w:color="auto"/>
            <w:right w:val="none" w:sz="0" w:space="0" w:color="auto"/>
          </w:divBdr>
          <w:divsChild>
            <w:div w:id="1484589913">
              <w:marLeft w:val="1116"/>
              <w:marRight w:val="0"/>
              <w:marTop w:val="0"/>
              <w:marBottom w:val="0"/>
              <w:divBdr>
                <w:top w:val="none" w:sz="0" w:space="0" w:color="auto"/>
                <w:left w:val="none" w:sz="0" w:space="0" w:color="auto"/>
                <w:bottom w:val="none" w:sz="0" w:space="0" w:color="auto"/>
                <w:right w:val="none" w:sz="0" w:space="0" w:color="auto"/>
              </w:divBdr>
              <w:divsChild>
                <w:div w:id="1295910301">
                  <w:marLeft w:val="0"/>
                  <w:marRight w:val="0"/>
                  <w:marTop w:val="0"/>
                  <w:marBottom w:val="0"/>
                  <w:divBdr>
                    <w:top w:val="none" w:sz="0" w:space="0" w:color="auto"/>
                    <w:left w:val="none" w:sz="0" w:space="0" w:color="auto"/>
                    <w:bottom w:val="none" w:sz="0" w:space="0" w:color="auto"/>
                    <w:right w:val="none" w:sz="0" w:space="0" w:color="auto"/>
                  </w:divBdr>
                  <w:divsChild>
                    <w:div w:id="746925601">
                      <w:marLeft w:val="0"/>
                      <w:marRight w:val="0"/>
                      <w:marTop w:val="0"/>
                      <w:marBottom w:val="0"/>
                      <w:divBdr>
                        <w:top w:val="none" w:sz="0" w:space="0" w:color="auto"/>
                        <w:left w:val="none" w:sz="0" w:space="0" w:color="auto"/>
                        <w:bottom w:val="none" w:sz="0" w:space="0" w:color="auto"/>
                        <w:right w:val="none" w:sz="0" w:space="0" w:color="auto"/>
                      </w:divBdr>
                      <w:divsChild>
                        <w:div w:id="1991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9204">
          <w:marLeft w:val="0"/>
          <w:marRight w:val="0"/>
          <w:marTop w:val="0"/>
          <w:marBottom w:val="0"/>
          <w:divBdr>
            <w:top w:val="none" w:sz="0" w:space="0" w:color="auto"/>
            <w:left w:val="none" w:sz="0" w:space="0" w:color="auto"/>
            <w:bottom w:val="none" w:sz="0" w:space="0" w:color="auto"/>
            <w:right w:val="none" w:sz="0" w:space="0" w:color="auto"/>
          </w:divBdr>
          <w:divsChild>
            <w:div w:id="238754789">
              <w:marLeft w:val="1116"/>
              <w:marRight w:val="0"/>
              <w:marTop w:val="0"/>
              <w:marBottom w:val="0"/>
              <w:divBdr>
                <w:top w:val="none" w:sz="0" w:space="0" w:color="auto"/>
                <w:left w:val="none" w:sz="0" w:space="0" w:color="auto"/>
                <w:bottom w:val="none" w:sz="0" w:space="0" w:color="auto"/>
                <w:right w:val="none" w:sz="0" w:space="0" w:color="auto"/>
              </w:divBdr>
              <w:divsChild>
                <w:div w:id="1218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2179">
      <w:bodyDiv w:val="1"/>
      <w:marLeft w:val="0"/>
      <w:marRight w:val="0"/>
      <w:marTop w:val="0"/>
      <w:marBottom w:val="0"/>
      <w:divBdr>
        <w:top w:val="none" w:sz="0" w:space="0" w:color="auto"/>
        <w:left w:val="none" w:sz="0" w:space="0" w:color="auto"/>
        <w:bottom w:val="none" w:sz="0" w:space="0" w:color="auto"/>
        <w:right w:val="none" w:sz="0" w:space="0" w:color="auto"/>
      </w:divBdr>
    </w:div>
    <w:div w:id="744686722">
      <w:bodyDiv w:val="1"/>
      <w:marLeft w:val="0"/>
      <w:marRight w:val="0"/>
      <w:marTop w:val="0"/>
      <w:marBottom w:val="0"/>
      <w:divBdr>
        <w:top w:val="none" w:sz="0" w:space="0" w:color="auto"/>
        <w:left w:val="none" w:sz="0" w:space="0" w:color="auto"/>
        <w:bottom w:val="none" w:sz="0" w:space="0" w:color="auto"/>
        <w:right w:val="none" w:sz="0" w:space="0" w:color="auto"/>
      </w:divBdr>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605">
      <w:bodyDiv w:val="1"/>
      <w:marLeft w:val="0"/>
      <w:marRight w:val="0"/>
      <w:marTop w:val="0"/>
      <w:marBottom w:val="0"/>
      <w:divBdr>
        <w:top w:val="none" w:sz="0" w:space="0" w:color="auto"/>
        <w:left w:val="none" w:sz="0" w:space="0" w:color="auto"/>
        <w:bottom w:val="none" w:sz="0" w:space="0" w:color="auto"/>
        <w:right w:val="none" w:sz="0" w:space="0" w:color="auto"/>
      </w:divBdr>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4694">
      <w:bodyDiv w:val="1"/>
      <w:marLeft w:val="0"/>
      <w:marRight w:val="0"/>
      <w:marTop w:val="0"/>
      <w:marBottom w:val="0"/>
      <w:divBdr>
        <w:top w:val="none" w:sz="0" w:space="0" w:color="auto"/>
        <w:left w:val="none" w:sz="0" w:space="0" w:color="auto"/>
        <w:bottom w:val="none" w:sz="0" w:space="0" w:color="auto"/>
        <w:right w:val="none" w:sz="0" w:space="0" w:color="auto"/>
      </w:divBdr>
    </w:div>
    <w:div w:id="923612436">
      <w:bodyDiv w:val="1"/>
      <w:marLeft w:val="0"/>
      <w:marRight w:val="0"/>
      <w:marTop w:val="0"/>
      <w:marBottom w:val="0"/>
      <w:divBdr>
        <w:top w:val="none" w:sz="0" w:space="0" w:color="auto"/>
        <w:left w:val="none" w:sz="0" w:space="0" w:color="auto"/>
        <w:bottom w:val="none" w:sz="0" w:space="0" w:color="auto"/>
        <w:right w:val="none" w:sz="0" w:space="0" w:color="auto"/>
      </w:divBdr>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979963668">
      <w:bodyDiv w:val="1"/>
      <w:marLeft w:val="0"/>
      <w:marRight w:val="0"/>
      <w:marTop w:val="0"/>
      <w:marBottom w:val="0"/>
      <w:divBdr>
        <w:top w:val="none" w:sz="0" w:space="0" w:color="auto"/>
        <w:left w:val="none" w:sz="0" w:space="0" w:color="auto"/>
        <w:bottom w:val="none" w:sz="0" w:space="0" w:color="auto"/>
        <w:right w:val="none" w:sz="0" w:space="0" w:color="auto"/>
      </w:divBdr>
    </w:div>
    <w:div w:id="1065297265">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9548">
      <w:bodyDiv w:val="1"/>
      <w:marLeft w:val="0"/>
      <w:marRight w:val="0"/>
      <w:marTop w:val="0"/>
      <w:marBottom w:val="0"/>
      <w:divBdr>
        <w:top w:val="none" w:sz="0" w:space="0" w:color="auto"/>
        <w:left w:val="none" w:sz="0" w:space="0" w:color="auto"/>
        <w:bottom w:val="none" w:sz="0" w:space="0" w:color="auto"/>
        <w:right w:val="none" w:sz="0" w:space="0" w:color="auto"/>
      </w:divBdr>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934308">
      <w:bodyDiv w:val="1"/>
      <w:marLeft w:val="0"/>
      <w:marRight w:val="0"/>
      <w:marTop w:val="0"/>
      <w:marBottom w:val="0"/>
      <w:divBdr>
        <w:top w:val="none" w:sz="0" w:space="0" w:color="auto"/>
        <w:left w:val="none" w:sz="0" w:space="0" w:color="auto"/>
        <w:bottom w:val="none" w:sz="0" w:space="0" w:color="auto"/>
        <w:right w:val="none" w:sz="0" w:space="0" w:color="auto"/>
      </w:divBdr>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92383163">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63624">
      <w:bodyDiv w:val="1"/>
      <w:marLeft w:val="0"/>
      <w:marRight w:val="0"/>
      <w:marTop w:val="0"/>
      <w:marBottom w:val="0"/>
      <w:divBdr>
        <w:top w:val="none" w:sz="0" w:space="0" w:color="auto"/>
        <w:left w:val="none" w:sz="0" w:space="0" w:color="auto"/>
        <w:bottom w:val="none" w:sz="0" w:space="0" w:color="auto"/>
        <w:right w:val="none" w:sz="0" w:space="0" w:color="auto"/>
      </w:divBdr>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fi.org/electrical-safety-while-working-from-home/" TargetMode="External"/><Relationship Id="rId18" Type="http://schemas.openxmlformats.org/officeDocument/2006/relationships/hyperlink" Target="https://www.youtube.com/watch?v=RZun7IvqMvE" TargetMode="External"/><Relationship Id="rId26" Type="http://schemas.openxmlformats.org/officeDocument/2006/relationships/hyperlink" Target="https://www.esfi.org/workplace-safety-avoid-common-electrical-hazards/" TargetMode="External"/><Relationship Id="rId39" Type="http://schemas.openxmlformats.org/officeDocument/2006/relationships/hyperlink" Target="http://www.cpsc.gov/" TargetMode="External"/><Relationship Id="rId21" Type="http://schemas.openxmlformats.org/officeDocument/2006/relationships/hyperlink" Target="https://www.atlasobscura.com/articles/pointing-and-calling-japan-trains" TargetMode="External"/><Relationship Id="rId34" Type="http://schemas.openxmlformats.org/officeDocument/2006/relationships/hyperlink" Target="https://www.nfpa.org/News-and-Research/Publications-and-media/Blogs-Landing-Page/Safety-Source/Blog-Posts/2022/05/06/May-is-National-Electrical-Safety-Month" TargetMode="External"/><Relationship Id="rId42" Type="http://schemas.openxmlformats.org/officeDocument/2006/relationships/hyperlink" Target="https://www.osha.gov/control-hazardous-energy" TargetMode="External"/><Relationship Id="rId47" Type="http://schemas.openxmlformats.org/officeDocument/2006/relationships/hyperlink" Target="https://dsps.wi.gov/Documents/Programs/PublicSafety/TopViolations.pdf" TargetMode="External"/><Relationship Id="rId50" Type="http://schemas.openxmlformats.org/officeDocument/2006/relationships/hyperlink" Target="https://chintglobal.com/blog/home-electrical-safety-tips/"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CD325FED-52D0-46D4-8B8C-75D26F77215A" TargetMode="External"/><Relationship Id="rId29" Type="http://schemas.openxmlformats.org/officeDocument/2006/relationships/hyperlink" Target="https://www.esfi.org/program/national-electrical-safety-month/" TargetMode="External"/><Relationship Id="rId11" Type="http://schemas.openxmlformats.org/officeDocument/2006/relationships/hyperlink" Target="http://www.esfi.org/program/national-electrical-safety-month-314" TargetMode="External"/><Relationship Id="rId24" Type="http://schemas.openxmlformats.org/officeDocument/2006/relationships/hyperlink" Target="https://www.esfi.org/program/national-electrical-safety-month/" TargetMode="External"/><Relationship Id="rId32" Type="http://schemas.openxmlformats.org/officeDocument/2006/relationships/hyperlink" Target="https://www.esfi.org/workplace-safety-avoid-common-electrical-hazards/" TargetMode="External"/><Relationship Id="rId37" Type="http://schemas.openxmlformats.org/officeDocument/2006/relationships/hyperlink" Target="https://doa.wi.gov" TargetMode="External"/><Relationship Id="rId40" Type="http://schemas.openxmlformats.org/officeDocument/2006/relationships/hyperlink" Target="https://doa.wi.gov" TargetMode="External"/><Relationship Id="rId45" Type="http://schemas.openxmlformats.org/officeDocument/2006/relationships/hyperlink" Target="https://www.masterlock.com/support/videos/safety-solutions/tagout" TargetMode="External"/><Relationship Id="rId53"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tlasobscura.com/articles/pointing-and-calling-japan-trai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fi.org/electrical-safety-while-working-from-home/" TargetMode="External"/><Relationship Id="rId22" Type="http://schemas.openxmlformats.org/officeDocument/2006/relationships/image" Target="media/image6.png"/><Relationship Id="rId27" Type="http://schemas.openxmlformats.org/officeDocument/2006/relationships/hyperlink" Target="https://www.esfi.org/prepare-your-home-or-business-for-electric-vehicles/" TargetMode="External"/><Relationship Id="rId30" Type="http://schemas.openxmlformats.org/officeDocument/2006/relationships/hyperlink" Target="https://www.esfi.org/program/national-electrical-safety-month/" TargetMode="External"/><Relationship Id="rId35" Type="http://schemas.openxmlformats.org/officeDocument/2006/relationships/hyperlink" Target="https://www.esfi.org/program/national-electrical-safety-month/" TargetMode="External"/><Relationship Id="rId43" Type="http://schemas.openxmlformats.org/officeDocument/2006/relationships/hyperlink" Target="https://dsps.wi.gov/Documents/Programs/PublicSafety/TopViolations.pdf" TargetMode="External"/><Relationship Id="rId48" Type="http://schemas.openxmlformats.org/officeDocument/2006/relationships/hyperlink" Target="https://www.masterlock.com/support/videos/safety-solutions/tagout"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sfi.org/program/national-electrical-safety-month-314" TargetMode="External"/><Relationship Id="rId17" Type="http://schemas.openxmlformats.org/officeDocument/2006/relationships/image" Target="media/image5.jpeg"/><Relationship Id="rId25" Type="http://schemas.openxmlformats.org/officeDocument/2006/relationships/hyperlink" Target="https://www.esfi.org/lithium-ion-battery-safety/" TargetMode="External"/><Relationship Id="rId33" Type="http://schemas.openxmlformats.org/officeDocument/2006/relationships/hyperlink" Target="https://www.esfi.org/prepare-your-home-or-business-for-electric-vehicles/" TargetMode="External"/><Relationship Id="rId38" Type="http://schemas.openxmlformats.org/officeDocument/2006/relationships/hyperlink" Target="mailto:jake.lowell@wisconsin.gov" TargetMode="External"/><Relationship Id="rId46" Type="http://schemas.openxmlformats.org/officeDocument/2006/relationships/hyperlink" Target="https://www.osha.gov/control-hazardous-energy" TargetMode="External"/><Relationship Id="rId20" Type="http://schemas.openxmlformats.org/officeDocument/2006/relationships/hyperlink" Target="https://www.youtube.com/watch?v=RZun7IvqMvE" TargetMode="External"/><Relationship Id="rId41" Type="http://schemas.openxmlformats.org/officeDocument/2006/relationships/hyperlink" Target="mailto:jake.lowell@wisconsin.gov"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www.nfpa.org/News-and-Research/Publications-and-media/Blogs-Landing-Page/Safety-Source/Blog-Posts/2022/05/06/May-is-National-Electrical-Safety-Month" TargetMode="External"/><Relationship Id="rId36" Type="http://schemas.openxmlformats.org/officeDocument/2006/relationships/hyperlink" Target="http://www.cpsc.gov/" TargetMode="External"/><Relationship Id="rId49" Type="http://schemas.openxmlformats.org/officeDocument/2006/relationships/hyperlink" Target="https://chintglobal.com/blog/home-electrical-safety-tips/" TargetMode="External"/><Relationship Id="rId57" Type="http://schemas.openxmlformats.org/officeDocument/2006/relationships/customXml" Target="../customXml/item5.xml"/><Relationship Id="rId10" Type="http://schemas.openxmlformats.org/officeDocument/2006/relationships/image" Target="media/image3.png"/><Relationship Id="rId31" Type="http://schemas.openxmlformats.org/officeDocument/2006/relationships/hyperlink" Target="https://www.esfi.org/lithium-ion-battery-safety/" TargetMode="External"/><Relationship Id="rId44" Type="http://schemas.openxmlformats.org/officeDocument/2006/relationships/image" Target="media/image8.png"/><Relationship Id="rId52"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33E6D4FPPFNA-601411507-2383</_dlc_DocId>
    <_dlc_DocIdUrl xmlns="bb65cc95-6d4e-4879-a879-9838761499af">
      <Url>https://doa.wi.gov/_layouts/15/DocIdRedir.aspx?ID=33E6D4FPPFNA-601411507-2383</Url>
      <Description>33E6D4FPPFNA-601411507-2383</Description>
    </_dlc_DocIdUrl>
  </documentManagement>
</p:properties>
</file>

<file path=customXml/itemProps1.xml><?xml version="1.0" encoding="utf-8"?>
<ds:datastoreItem xmlns:ds="http://schemas.openxmlformats.org/officeDocument/2006/customXml" ds:itemID="{C0F0C021-5DEB-4734-ADFD-FDEE062432E6}">
  <ds:schemaRefs>
    <ds:schemaRef ds:uri="http://schemas.openxmlformats.org/officeDocument/2006/bibliography"/>
  </ds:schemaRefs>
</ds:datastoreItem>
</file>

<file path=customXml/itemProps2.xml><?xml version="1.0" encoding="utf-8"?>
<ds:datastoreItem xmlns:ds="http://schemas.openxmlformats.org/officeDocument/2006/customXml" ds:itemID="{5BD5C163-0EEA-49BA-BF25-1426D539CA0B}"/>
</file>

<file path=customXml/itemProps3.xml><?xml version="1.0" encoding="utf-8"?>
<ds:datastoreItem xmlns:ds="http://schemas.openxmlformats.org/officeDocument/2006/customXml" ds:itemID="{6605C9A7-28CC-461E-9F44-039E12122B93}"/>
</file>

<file path=customXml/itemProps4.xml><?xml version="1.0" encoding="utf-8"?>
<ds:datastoreItem xmlns:ds="http://schemas.openxmlformats.org/officeDocument/2006/customXml" ds:itemID="{8FE91C78-D848-4C11-8267-DA7787DC4120}"/>
</file>

<file path=customXml/itemProps5.xml><?xml version="1.0" encoding="utf-8"?>
<ds:datastoreItem xmlns:ds="http://schemas.openxmlformats.org/officeDocument/2006/customXml" ds:itemID="{3A2FB28F-8B90-4479-83A8-F39250BF88B1}"/>
</file>

<file path=docProps/app.xml><?xml version="1.0" encoding="utf-8"?>
<Properties xmlns="http://schemas.openxmlformats.org/officeDocument/2006/extended-properties" xmlns:vt="http://schemas.openxmlformats.org/officeDocument/2006/docPropsVTypes">
  <Template>Normal</Template>
  <TotalTime>10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11</cp:revision>
  <cp:lastPrinted>2018-10-02T14:20:00Z</cp:lastPrinted>
  <dcterms:created xsi:type="dcterms:W3CDTF">2023-04-27T17:04:00Z</dcterms:created>
  <dcterms:modified xsi:type="dcterms:W3CDTF">2023-05-03T02:20:00Z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2b47cbd1-2bac-4b31-a517-ed35b993b6a7</vt:lpwstr>
  </property>
</Properties>
</file>