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4F88" w14:textId="77777777" w:rsidR="009628EC" w:rsidRPr="006F3D42" w:rsidRDefault="006F3D42" w:rsidP="006F3D42">
      <w:pPr>
        <w:pStyle w:val="Title"/>
      </w:pPr>
      <w:bookmarkStart w:id="0" w:name="_GoBack"/>
      <w:bookmarkEnd w:id="0"/>
      <w:r>
        <w:t>TERMINATION</w:t>
      </w:r>
      <w:r w:rsidR="009628EC" w:rsidRPr="006F3D42">
        <w:t xml:space="preserve"> PROCEDURES</w:t>
      </w:r>
    </w:p>
    <w:p w14:paraId="6A9AFCEE" w14:textId="77777777" w:rsidR="009628EC" w:rsidRPr="006F3D42" w:rsidRDefault="009628EC" w:rsidP="009628EC">
      <w:pPr>
        <w:autoSpaceDE w:val="0"/>
        <w:autoSpaceDN w:val="0"/>
        <w:adjustRightInd w:val="0"/>
        <w:spacing w:after="0" w:line="240" w:lineRule="auto"/>
        <w:jc w:val="center"/>
        <w:rPr>
          <w:rFonts w:ascii="Arial" w:hAnsi="Arial" w:cs="Arial"/>
          <w:b/>
          <w:i/>
          <w:color w:val="000000"/>
        </w:rPr>
      </w:pPr>
      <w:r w:rsidRPr="006F3D42">
        <w:rPr>
          <w:rFonts w:ascii="Arial" w:hAnsi="Arial" w:cs="Arial"/>
          <w:b/>
          <w:i/>
          <w:color w:val="000000"/>
        </w:rPr>
        <w:t xml:space="preserve">See </w:t>
      </w:r>
      <w:r w:rsidR="006F3D42">
        <w:rPr>
          <w:rFonts w:ascii="Arial" w:hAnsi="Arial" w:cs="Arial"/>
          <w:b/>
          <w:i/>
          <w:color w:val="000000"/>
        </w:rPr>
        <w:t>24 CFR</w:t>
      </w:r>
      <w:r w:rsidRPr="006F3D42">
        <w:rPr>
          <w:rFonts w:ascii="Arial" w:hAnsi="Arial" w:cs="Arial"/>
          <w:b/>
          <w:i/>
          <w:color w:val="000000"/>
        </w:rPr>
        <w:t xml:space="preserve"> § 576.402 Terminating assistance.</w:t>
      </w:r>
    </w:p>
    <w:p w14:paraId="56E61F49" w14:textId="77777777" w:rsidR="006F3D42" w:rsidRDefault="006F3D42" w:rsidP="006F3D42">
      <w:pPr>
        <w:spacing w:after="0"/>
        <w:rPr>
          <w:rFonts w:ascii="Arial" w:hAnsi="Arial" w:cs="Arial"/>
        </w:rPr>
      </w:pPr>
    </w:p>
    <w:p w14:paraId="554B11C7" w14:textId="77777777" w:rsidR="009628EC" w:rsidRDefault="009628EC" w:rsidP="006F3D42">
      <w:pPr>
        <w:spacing w:after="0"/>
        <w:rPr>
          <w:rFonts w:ascii="Arial" w:hAnsi="Arial" w:cs="Arial"/>
        </w:rPr>
      </w:pPr>
      <w:r w:rsidRPr="006F3D42">
        <w:rPr>
          <w:rFonts w:ascii="Arial" w:hAnsi="Arial" w:cs="Arial"/>
        </w:rPr>
        <w:t>If a program participant violates program requirements, the recipient or subrecipient may terminate the assistance in accordance with a formal process established by the recipient or subrecipient that recognizes the rights of individuals affected. The recipient or subrecipient must exercise judgment and examine all extenuating circumstances in determining when violations warrant termination so that a program participant’s assistance is terminated only in the most severe cases.</w:t>
      </w:r>
    </w:p>
    <w:p w14:paraId="3BF5EC77" w14:textId="77777777" w:rsidR="006F3D42" w:rsidRPr="006F3D42" w:rsidRDefault="006F3D42" w:rsidP="006F3D42">
      <w:pPr>
        <w:spacing w:after="0"/>
        <w:rPr>
          <w:rFonts w:ascii="Arial" w:hAnsi="Arial" w:cs="Arial"/>
          <w:b/>
          <w:i/>
          <w:iCs/>
        </w:rPr>
      </w:pPr>
    </w:p>
    <w:p w14:paraId="647D5DA8" w14:textId="77777777" w:rsidR="009628EC" w:rsidRDefault="009628EC" w:rsidP="006F3D42">
      <w:pPr>
        <w:spacing w:after="0"/>
        <w:rPr>
          <w:rFonts w:ascii="Arial" w:hAnsi="Arial" w:cs="Arial"/>
        </w:rPr>
      </w:pPr>
      <w:r w:rsidRPr="006F3D42">
        <w:rPr>
          <w:rFonts w:ascii="Arial" w:hAnsi="Arial" w:cs="Arial"/>
        </w:rPr>
        <w:t>To terminate rental assistance or services to a program partici</w:t>
      </w:r>
      <w:r w:rsidR="006F3D42">
        <w:rPr>
          <w:rFonts w:ascii="Arial" w:hAnsi="Arial" w:cs="Arial"/>
        </w:rPr>
        <w:t>pant, the required f</w:t>
      </w:r>
      <w:r w:rsidRPr="006F3D42">
        <w:rPr>
          <w:rFonts w:ascii="Arial" w:hAnsi="Arial" w:cs="Arial"/>
        </w:rPr>
        <w:t>ormal process, at a minimum, must consist of:</w:t>
      </w:r>
    </w:p>
    <w:p w14:paraId="387EDA5C" w14:textId="77777777" w:rsidR="006F3D42" w:rsidRPr="006F3D42" w:rsidRDefault="006F3D42" w:rsidP="006F3D42">
      <w:pPr>
        <w:spacing w:after="0"/>
        <w:rPr>
          <w:rFonts w:ascii="Arial" w:hAnsi="Arial" w:cs="Arial"/>
        </w:rPr>
      </w:pPr>
    </w:p>
    <w:p w14:paraId="758BDD93" w14:textId="77777777" w:rsidR="006F3D42" w:rsidRDefault="009628EC" w:rsidP="006F3D42">
      <w:pPr>
        <w:pStyle w:val="ListParagraph"/>
        <w:numPr>
          <w:ilvl w:val="0"/>
          <w:numId w:val="2"/>
        </w:numPr>
        <w:spacing w:after="0"/>
        <w:rPr>
          <w:rFonts w:ascii="Arial" w:hAnsi="Arial" w:cs="Arial"/>
        </w:rPr>
      </w:pPr>
      <w:r w:rsidRPr="006F3D42">
        <w:rPr>
          <w:rFonts w:ascii="Arial" w:hAnsi="Arial" w:cs="Arial"/>
        </w:rPr>
        <w:t>Written notice to the program participant containing a clear statement of the reasons for termination;</w:t>
      </w:r>
    </w:p>
    <w:p w14:paraId="11C04EA9" w14:textId="77777777" w:rsidR="006F3D42" w:rsidRDefault="006F3D42" w:rsidP="006F3D42">
      <w:pPr>
        <w:pStyle w:val="ListParagraph"/>
        <w:spacing w:after="0"/>
        <w:rPr>
          <w:rFonts w:ascii="Arial" w:hAnsi="Arial" w:cs="Arial"/>
        </w:rPr>
      </w:pPr>
    </w:p>
    <w:p w14:paraId="19965F6C" w14:textId="77777777" w:rsidR="006F3D42" w:rsidRDefault="009628EC" w:rsidP="006F3D42">
      <w:pPr>
        <w:pStyle w:val="ListParagraph"/>
        <w:numPr>
          <w:ilvl w:val="0"/>
          <w:numId w:val="2"/>
        </w:numPr>
        <w:spacing w:after="0"/>
        <w:rPr>
          <w:rFonts w:ascii="Arial" w:hAnsi="Arial" w:cs="Arial"/>
        </w:rPr>
      </w:pPr>
      <w:r w:rsidRPr="006F3D42">
        <w:rPr>
          <w:rFonts w:ascii="Arial" w:hAnsi="Arial" w:cs="Arial"/>
        </w:rPr>
        <w:t>A review of the decision, in which the program participant is given the opportunity to present written or oral objections before a person other than the person (or a subordinate of that person) who made or approved the termination decision; and</w:t>
      </w:r>
    </w:p>
    <w:p w14:paraId="38D7644A" w14:textId="77777777" w:rsidR="006F3D42" w:rsidRPr="006F3D42" w:rsidRDefault="006F3D42" w:rsidP="006F3D42">
      <w:pPr>
        <w:spacing w:after="0"/>
        <w:rPr>
          <w:rFonts w:ascii="Arial" w:hAnsi="Arial" w:cs="Arial"/>
        </w:rPr>
      </w:pPr>
    </w:p>
    <w:p w14:paraId="3A2F2B3F" w14:textId="77777777" w:rsidR="009628EC" w:rsidRPr="006F3D42" w:rsidRDefault="009628EC" w:rsidP="006F3D42">
      <w:pPr>
        <w:pStyle w:val="ListParagraph"/>
        <w:numPr>
          <w:ilvl w:val="0"/>
          <w:numId w:val="2"/>
        </w:numPr>
        <w:spacing w:after="0"/>
        <w:rPr>
          <w:rFonts w:ascii="Arial" w:hAnsi="Arial" w:cs="Arial"/>
        </w:rPr>
      </w:pPr>
      <w:r w:rsidRPr="006F3D42">
        <w:rPr>
          <w:rFonts w:ascii="Arial" w:hAnsi="Arial" w:cs="Arial"/>
        </w:rPr>
        <w:t>Prompt written notice of the final decision to the program participant.</w:t>
      </w:r>
    </w:p>
    <w:p w14:paraId="3E9AEADA" w14:textId="77777777" w:rsidR="009628EC" w:rsidRPr="006F3D42" w:rsidRDefault="009628EC" w:rsidP="006F3D42">
      <w:pPr>
        <w:spacing w:after="0"/>
        <w:rPr>
          <w:rFonts w:ascii="Arial" w:hAnsi="Arial" w:cs="Arial"/>
          <w:b/>
          <w:i/>
          <w:iCs/>
        </w:rPr>
      </w:pPr>
    </w:p>
    <w:p w14:paraId="5830744D" w14:textId="77777777" w:rsidR="009628EC" w:rsidRDefault="006F3D42" w:rsidP="006F3D42">
      <w:pPr>
        <w:spacing w:after="0"/>
        <w:rPr>
          <w:rFonts w:ascii="Arial" w:hAnsi="Arial" w:cs="Arial"/>
        </w:rPr>
      </w:pPr>
      <w:r>
        <w:rPr>
          <w:rFonts w:ascii="Arial" w:hAnsi="Arial" w:cs="Arial"/>
        </w:rPr>
        <w:t xml:space="preserve">Termination </w:t>
      </w:r>
      <w:r w:rsidR="009628EC" w:rsidRPr="006F3D42">
        <w:rPr>
          <w:rFonts w:ascii="Arial" w:hAnsi="Arial" w:cs="Arial"/>
        </w:rPr>
        <w:t>does not bar the recipient or subrecipient from providing further assistance at a later date to the same family or individual.</w:t>
      </w:r>
    </w:p>
    <w:p w14:paraId="55EA9646" w14:textId="77777777" w:rsidR="006F3D42" w:rsidRPr="006F3D42" w:rsidRDefault="006F3D42" w:rsidP="006F3D42">
      <w:pPr>
        <w:spacing w:after="0"/>
        <w:rPr>
          <w:rFonts w:ascii="Arial" w:hAnsi="Arial" w:cs="Arial"/>
        </w:rPr>
      </w:pPr>
    </w:p>
    <w:p w14:paraId="2393CF47" w14:textId="77777777" w:rsidR="009628EC" w:rsidRPr="006F3D42" w:rsidRDefault="009628EC" w:rsidP="006F3D42">
      <w:pPr>
        <w:spacing w:after="0"/>
        <w:rPr>
          <w:rFonts w:ascii="Arial" w:hAnsi="Arial" w:cs="Arial"/>
        </w:rPr>
      </w:pPr>
    </w:p>
    <w:p w14:paraId="78839415" w14:textId="77777777" w:rsidR="009628EC" w:rsidRPr="006F3D42" w:rsidRDefault="009628EC" w:rsidP="00487F7A">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rPr>
          <w:rFonts w:ascii="Arial" w:hAnsi="Arial" w:cs="Arial"/>
        </w:rPr>
      </w:pPr>
      <w:r w:rsidRPr="006F3D42">
        <w:rPr>
          <w:rFonts w:ascii="Arial" w:hAnsi="Arial" w:cs="Arial"/>
          <w:b/>
        </w:rPr>
        <w:t>DIRECTIONS:</w:t>
      </w:r>
      <w:r w:rsidR="003D02A0">
        <w:rPr>
          <w:rFonts w:ascii="Arial" w:hAnsi="Arial" w:cs="Arial"/>
          <w:b/>
        </w:rPr>
        <w:t xml:space="preserve"> </w:t>
      </w:r>
      <w:r w:rsidR="005277AA">
        <w:rPr>
          <w:rFonts w:ascii="Arial" w:hAnsi="Arial" w:cs="Arial"/>
        </w:rPr>
        <w:t>E</w:t>
      </w:r>
      <w:r w:rsidRPr="006F3D42">
        <w:rPr>
          <w:rFonts w:ascii="Arial" w:hAnsi="Arial" w:cs="Arial"/>
        </w:rPr>
        <w:t>ach agency submitting a project application</w:t>
      </w:r>
      <w:r w:rsidR="005277AA">
        <w:rPr>
          <w:rFonts w:ascii="Arial" w:hAnsi="Arial" w:cs="Arial"/>
        </w:rPr>
        <w:t xml:space="preserve"> should attach</w:t>
      </w:r>
      <w:r w:rsidR="006F3D42">
        <w:rPr>
          <w:rFonts w:ascii="Arial" w:hAnsi="Arial" w:cs="Arial"/>
        </w:rPr>
        <w:t xml:space="preserve"> their agency </w:t>
      </w:r>
      <w:r w:rsidRPr="006F3D42">
        <w:rPr>
          <w:rFonts w:ascii="Arial" w:hAnsi="Arial" w:cs="Arial"/>
        </w:rPr>
        <w:t>Termination Procedure</w:t>
      </w:r>
      <w:r w:rsidR="006F3D42">
        <w:rPr>
          <w:rFonts w:ascii="Arial" w:hAnsi="Arial" w:cs="Arial"/>
        </w:rPr>
        <w:t>s</w:t>
      </w:r>
      <w:r w:rsidRPr="006F3D42">
        <w:rPr>
          <w:rFonts w:ascii="Arial" w:hAnsi="Arial" w:cs="Arial"/>
        </w:rPr>
        <w:t>.</w:t>
      </w:r>
      <w:r w:rsidR="003D02A0">
        <w:rPr>
          <w:rFonts w:ascii="Arial" w:hAnsi="Arial" w:cs="Arial"/>
        </w:rPr>
        <w:t xml:space="preserve"> </w:t>
      </w:r>
      <w:r w:rsidRPr="006F3D42">
        <w:rPr>
          <w:rFonts w:ascii="Arial" w:hAnsi="Arial" w:cs="Arial"/>
        </w:rPr>
        <w:t>Make sure that procedure co</w:t>
      </w:r>
      <w:r w:rsidR="006F3D42">
        <w:rPr>
          <w:rFonts w:ascii="Arial" w:hAnsi="Arial" w:cs="Arial"/>
        </w:rPr>
        <w:t xml:space="preserve">mplies with the HEARTH </w:t>
      </w:r>
      <w:r w:rsidRPr="006F3D42">
        <w:rPr>
          <w:rFonts w:ascii="Arial" w:hAnsi="Arial" w:cs="Arial"/>
        </w:rPr>
        <w:t>standards for terminating assistance.</w:t>
      </w:r>
    </w:p>
    <w:p w14:paraId="6AD4D9CB" w14:textId="77777777" w:rsidR="009628EC" w:rsidRPr="006F3D42" w:rsidRDefault="009628EC" w:rsidP="006F3D42">
      <w:pPr>
        <w:spacing w:after="0"/>
        <w:ind w:left="360"/>
        <w:contextualSpacing/>
        <w:rPr>
          <w:rFonts w:ascii="Arial" w:hAnsi="Arial" w:cs="Arial"/>
        </w:rPr>
      </w:pPr>
    </w:p>
    <w:p w14:paraId="02B43DCE" w14:textId="77777777" w:rsidR="009628EC" w:rsidRPr="006F3D42" w:rsidRDefault="009628EC" w:rsidP="006F3D42">
      <w:pPr>
        <w:spacing w:after="0"/>
        <w:rPr>
          <w:rFonts w:ascii="Arial" w:hAnsi="Arial" w:cs="Arial"/>
        </w:rPr>
      </w:pPr>
    </w:p>
    <w:p w14:paraId="57B3C174" w14:textId="77777777" w:rsidR="009628EC" w:rsidRPr="006F3D42" w:rsidRDefault="009628EC" w:rsidP="006F3D42">
      <w:pPr>
        <w:spacing w:after="0"/>
        <w:rPr>
          <w:rFonts w:ascii="Arial" w:hAnsi="Arial" w:cs="Arial"/>
        </w:rPr>
      </w:pPr>
    </w:p>
    <w:p w14:paraId="26117322" w14:textId="77777777" w:rsidR="009628EC" w:rsidRPr="006F3D42" w:rsidRDefault="009628EC" w:rsidP="006F3D42">
      <w:pPr>
        <w:spacing w:after="0"/>
        <w:rPr>
          <w:rFonts w:ascii="Arial" w:hAnsi="Arial" w:cs="Arial"/>
        </w:rPr>
      </w:pPr>
    </w:p>
    <w:p w14:paraId="067AB0BA" w14:textId="77777777" w:rsidR="009628EC" w:rsidRPr="006F3D42" w:rsidRDefault="009628EC" w:rsidP="006F3D42">
      <w:pPr>
        <w:spacing w:after="0"/>
        <w:rPr>
          <w:rFonts w:ascii="Arial" w:hAnsi="Arial" w:cs="Arial"/>
        </w:rPr>
      </w:pPr>
    </w:p>
    <w:sectPr w:rsidR="009628EC" w:rsidRPr="006F3D42" w:rsidSect="006F3D42">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BACF" w14:textId="77777777" w:rsidR="00346B5A" w:rsidRDefault="00346B5A" w:rsidP="009C21F4">
      <w:pPr>
        <w:spacing w:after="0" w:line="240" w:lineRule="auto"/>
      </w:pPr>
      <w:r>
        <w:separator/>
      </w:r>
    </w:p>
  </w:endnote>
  <w:endnote w:type="continuationSeparator" w:id="0">
    <w:p w14:paraId="14087952" w14:textId="77777777" w:rsidR="00346B5A" w:rsidRDefault="00346B5A" w:rsidP="009C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00466987"/>
      <w:docPartObj>
        <w:docPartGallery w:val="Page Numbers (Bottom of Page)"/>
        <w:docPartUnique/>
      </w:docPartObj>
    </w:sdtPr>
    <w:sdtEndPr>
      <w:rPr>
        <w:noProof/>
      </w:rPr>
    </w:sdtEndPr>
    <w:sdtContent>
      <w:p w14:paraId="6D3BDAC9" w14:textId="77777777" w:rsidR="00487F7A" w:rsidRPr="00E25AE9" w:rsidRDefault="00487F7A" w:rsidP="00487F7A">
        <w:pPr>
          <w:tabs>
            <w:tab w:val="right" w:pos="9900"/>
          </w:tabs>
          <w:spacing w:after="0"/>
          <w:rPr>
            <w:rFonts w:ascii="Arial" w:hAnsi="Arial" w:cs="Arial"/>
            <w:sz w:val="18"/>
            <w:szCs w:val="16"/>
          </w:rPr>
        </w:pPr>
        <w:r>
          <w:rPr>
            <w:rFonts w:ascii="Arial" w:hAnsi="Arial" w:cs="Arial"/>
            <w:sz w:val="18"/>
            <w:szCs w:val="16"/>
          </w:rPr>
          <w:t>Termination Procedures</w:t>
        </w:r>
      </w:p>
      <w:p w14:paraId="2C453965" w14:textId="5BD2AE67" w:rsidR="009C21F4" w:rsidRPr="00487F7A" w:rsidRDefault="00236CB5" w:rsidP="00487F7A">
        <w:pPr>
          <w:tabs>
            <w:tab w:val="right" w:pos="9900"/>
          </w:tabs>
          <w:spacing w:after="0"/>
          <w:rPr>
            <w:rFonts w:ascii="Calibri" w:hAnsi="Calibri"/>
            <w:sz w:val="16"/>
            <w:szCs w:val="16"/>
          </w:rPr>
        </w:pPr>
        <w:r>
          <w:rPr>
            <w:rFonts w:ascii="Arial" w:hAnsi="Arial" w:cs="Arial"/>
            <w:sz w:val="18"/>
            <w:szCs w:val="16"/>
          </w:rPr>
          <w:t>2018</w:t>
        </w:r>
        <w:r w:rsidR="007B1C89">
          <w:rPr>
            <w:rFonts w:ascii="Arial" w:hAnsi="Arial" w:cs="Arial"/>
            <w:sz w:val="18"/>
            <w:szCs w:val="16"/>
          </w:rPr>
          <w:t>-201</w:t>
        </w:r>
        <w:r>
          <w:rPr>
            <w:rFonts w:ascii="Arial" w:hAnsi="Arial" w:cs="Arial"/>
            <w:sz w:val="18"/>
            <w:szCs w:val="16"/>
          </w:rPr>
          <w:t>9</w:t>
        </w:r>
        <w:r w:rsidR="00487F7A" w:rsidRPr="00E25AE9">
          <w:rPr>
            <w:rFonts w:ascii="Arial" w:hAnsi="Arial" w:cs="Arial"/>
            <w:sz w:val="18"/>
            <w:szCs w:val="16"/>
          </w:rPr>
          <w:t xml:space="preserve"> </w:t>
        </w:r>
        <w:r w:rsidR="007F34B3">
          <w:rPr>
            <w:rFonts w:ascii="Arial" w:hAnsi="Arial" w:cs="Arial"/>
            <w:sz w:val="18"/>
            <w:szCs w:val="16"/>
          </w:rPr>
          <w:t>EHH</w:t>
        </w:r>
        <w:r w:rsidR="00487F7A" w:rsidRPr="00E25AE9">
          <w:rPr>
            <w:rFonts w:ascii="Arial" w:hAnsi="Arial" w:cs="Arial"/>
            <w:sz w:val="18"/>
            <w:szCs w:val="16"/>
          </w:rPr>
          <w:t xml:space="preserve"> Application</w:t>
        </w:r>
        <w:r w:rsidR="00487F7A" w:rsidRPr="00E25AE9">
          <w:rPr>
            <w:rFonts w:ascii="Calibri" w:hAnsi="Calibri"/>
            <w:sz w:val="16"/>
            <w:szCs w:val="16"/>
          </w:rPr>
          <w:tab/>
        </w:r>
        <w:r w:rsidR="00C4402D">
          <w:rPr>
            <w:noProof/>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A8D17" w14:textId="77777777" w:rsidR="00346B5A" w:rsidRDefault="00346B5A" w:rsidP="009C21F4">
      <w:pPr>
        <w:spacing w:after="0" w:line="240" w:lineRule="auto"/>
      </w:pPr>
      <w:r>
        <w:separator/>
      </w:r>
    </w:p>
  </w:footnote>
  <w:footnote w:type="continuationSeparator" w:id="0">
    <w:p w14:paraId="51F4BAA5" w14:textId="77777777" w:rsidR="00346B5A" w:rsidRDefault="00346B5A" w:rsidP="009C2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449B"/>
    <w:multiLevelType w:val="hybridMultilevel"/>
    <w:tmpl w:val="55F639B2"/>
    <w:lvl w:ilvl="0" w:tplc="4984BB0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83864"/>
    <w:multiLevelType w:val="hybridMultilevel"/>
    <w:tmpl w:val="4A8AF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8EC"/>
    <w:rsid w:val="000F34A4"/>
    <w:rsid w:val="00171E24"/>
    <w:rsid w:val="00236CB5"/>
    <w:rsid w:val="00316BAB"/>
    <w:rsid w:val="00346B5A"/>
    <w:rsid w:val="00373E2C"/>
    <w:rsid w:val="003D02A0"/>
    <w:rsid w:val="00487F7A"/>
    <w:rsid w:val="005277AA"/>
    <w:rsid w:val="006F3D42"/>
    <w:rsid w:val="007B1C89"/>
    <w:rsid w:val="007F34B3"/>
    <w:rsid w:val="00951ECC"/>
    <w:rsid w:val="0095734E"/>
    <w:rsid w:val="009628EC"/>
    <w:rsid w:val="009C21F4"/>
    <w:rsid w:val="009C6AC0"/>
    <w:rsid w:val="00AD3E35"/>
    <w:rsid w:val="00C4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A561A"/>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D42"/>
  </w:style>
  <w:style w:type="paragraph" w:styleId="Heading1">
    <w:name w:val="heading 1"/>
    <w:basedOn w:val="Normal"/>
    <w:next w:val="Normal"/>
    <w:link w:val="Heading1Char"/>
    <w:uiPriority w:val="9"/>
    <w:qFormat/>
    <w:rsid w:val="006F3D42"/>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semiHidden/>
    <w:unhideWhenUsed/>
    <w:qFormat/>
    <w:rsid w:val="006F3D4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F3D4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F3D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3D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F3D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F3D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F3D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F3D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9628EC"/>
    <w:pPr>
      <w:autoSpaceDE w:val="0"/>
      <w:autoSpaceDN w:val="0"/>
      <w:adjustRightInd w:val="0"/>
      <w:spacing w:after="0" w:line="281" w:lineRule="atLeast"/>
    </w:pPr>
    <w:rPr>
      <w:rFonts w:ascii="Calibri" w:hAnsi="Calibri" w:cs="Times New Roman"/>
      <w:sz w:val="24"/>
      <w:szCs w:val="24"/>
    </w:rPr>
  </w:style>
  <w:style w:type="character" w:customStyle="1" w:styleId="A0">
    <w:name w:val="A0"/>
    <w:uiPriority w:val="99"/>
    <w:rsid w:val="009628EC"/>
    <w:rPr>
      <w:rFonts w:cs="Calibri"/>
      <w:color w:val="221E1F"/>
      <w:sz w:val="20"/>
      <w:szCs w:val="20"/>
    </w:rPr>
  </w:style>
  <w:style w:type="character" w:styleId="Hyperlink">
    <w:name w:val="Hyperlink"/>
    <w:basedOn w:val="DefaultParagraphFont"/>
    <w:uiPriority w:val="99"/>
    <w:unhideWhenUsed/>
    <w:rsid w:val="009628EC"/>
    <w:rPr>
      <w:color w:val="0000FF" w:themeColor="hyperlink"/>
      <w:u w:val="single"/>
    </w:rPr>
  </w:style>
  <w:style w:type="paragraph" w:styleId="ListParagraph">
    <w:name w:val="List Paragraph"/>
    <w:basedOn w:val="Normal"/>
    <w:uiPriority w:val="34"/>
    <w:qFormat/>
    <w:rsid w:val="006F3D42"/>
    <w:pPr>
      <w:ind w:left="720"/>
      <w:contextualSpacing/>
    </w:pPr>
  </w:style>
  <w:style w:type="paragraph" w:styleId="Header">
    <w:name w:val="header"/>
    <w:basedOn w:val="Normal"/>
    <w:link w:val="HeaderChar"/>
    <w:uiPriority w:val="99"/>
    <w:unhideWhenUsed/>
    <w:rsid w:val="009C2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F4"/>
  </w:style>
  <w:style w:type="paragraph" w:styleId="Footer">
    <w:name w:val="footer"/>
    <w:basedOn w:val="Normal"/>
    <w:link w:val="FooterChar"/>
    <w:uiPriority w:val="99"/>
    <w:unhideWhenUsed/>
    <w:rsid w:val="009C2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F4"/>
  </w:style>
  <w:style w:type="paragraph" w:styleId="BalloonText">
    <w:name w:val="Balloon Text"/>
    <w:basedOn w:val="Normal"/>
    <w:link w:val="BalloonTextChar"/>
    <w:uiPriority w:val="99"/>
    <w:semiHidden/>
    <w:unhideWhenUsed/>
    <w:rsid w:val="009C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F4"/>
    <w:rPr>
      <w:rFonts w:ascii="Tahoma" w:hAnsi="Tahoma" w:cs="Tahoma"/>
      <w:sz w:val="16"/>
      <w:szCs w:val="16"/>
    </w:rPr>
  </w:style>
  <w:style w:type="character" w:customStyle="1" w:styleId="Heading1Char">
    <w:name w:val="Heading 1 Char"/>
    <w:basedOn w:val="DefaultParagraphFont"/>
    <w:link w:val="Heading1"/>
    <w:uiPriority w:val="9"/>
    <w:rsid w:val="006F3D42"/>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semiHidden/>
    <w:rsid w:val="006F3D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F3D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F3D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3D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3D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3D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3D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3D4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F3D42"/>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6F3D42"/>
    <w:rPr>
      <w:rFonts w:ascii="Verdana" w:eastAsiaTheme="majorEastAsia" w:hAnsi="Verdana" w:cs="Arial"/>
      <w:b/>
      <w:spacing w:val="5"/>
      <w:sz w:val="52"/>
    </w:rPr>
  </w:style>
  <w:style w:type="paragraph" w:styleId="Subtitle">
    <w:name w:val="Subtitle"/>
    <w:basedOn w:val="Normal"/>
    <w:next w:val="Normal"/>
    <w:link w:val="SubtitleChar"/>
    <w:uiPriority w:val="11"/>
    <w:qFormat/>
    <w:rsid w:val="006F3D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F3D42"/>
    <w:rPr>
      <w:rFonts w:asciiTheme="majorHAnsi" w:eastAsiaTheme="majorEastAsia" w:hAnsiTheme="majorHAnsi" w:cstheme="majorBidi"/>
      <w:i/>
      <w:iCs/>
      <w:spacing w:val="13"/>
      <w:sz w:val="24"/>
      <w:szCs w:val="24"/>
    </w:rPr>
  </w:style>
  <w:style w:type="character" w:styleId="Strong">
    <w:name w:val="Strong"/>
    <w:uiPriority w:val="22"/>
    <w:qFormat/>
    <w:rsid w:val="006F3D42"/>
    <w:rPr>
      <w:b/>
      <w:bCs/>
    </w:rPr>
  </w:style>
  <w:style w:type="character" w:styleId="Emphasis">
    <w:name w:val="Emphasis"/>
    <w:uiPriority w:val="20"/>
    <w:qFormat/>
    <w:rsid w:val="006F3D42"/>
    <w:rPr>
      <w:b/>
      <w:bCs/>
      <w:i/>
      <w:iCs/>
      <w:spacing w:val="10"/>
      <w:bdr w:val="none" w:sz="0" w:space="0" w:color="auto"/>
      <w:shd w:val="clear" w:color="auto" w:fill="auto"/>
    </w:rPr>
  </w:style>
  <w:style w:type="paragraph" w:styleId="NoSpacing">
    <w:name w:val="No Spacing"/>
    <w:basedOn w:val="Normal"/>
    <w:uiPriority w:val="1"/>
    <w:qFormat/>
    <w:rsid w:val="006F3D42"/>
    <w:pPr>
      <w:spacing w:after="0" w:line="240" w:lineRule="auto"/>
    </w:pPr>
  </w:style>
  <w:style w:type="paragraph" w:styleId="Quote">
    <w:name w:val="Quote"/>
    <w:basedOn w:val="Normal"/>
    <w:next w:val="Normal"/>
    <w:link w:val="QuoteChar"/>
    <w:uiPriority w:val="29"/>
    <w:qFormat/>
    <w:rsid w:val="006F3D42"/>
    <w:pPr>
      <w:spacing w:before="200" w:after="0"/>
      <w:ind w:left="360" w:right="360"/>
    </w:pPr>
    <w:rPr>
      <w:i/>
      <w:iCs/>
    </w:rPr>
  </w:style>
  <w:style w:type="character" w:customStyle="1" w:styleId="QuoteChar">
    <w:name w:val="Quote Char"/>
    <w:basedOn w:val="DefaultParagraphFont"/>
    <w:link w:val="Quote"/>
    <w:uiPriority w:val="29"/>
    <w:rsid w:val="006F3D42"/>
    <w:rPr>
      <w:i/>
      <w:iCs/>
    </w:rPr>
  </w:style>
  <w:style w:type="paragraph" w:styleId="IntenseQuote">
    <w:name w:val="Intense Quote"/>
    <w:basedOn w:val="Normal"/>
    <w:next w:val="Normal"/>
    <w:link w:val="IntenseQuoteChar"/>
    <w:uiPriority w:val="30"/>
    <w:qFormat/>
    <w:rsid w:val="006F3D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3D42"/>
    <w:rPr>
      <w:b/>
      <w:bCs/>
      <w:i/>
      <w:iCs/>
    </w:rPr>
  </w:style>
  <w:style w:type="character" w:styleId="SubtleEmphasis">
    <w:name w:val="Subtle Emphasis"/>
    <w:uiPriority w:val="19"/>
    <w:qFormat/>
    <w:rsid w:val="006F3D42"/>
    <w:rPr>
      <w:i/>
      <w:iCs/>
    </w:rPr>
  </w:style>
  <w:style w:type="character" w:styleId="IntenseEmphasis">
    <w:name w:val="Intense Emphasis"/>
    <w:uiPriority w:val="21"/>
    <w:qFormat/>
    <w:rsid w:val="006F3D42"/>
    <w:rPr>
      <w:b/>
      <w:bCs/>
    </w:rPr>
  </w:style>
  <w:style w:type="character" w:styleId="SubtleReference">
    <w:name w:val="Subtle Reference"/>
    <w:uiPriority w:val="31"/>
    <w:qFormat/>
    <w:rsid w:val="006F3D42"/>
    <w:rPr>
      <w:smallCaps/>
    </w:rPr>
  </w:style>
  <w:style w:type="character" w:styleId="IntenseReference">
    <w:name w:val="Intense Reference"/>
    <w:uiPriority w:val="32"/>
    <w:qFormat/>
    <w:rsid w:val="006F3D42"/>
    <w:rPr>
      <w:smallCaps/>
      <w:spacing w:val="5"/>
      <w:u w:val="single"/>
    </w:rPr>
  </w:style>
  <w:style w:type="character" w:styleId="BookTitle">
    <w:name w:val="Book Title"/>
    <w:uiPriority w:val="33"/>
    <w:qFormat/>
    <w:rsid w:val="006F3D42"/>
    <w:rPr>
      <w:i/>
      <w:iCs/>
      <w:smallCaps/>
      <w:spacing w:val="5"/>
    </w:rPr>
  </w:style>
  <w:style w:type="paragraph" w:styleId="TOCHeading">
    <w:name w:val="TOC Heading"/>
    <w:basedOn w:val="Heading1"/>
    <w:next w:val="Normal"/>
    <w:uiPriority w:val="39"/>
    <w:semiHidden/>
    <w:unhideWhenUsed/>
    <w:qFormat/>
    <w:rsid w:val="006F3D4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33E6D4FPPFNA-223884491-2231</_dlc_DocId>
    <_dlc_DocIdUrl xmlns="bb65cc95-6d4e-4879-a879-9838761499af">
      <Url>https://doa.wi.gov/_layouts/15/DocIdRedir.aspx?ID=33E6D4FPPFNA-223884491-2231</Url>
      <Description>33E6D4FPPFNA-223884491-2231</Description>
    </_dlc_DocIdUrl>
  </documentManagement>
</p:properties>
</file>

<file path=customXml/itemProps1.xml><?xml version="1.0" encoding="utf-8"?>
<ds:datastoreItem xmlns:ds="http://schemas.openxmlformats.org/officeDocument/2006/customXml" ds:itemID="{3D03F4EE-C6E6-4137-815B-4D53CB7ADBF8}"/>
</file>

<file path=customXml/itemProps2.xml><?xml version="1.0" encoding="utf-8"?>
<ds:datastoreItem xmlns:ds="http://schemas.openxmlformats.org/officeDocument/2006/customXml" ds:itemID="{908CDBE2-64F5-4EE9-BBD2-5BAC01127D0F}"/>
</file>

<file path=customXml/itemProps3.xml><?xml version="1.0" encoding="utf-8"?>
<ds:datastoreItem xmlns:ds="http://schemas.openxmlformats.org/officeDocument/2006/customXml" ds:itemID="{28A2520C-D4D6-492E-B5F4-69FEEFD73DA4}"/>
</file>

<file path=customXml/itemProps4.xml><?xml version="1.0" encoding="utf-8"?>
<ds:datastoreItem xmlns:ds="http://schemas.openxmlformats.org/officeDocument/2006/customXml" ds:itemID="{7B0EABF4-5305-4A0C-8DB6-53E2A2D42100}"/>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Williams, Landon T - DOA</cp:lastModifiedBy>
  <cp:revision>3</cp:revision>
  <dcterms:created xsi:type="dcterms:W3CDTF">2018-02-28T17:45:00Z</dcterms:created>
  <dcterms:modified xsi:type="dcterms:W3CDTF">2018-03-12T16:35:00Z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c7d37158-69c1-45f8-af8d-714155228fe0</vt:lpwstr>
  </property>
</Properties>
</file>